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138" w:rsidRDefault="000B3138" w:rsidP="00E6611D">
      <w:pPr>
        <w:autoSpaceDE w:val="0"/>
        <w:autoSpaceDN w:val="0"/>
        <w:adjustRightInd w:val="0"/>
        <w:jc w:val="center"/>
        <w:rPr>
          <w:rFonts w:eastAsiaTheme="minorHAnsi"/>
          <w:b/>
          <w:bCs/>
          <w:color w:val="FF0000"/>
          <w:sz w:val="32"/>
          <w:szCs w:val="32"/>
          <w:lang w:eastAsia="en-US"/>
        </w:rPr>
      </w:pPr>
      <w:r w:rsidRPr="004A5FFE">
        <w:rPr>
          <w:rFonts w:eastAsiaTheme="minorHAnsi"/>
          <w:b/>
          <w:bCs/>
          <w:color w:val="FF0000"/>
          <w:sz w:val="32"/>
          <w:szCs w:val="32"/>
          <w:lang w:eastAsia="en-US"/>
        </w:rPr>
        <w:t>Poučenie o bezpečnosti pri práci</w:t>
      </w:r>
    </w:p>
    <w:p w:rsidR="000B3138" w:rsidRDefault="000B3138" w:rsidP="000B3138">
      <w:pPr>
        <w:autoSpaceDE w:val="0"/>
        <w:autoSpaceDN w:val="0"/>
        <w:adjustRightInd w:val="0"/>
        <w:rPr>
          <w:rFonts w:eastAsiaTheme="minorHAnsi"/>
          <w:color w:val="FF0000"/>
          <w:sz w:val="32"/>
          <w:szCs w:val="32"/>
          <w:lang w:eastAsia="en-US"/>
        </w:rPr>
      </w:pPr>
    </w:p>
    <w:p w:rsidR="000B3138" w:rsidRPr="004A5FFE" w:rsidRDefault="000B3138" w:rsidP="00AF7107">
      <w:pPr>
        <w:pStyle w:val="Odstavecseseznamem"/>
        <w:numPr>
          <w:ilvl w:val="0"/>
          <w:numId w:val="23"/>
        </w:numPr>
        <w:autoSpaceDE w:val="0"/>
        <w:autoSpaceDN w:val="0"/>
        <w:adjustRightInd w:val="0"/>
        <w:rPr>
          <w:rFonts w:eastAsiaTheme="minorHAnsi"/>
          <w:color w:val="00B050"/>
          <w:lang w:eastAsia="en-US"/>
        </w:rPr>
      </w:pPr>
      <w:r w:rsidRPr="004A5FFE">
        <w:rPr>
          <w:rFonts w:eastAsiaTheme="minorHAnsi"/>
          <w:b/>
          <w:bCs/>
          <w:color w:val="00B050"/>
          <w:lang w:eastAsia="en-US"/>
        </w:rPr>
        <w:t xml:space="preserve">BEZPEČNOSTNÉ PREDPISY </w:t>
      </w:r>
    </w:p>
    <w:p w:rsidR="000B3138" w:rsidRPr="004A5FFE" w:rsidRDefault="000B3138" w:rsidP="000B3138">
      <w:pPr>
        <w:autoSpaceDE w:val="0"/>
        <w:autoSpaceDN w:val="0"/>
        <w:adjustRightInd w:val="0"/>
        <w:rPr>
          <w:rFonts w:eastAsiaTheme="minorHAnsi"/>
          <w:color w:val="000000"/>
          <w:lang w:eastAsia="en-US"/>
        </w:rPr>
      </w:pPr>
    </w:p>
    <w:p w:rsidR="000B3138" w:rsidRPr="004A5FFE" w:rsidRDefault="000B3138" w:rsidP="000B3138">
      <w:pPr>
        <w:autoSpaceDE w:val="0"/>
        <w:autoSpaceDN w:val="0"/>
        <w:adjustRightInd w:val="0"/>
        <w:jc w:val="both"/>
        <w:rPr>
          <w:rFonts w:eastAsiaTheme="minorHAnsi"/>
          <w:color w:val="000000"/>
          <w:lang w:eastAsia="en-US"/>
        </w:rPr>
      </w:pPr>
      <w:r w:rsidRPr="004A5FFE">
        <w:rPr>
          <w:rFonts w:eastAsiaTheme="minorHAnsi"/>
          <w:b/>
          <w:bCs/>
          <w:color w:val="000000"/>
          <w:lang w:eastAsia="en-US"/>
        </w:rPr>
        <w:t xml:space="preserve">Obsluha elektrickej inštalácie – </w:t>
      </w:r>
      <w:r w:rsidRPr="004A5FFE">
        <w:rPr>
          <w:rFonts w:eastAsiaTheme="minorHAnsi"/>
          <w:color w:val="000000"/>
          <w:lang w:eastAsia="en-US"/>
        </w:rPr>
        <w:t xml:space="preserve">úkony spojené s prevádzkou elektrickej inštalácie, napr. spínanie ovládanie, regulovanie, riadenie, monitorovanie, synchronizovanie, čítanie údajov z trvalo nainštalovaných prístrojov, výmena poistiek, žiaroviek, prehliadka elektrických zariadení a pod. </w:t>
      </w:r>
    </w:p>
    <w:p w:rsidR="000B3138" w:rsidRPr="004A5FFE" w:rsidRDefault="000B3138" w:rsidP="000B3138">
      <w:pPr>
        <w:autoSpaceDE w:val="0"/>
        <w:autoSpaceDN w:val="0"/>
        <w:adjustRightInd w:val="0"/>
        <w:rPr>
          <w:rFonts w:eastAsiaTheme="minorHAnsi"/>
          <w:color w:val="000000"/>
          <w:lang w:eastAsia="en-US"/>
        </w:rPr>
      </w:pPr>
      <w:r w:rsidRPr="004A5FFE">
        <w:rPr>
          <w:rFonts w:eastAsiaTheme="minorHAnsi"/>
          <w:b/>
          <w:bCs/>
          <w:color w:val="000000"/>
          <w:lang w:eastAsia="en-US"/>
        </w:rPr>
        <w:t xml:space="preserve">Práca na elektrickej inštalácii – </w:t>
      </w:r>
      <w:r w:rsidRPr="004A5FFE">
        <w:rPr>
          <w:rFonts w:eastAsiaTheme="minorHAnsi"/>
          <w:color w:val="000000"/>
          <w:lang w:eastAsia="en-US"/>
        </w:rPr>
        <w:t xml:space="preserve">montáž, revízia, údržba elektrickej inštalácie a elektrických zariadení, úkony na zaistenie pracoviska, meranie prenosnými prístrojmi </w:t>
      </w:r>
    </w:p>
    <w:p w:rsidR="000B3138" w:rsidRPr="004A5FFE" w:rsidRDefault="000B3138" w:rsidP="000B3138">
      <w:pPr>
        <w:autoSpaceDE w:val="0"/>
        <w:autoSpaceDN w:val="0"/>
        <w:adjustRightInd w:val="0"/>
        <w:rPr>
          <w:rFonts w:eastAsiaTheme="minorHAnsi"/>
          <w:color w:val="000000"/>
          <w:lang w:eastAsia="en-US"/>
        </w:rPr>
      </w:pPr>
      <w:r w:rsidRPr="004A5FFE">
        <w:rPr>
          <w:rFonts w:eastAsiaTheme="minorHAnsi"/>
          <w:b/>
          <w:bCs/>
          <w:color w:val="000000"/>
          <w:lang w:eastAsia="en-US"/>
        </w:rPr>
        <w:t xml:space="preserve">Ochranné pomôcky – </w:t>
      </w:r>
      <w:r w:rsidRPr="004A5FFE">
        <w:rPr>
          <w:rFonts w:eastAsiaTheme="minorHAnsi"/>
          <w:color w:val="000000"/>
          <w:lang w:eastAsia="en-US"/>
        </w:rPr>
        <w:t xml:space="preserve">predmety, ktoré chránia pracovníka pred nebezpečnými účinkami elektriny, škodlivosťou prostredia alebo iným ohrozením, napr.: izolačné rukavice, plošiny, koberce, galoše, prilby, kukly, obleky, ochranné okuliare, štíty, pásy, skratovacie, vybíjacie a uzemňovacie zariadenia, zábrany, záchranné háky a pod. </w:t>
      </w:r>
    </w:p>
    <w:p w:rsidR="000B3138" w:rsidRDefault="000B3138" w:rsidP="000B3138">
      <w:pPr>
        <w:autoSpaceDE w:val="0"/>
        <w:autoSpaceDN w:val="0"/>
        <w:adjustRightInd w:val="0"/>
        <w:rPr>
          <w:rFonts w:eastAsiaTheme="minorHAnsi"/>
          <w:color w:val="000000"/>
          <w:lang w:eastAsia="en-US"/>
        </w:rPr>
      </w:pPr>
      <w:r w:rsidRPr="004A5FFE">
        <w:rPr>
          <w:rFonts w:eastAsiaTheme="minorHAnsi"/>
          <w:b/>
          <w:bCs/>
          <w:color w:val="000000"/>
          <w:lang w:eastAsia="en-US"/>
        </w:rPr>
        <w:t xml:space="preserve">Pracovné pomôcky – </w:t>
      </w:r>
      <w:r w:rsidRPr="004A5FFE">
        <w:rPr>
          <w:rFonts w:eastAsiaTheme="minorHAnsi"/>
          <w:color w:val="000000"/>
          <w:lang w:eastAsia="en-US"/>
        </w:rPr>
        <w:t xml:space="preserve">predmety potrebné na prácu alebo obsluhu, napr.: náradie, meracie prístroje, skúšačky napätia, spínacie tyče a páky, rebríky, zdvíhadlá, laná a pod. </w:t>
      </w:r>
    </w:p>
    <w:p w:rsidR="000B3138" w:rsidRPr="004A5FFE" w:rsidRDefault="000B3138" w:rsidP="000B3138">
      <w:pPr>
        <w:autoSpaceDE w:val="0"/>
        <w:autoSpaceDN w:val="0"/>
        <w:adjustRightInd w:val="0"/>
        <w:rPr>
          <w:rFonts w:eastAsiaTheme="minorHAnsi"/>
          <w:color w:val="000000"/>
          <w:lang w:eastAsia="en-US"/>
        </w:rPr>
      </w:pPr>
      <w:r w:rsidRPr="004A5FFE">
        <w:rPr>
          <w:rFonts w:eastAsiaTheme="minorHAnsi"/>
          <w:b/>
          <w:bCs/>
          <w:color w:val="000000"/>
          <w:lang w:eastAsia="en-US"/>
        </w:rPr>
        <w:t xml:space="preserve">Práca s dohľadom – </w:t>
      </w:r>
      <w:r w:rsidRPr="004A5FFE">
        <w:rPr>
          <w:rFonts w:eastAsiaTheme="minorHAnsi"/>
          <w:color w:val="000000"/>
          <w:lang w:eastAsia="en-US"/>
        </w:rPr>
        <w:t xml:space="preserve">vykonáva sa podľa podrobnejších pokynov, pred začiatkom práce sa osoba vykonávajúca dohľad presvedčí, či sú vykonané nevyhnutné bezpečnostné opatrenia, v priebehu práce podľa potreby občas kontroluje dodržiavanie bezpečnostných predpisov, sa ich dodržiavanie zodpovedajú pracovníci vykonávajúci prácu. </w:t>
      </w:r>
    </w:p>
    <w:p w:rsidR="000B3138" w:rsidRPr="004A5FFE" w:rsidRDefault="000B3138" w:rsidP="000B3138">
      <w:pPr>
        <w:autoSpaceDE w:val="0"/>
        <w:autoSpaceDN w:val="0"/>
        <w:adjustRightInd w:val="0"/>
        <w:rPr>
          <w:rFonts w:eastAsiaTheme="minorHAnsi"/>
          <w:color w:val="000000"/>
          <w:lang w:eastAsia="en-US"/>
        </w:rPr>
      </w:pPr>
      <w:r w:rsidRPr="004A5FFE">
        <w:rPr>
          <w:rFonts w:eastAsiaTheme="minorHAnsi"/>
          <w:b/>
          <w:bCs/>
          <w:color w:val="000000"/>
          <w:lang w:eastAsia="en-US"/>
        </w:rPr>
        <w:t xml:space="preserve">Práca pod dozorom – </w:t>
      </w:r>
      <w:r w:rsidRPr="004A5FFE">
        <w:rPr>
          <w:rFonts w:eastAsiaTheme="minorHAnsi"/>
          <w:color w:val="000000"/>
          <w:lang w:eastAsia="en-US"/>
        </w:rPr>
        <w:t>vykonáva sa za trvalej prítomnosti</w:t>
      </w:r>
      <w:r w:rsidR="00DE4A49">
        <w:rPr>
          <w:rFonts w:eastAsiaTheme="minorHAnsi"/>
          <w:color w:val="000000"/>
          <w:lang w:eastAsia="en-US"/>
        </w:rPr>
        <w:t xml:space="preserve"> </w:t>
      </w:r>
      <w:r w:rsidRPr="004A5FFE">
        <w:rPr>
          <w:rFonts w:eastAsiaTheme="minorHAnsi"/>
          <w:color w:val="000000"/>
          <w:lang w:eastAsia="en-US"/>
        </w:rPr>
        <w:t xml:space="preserve">osoby poverenej dozorom, ktorá zodpovedá za dodržiavanie bezpečnostných predpisov. </w:t>
      </w:r>
    </w:p>
    <w:p w:rsidR="000B3138" w:rsidRPr="004A5FFE" w:rsidRDefault="000B3138" w:rsidP="000B3138">
      <w:pPr>
        <w:autoSpaceDE w:val="0"/>
        <w:autoSpaceDN w:val="0"/>
        <w:adjustRightInd w:val="0"/>
        <w:rPr>
          <w:rFonts w:eastAsiaTheme="minorHAnsi"/>
          <w:color w:val="000000"/>
          <w:lang w:eastAsia="en-US"/>
        </w:rPr>
      </w:pPr>
      <w:r w:rsidRPr="004A5FFE">
        <w:rPr>
          <w:rFonts w:eastAsiaTheme="minorHAnsi"/>
          <w:b/>
          <w:bCs/>
          <w:color w:val="000000"/>
          <w:lang w:eastAsia="en-US"/>
        </w:rPr>
        <w:t xml:space="preserve">Povinnosti pracovníkov pracujúcich pod dozorom: </w:t>
      </w:r>
      <w:r w:rsidRPr="004A5FFE">
        <w:rPr>
          <w:rFonts w:eastAsiaTheme="minorHAnsi"/>
          <w:color w:val="000000"/>
          <w:lang w:eastAsia="en-US"/>
        </w:rPr>
        <w:t xml:space="preserve">môžu vykonávať iba práce, ktoré im nariadil vedúci práce, rešpektovať všetky jeho pokyny, musia chrániť seba a nesmú ohrozovať život a zdravie svojich spolupracovníkov, musia dodržiavať všetky bezpečnostné a pracovné predpisy. Pracovník, ktorý dostane príkaz odporujúci bezpečnostným predpisom, nesmie ho vykonať. Ak pracovník dostane príkaz, o ktorom sa domnieva, že odporuje bezpečnostným predpisom, musí žiadať vysvetlenie od toho, kto príkaz vydal. </w:t>
      </w:r>
    </w:p>
    <w:p w:rsidR="000B3138" w:rsidRPr="004A5FFE" w:rsidRDefault="000B3138" w:rsidP="000B3138">
      <w:pPr>
        <w:autoSpaceDE w:val="0"/>
        <w:autoSpaceDN w:val="0"/>
        <w:adjustRightInd w:val="0"/>
        <w:rPr>
          <w:rFonts w:eastAsiaTheme="minorHAnsi"/>
          <w:color w:val="000000"/>
          <w:lang w:eastAsia="en-US"/>
        </w:rPr>
      </w:pPr>
      <w:r w:rsidRPr="004A5FFE">
        <w:rPr>
          <w:rFonts w:eastAsiaTheme="minorHAnsi"/>
          <w:b/>
          <w:bCs/>
          <w:color w:val="000000"/>
          <w:lang w:eastAsia="en-US"/>
        </w:rPr>
        <w:t xml:space="preserve">Poučený pracovník </w:t>
      </w:r>
      <w:r w:rsidRPr="004A5FFE">
        <w:rPr>
          <w:rFonts w:eastAsiaTheme="minorHAnsi"/>
          <w:color w:val="000000"/>
          <w:lang w:eastAsia="en-US"/>
        </w:rPr>
        <w:t xml:space="preserve">je osoba bez elektrotechnického vzdelania, ktorá v rámci svojej činnosti prichádza do styku s technickým zariadením elektrickým, ktoré obsluhuje, a ktorá bola </w:t>
      </w:r>
      <w:r w:rsidRPr="004A5FFE">
        <w:rPr>
          <w:rFonts w:eastAsiaTheme="minorHAnsi"/>
          <w:b/>
          <w:bCs/>
          <w:color w:val="000000"/>
          <w:lang w:eastAsia="en-US"/>
        </w:rPr>
        <w:t xml:space="preserve">preukázateľne </w:t>
      </w:r>
      <w:r w:rsidRPr="004A5FFE">
        <w:rPr>
          <w:rFonts w:eastAsiaTheme="minorHAnsi"/>
          <w:color w:val="000000"/>
          <w:lang w:eastAsia="en-US"/>
        </w:rPr>
        <w:t xml:space="preserve">poučená v rozsahu vykonávanej činnosti na tomto druhu technického zariadenia a vycvičená v poskytovaní prvej pomoci pri úraze elektrický prúdom. </w:t>
      </w:r>
    </w:p>
    <w:p w:rsidR="000B3138" w:rsidRPr="004A5FFE" w:rsidRDefault="000B3138" w:rsidP="000B3138">
      <w:pPr>
        <w:autoSpaceDE w:val="0"/>
        <w:autoSpaceDN w:val="0"/>
        <w:adjustRightInd w:val="0"/>
        <w:rPr>
          <w:rFonts w:eastAsiaTheme="minorHAnsi"/>
          <w:color w:val="000000"/>
          <w:lang w:eastAsia="en-US"/>
        </w:rPr>
      </w:pPr>
      <w:r w:rsidRPr="004A5FFE">
        <w:rPr>
          <w:rFonts w:eastAsiaTheme="minorHAnsi"/>
          <w:b/>
          <w:bCs/>
          <w:color w:val="000000"/>
          <w:lang w:eastAsia="en-US"/>
        </w:rPr>
        <w:t xml:space="preserve">Poučené osoby môžu samostatne obsluhovať elektrické zariadenia všetkých napätí, môžu pracovať na elektrickej inštalácii nn bez napätia podľa pokynov, na elektrickej inštalácii v blízkosti živých častí môžu pracovať vo vzdialenosti väčšej ako 20 cm s dohľadom, na elektrickej inštalácii pod napätím nesmú pracovať. </w:t>
      </w:r>
    </w:p>
    <w:p w:rsidR="000B3138" w:rsidRDefault="000B3138" w:rsidP="000B3138">
      <w:pPr>
        <w:autoSpaceDE w:val="0"/>
        <w:autoSpaceDN w:val="0"/>
        <w:adjustRightInd w:val="0"/>
        <w:rPr>
          <w:rFonts w:eastAsiaTheme="minorHAnsi"/>
          <w:color w:val="000000"/>
          <w:lang w:eastAsia="en-US"/>
        </w:rPr>
      </w:pPr>
      <w:r w:rsidRPr="004A5FFE">
        <w:rPr>
          <w:rFonts w:eastAsiaTheme="minorHAnsi"/>
          <w:color w:val="000000"/>
          <w:lang w:eastAsia="en-US"/>
        </w:rPr>
        <w:t xml:space="preserve">Študenti elektrotechnických škôl môžu vykonávať takú </w:t>
      </w:r>
      <w:r w:rsidRPr="004A5FFE">
        <w:rPr>
          <w:rFonts w:eastAsiaTheme="minorHAnsi"/>
          <w:b/>
          <w:bCs/>
          <w:color w:val="000000"/>
          <w:lang w:eastAsia="en-US"/>
        </w:rPr>
        <w:t xml:space="preserve">obsluhu a prácu </w:t>
      </w:r>
      <w:r w:rsidRPr="004A5FFE">
        <w:rPr>
          <w:rFonts w:eastAsiaTheme="minorHAnsi"/>
          <w:color w:val="000000"/>
          <w:lang w:eastAsia="en-US"/>
        </w:rPr>
        <w:t xml:space="preserve">na elektrických inštaláciách, ktorá zodpovedá ich postupne nadobúdaným odborným znalostiam, fyzickej zdatnosti a vždy </w:t>
      </w:r>
      <w:r w:rsidRPr="004A5FFE">
        <w:rPr>
          <w:rFonts w:eastAsiaTheme="minorHAnsi"/>
          <w:b/>
          <w:bCs/>
          <w:color w:val="000000"/>
          <w:lang w:eastAsia="en-US"/>
        </w:rPr>
        <w:t xml:space="preserve">s dohľadom </w:t>
      </w:r>
      <w:r w:rsidRPr="004A5FFE">
        <w:rPr>
          <w:rFonts w:eastAsiaTheme="minorHAnsi"/>
          <w:color w:val="000000"/>
          <w:lang w:eastAsia="en-US"/>
        </w:rPr>
        <w:t xml:space="preserve">alebo </w:t>
      </w:r>
      <w:r w:rsidRPr="004A5FFE">
        <w:rPr>
          <w:rFonts w:eastAsiaTheme="minorHAnsi"/>
          <w:b/>
          <w:bCs/>
          <w:color w:val="000000"/>
          <w:lang w:eastAsia="en-US"/>
        </w:rPr>
        <w:t xml:space="preserve">pod dozorom </w:t>
      </w:r>
      <w:r w:rsidRPr="004A5FFE">
        <w:rPr>
          <w:rFonts w:eastAsiaTheme="minorHAnsi"/>
          <w:color w:val="000000"/>
          <w:lang w:eastAsia="en-US"/>
        </w:rPr>
        <w:t>osoby, určenej na vedenie ich výcvi</w:t>
      </w:r>
      <w:r>
        <w:rPr>
          <w:rFonts w:eastAsiaTheme="minorHAnsi"/>
          <w:color w:val="000000"/>
          <w:lang w:eastAsia="en-US"/>
        </w:rPr>
        <w:t>ku (vedúci práce = učiteľ ELM ).</w:t>
      </w:r>
    </w:p>
    <w:p w:rsidR="000B3138" w:rsidRPr="004A5FFE" w:rsidRDefault="000B3138" w:rsidP="000B3138">
      <w:pPr>
        <w:autoSpaceDE w:val="0"/>
        <w:autoSpaceDN w:val="0"/>
        <w:adjustRightInd w:val="0"/>
        <w:rPr>
          <w:rFonts w:eastAsiaTheme="minorHAnsi"/>
          <w:color w:val="000000"/>
          <w:lang w:eastAsia="en-US"/>
        </w:rPr>
      </w:pPr>
    </w:p>
    <w:p w:rsidR="000B3138" w:rsidRPr="004A5FFE" w:rsidRDefault="000B3138" w:rsidP="00AF7107">
      <w:pPr>
        <w:pStyle w:val="Odstavecseseznamem"/>
        <w:numPr>
          <w:ilvl w:val="0"/>
          <w:numId w:val="23"/>
        </w:numPr>
        <w:autoSpaceDE w:val="0"/>
        <w:autoSpaceDN w:val="0"/>
        <w:adjustRightInd w:val="0"/>
        <w:rPr>
          <w:rFonts w:eastAsiaTheme="minorHAnsi"/>
          <w:color w:val="00B050"/>
          <w:lang w:eastAsia="en-US"/>
        </w:rPr>
      </w:pPr>
      <w:r w:rsidRPr="004A5FFE">
        <w:rPr>
          <w:rFonts w:eastAsiaTheme="minorHAnsi"/>
          <w:b/>
          <w:bCs/>
          <w:color w:val="00B050"/>
          <w:lang w:eastAsia="en-US"/>
        </w:rPr>
        <w:t xml:space="preserve">PRVÁ POMOC PRI ÚRAZE ELEKTRICKÝM PRÚDOM </w:t>
      </w:r>
    </w:p>
    <w:p w:rsidR="000B3138" w:rsidRPr="004A5FFE" w:rsidRDefault="000B3138" w:rsidP="000B3138">
      <w:pPr>
        <w:autoSpaceDE w:val="0"/>
        <w:autoSpaceDN w:val="0"/>
        <w:adjustRightInd w:val="0"/>
        <w:rPr>
          <w:rFonts w:eastAsiaTheme="minorHAnsi"/>
          <w:color w:val="000000"/>
          <w:lang w:eastAsia="en-US"/>
        </w:rPr>
      </w:pPr>
    </w:p>
    <w:p w:rsidR="000B3138" w:rsidRPr="004A5FFE" w:rsidRDefault="000B3138" w:rsidP="000B3138">
      <w:pPr>
        <w:autoSpaceDE w:val="0"/>
        <w:autoSpaceDN w:val="0"/>
        <w:adjustRightInd w:val="0"/>
        <w:rPr>
          <w:rFonts w:eastAsiaTheme="minorHAnsi"/>
          <w:color w:val="000000"/>
          <w:lang w:eastAsia="en-US"/>
        </w:rPr>
      </w:pPr>
      <w:r w:rsidRPr="004A5FFE">
        <w:rPr>
          <w:rFonts w:eastAsiaTheme="minorHAnsi"/>
          <w:b/>
          <w:bCs/>
          <w:color w:val="000000"/>
          <w:lang w:eastAsia="en-US"/>
        </w:rPr>
        <w:t xml:space="preserve">Úraz elektrickým prúdom </w:t>
      </w:r>
      <w:r w:rsidRPr="004A5FFE">
        <w:rPr>
          <w:rFonts w:eastAsiaTheme="minorHAnsi"/>
          <w:color w:val="000000"/>
          <w:lang w:eastAsia="en-US"/>
        </w:rPr>
        <w:t xml:space="preserve">– fyziologický účinok elektrického prúdu na organizmus človeka alebo zvieraťa. </w:t>
      </w:r>
    </w:p>
    <w:p w:rsidR="000B3138" w:rsidRPr="004A5FFE" w:rsidRDefault="000B3138" w:rsidP="000B3138">
      <w:pPr>
        <w:pageBreakBefore/>
        <w:autoSpaceDE w:val="0"/>
        <w:autoSpaceDN w:val="0"/>
        <w:adjustRightInd w:val="0"/>
        <w:rPr>
          <w:rFonts w:eastAsiaTheme="minorHAnsi"/>
          <w:lang w:eastAsia="en-US"/>
        </w:rPr>
      </w:pPr>
      <w:r w:rsidRPr="004A5FFE">
        <w:rPr>
          <w:rFonts w:eastAsiaTheme="minorHAnsi"/>
          <w:b/>
          <w:bCs/>
          <w:lang w:eastAsia="en-US"/>
        </w:rPr>
        <w:lastRenderedPageBreak/>
        <w:t xml:space="preserve">Spôsoby vzniku úrazu elektrickým prúdom: </w:t>
      </w:r>
    </w:p>
    <w:p w:rsidR="000B3138" w:rsidRPr="004A5FFE" w:rsidRDefault="000B3138" w:rsidP="00AF7107">
      <w:pPr>
        <w:numPr>
          <w:ilvl w:val="0"/>
          <w:numId w:val="10"/>
        </w:numPr>
        <w:autoSpaceDE w:val="0"/>
        <w:autoSpaceDN w:val="0"/>
        <w:adjustRightInd w:val="0"/>
        <w:ind w:left="360" w:hanging="360"/>
        <w:rPr>
          <w:rFonts w:eastAsiaTheme="minorHAnsi"/>
          <w:lang w:eastAsia="en-US"/>
        </w:rPr>
      </w:pPr>
      <w:r w:rsidRPr="004A5FFE">
        <w:rPr>
          <w:rFonts w:eastAsiaTheme="minorHAnsi"/>
          <w:lang w:eastAsia="en-US"/>
        </w:rPr>
        <w:t xml:space="preserve">Dotyk (priblíženie) so živou časťou s nebezpečným napätím proti zemi (jednopólový dotyk) </w:t>
      </w:r>
    </w:p>
    <w:p w:rsidR="000B3138" w:rsidRPr="004A5FFE" w:rsidRDefault="000B3138" w:rsidP="00AF7107">
      <w:pPr>
        <w:numPr>
          <w:ilvl w:val="0"/>
          <w:numId w:val="10"/>
        </w:numPr>
        <w:autoSpaceDE w:val="0"/>
        <w:autoSpaceDN w:val="0"/>
        <w:adjustRightInd w:val="0"/>
        <w:ind w:left="360" w:hanging="360"/>
        <w:rPr>
          <w:rFonts w:eastAsiaTheme="minorHAnsi"/>
          <w:lang w:eastAsia="en-US"/>
        </w:rPr>
      </w:pPr>
      <w:r w:rsidRPr="004A5FFE">
        <w:rPr>
          <w:rFonts w:eastAsiaTheme="minorHAnsi"/>
          <w:lang w:eastAsia="en-US"/>
        </w:rPr>
        <w:t xml:space="preserve">Dotyk (priblíženie) s dvoma živými časťami rôznej polarity, medzi ktorými je nebezpečné napätie (dvojpólový dotyk). </w:t>
      </w:r>
    </w:p>
    <w:p w:rsidR="000B3138" w:rsidRPr="004A5FFE" w:rsidRDefault="000B3138" w:rsidP="00AF7107">
      <w:pPr>
        <w:numPr>
          <w:ilvl w:val="0"/>
          <w:numId w:val="10"/>
        </w:numPr>
        <w:autoSpaceDE w:val="0"/>
        <w:autoSpaceDN w:val="0"/>
        <w:adjustRightInd w:val="0"/>
        <w:ind w:left="360" w:hanging="360"/>
        <w:rPr>
          <w:rFonts w:eastAsiaTheme="minorHAnsi"/>
          <w:lang w:eastAsia="en-US"/>
        </w:rPr>
      </w:pPr>
      <w:r w:rsidRPr="004A5FFE">
        <w:rPr>
          <w:rFonts w:eastAsiaTheme="minorHAnsi"/>
          <w:lang w:eastAsia="en-US"/>
        </w:rPr>
        <w:t xml:space="preserve">Dotyk s neživou časťou, ktorá pri poruche </w:t>
      </w:r>
      <w:r w:rsidR="0001453D">
        <w:rPr>
          <w:rFonts w:eastAsiaTheme="minorHAnsi"/>
          <w:lang w:eastAsia="en-US"/>
        </w:rPr>
        <w:t>sa stala vodivou</w:t>
      </w:r>
      <w:r w:rsidRPr="004A5FFE">
        <w:rPr>
          <w:rFonts w:eastAsiaTheme="minorHAnsi"/>
          <w:lang w:eastAsia="en-US"/>
        </w:rPr>
        <w:t xml:space="preserve"> </w:t>
      </w:r>
    </w:p>
    <w:p w:rsidR="000B3138" w:rsidRPr="004A5FFE" w:rsidRDefault="000B3138" w:rsidP="000B3138">
      <w:pPr>
        <w:autoSpaceDE w:val="0"/>
        <w:autoSpaceDN w:val="0"/>
        <w:adjustRightInd w:val="0"/>
        <w:rPr>
          <w:rFonts w:eastAsiaTheme="minorHAnsi"/>
          <w:lang w:eastAsia="en-US"/>
        </w:rPr>
      </w:pPr>
    </w:p>
    <w:p w:rsidR="000B3138" w:rsidRPr="004A5FFE" w:rsidRDefault="000B3138" w:rsidP="000B3138">
      <w:pPr>
        <w:autoSpaceDE w:val="0"/>
        <w:autoSpaceDN w:val="0"/>
        <w:adjustRightInd w:val="0"/>
        <w:rPr>
          <w:rFonts w:eastAsiaTheme="minorHAnsi"/>
          <w:lang w:eastAsia="en-US"/>
        </w:rPr>
      </w:pPr>
      <w:r w:rsidRPr="004A5FFE">
        <w:rPr>
          <w:rFonts w:eastAsiaTheme="minorHAnsi"/>
          <w:b/>
          <w:bCs/>
          <w:lang w:eastAsia="en-US"/>
        </w:rPr>
        <w:t xml:space="preserve">Účinky elektrického prúdu na ľudský organizmus závisia od: </w:t>
      </w:r>
    </w:p>
    <w:p w:rsidR="000B3138" w:rsidRPr="004A5FFE" w:rsidRDefault="000B3138" w:rsidP="00AF7107">
      <w:pPr>
        <w:numPr>
          <w:ilvl w:val="0"/>
          <w:numId w:val="11"/>
        </w:numPr>
        <w:autoSpaceDE w:val="0"/>
        <w:autoSpaceDN w:val="0"/>
        <w:adjustRightInd w:val="0"/>
        <w:rPr>
          <w:rFonts w:eastAsiaTheme="minorHAnsi"/>
          <w:lang w:eastAsia="en-US"/>
        </w:rPr>
      </w:pPr>
      <w:r w:rsidRPr="00CF04DF">
        <w:rPr>
          <w:rFonts w:eastAsiaTheme="minorHAnsi"/>
          <w:i/>
          <w:lang w:eastAsia="en-US"/>
        </w:rPr>
        <w:t>veľkosti prúdu</w:t>
      </w:r>
      <w:r w:rsidRPr="004A5FFE">
        <w:rPr>
          <w:rFonts w:eastAsiaTheme="minorHAnsi"/>
          <w:lang w:eastAsia="en-US"/>
        </w:rPr>
        <w:t xml:space="preserve">, ktorý tečie telom človeka (závisí napr. od dotykového napätia, </w:t>
      </w:r>
      <w:r w:rsidR="00B06992">
        <w:rPr>
          <w:rFonts w:eastAsiaTheme="minorHAnsi"/>
          <w:lang w:eastAsia="en-US"/>
        </w:rPr>
        <w:t xml:space="preserve">    </w:t>
      </w:r>
      <w:r w:rsidR="009B22CE">
        <w:rPr>
          <w:rFonts w:eastAsiaTheme="minorHAnsi"/>
          <w:lang w:eastAsia="en-US"/>
        </w:rPr>
        <w:t xml:space="preserve">                                    </w:t>
      </w:r>
      <w:r w:rsidRPr="004A5FFE">
        <w:rPr>
          <w:rFonts w:eastAsiaTheme="minorHAnsi"/>
          <w:lang w:eastAsia="en-US"/>
        </w:rPr>
        <w:t xml:space="preserve">priestoru, odporu ľudského tela) </w:t>
      </w:r>
    </w:p>
    <w:p w:rsidR="000B3138" w:rsidRPr="004A5FFE" w:rsidRDefault="000B3138" w:rsidP="00AF7107">
      <w:pPr>
        <w:numPr>
          <w:ilvl w:val="0"/>
          <w:numId w:val="11"/>
        </w:numPr>
        <w:autoSpaceDE w:val="0"/>
        <w:autoSpaceDN w:val="0"/>
        <w:adjustRightInd w:val="0"/>
        <w:rPr>
          <w:rFonts w:eastAsiaTheme="minorHAnsi"/>
          <w:lang w:eastAsia="en-US"/>
        </w:rPr>
      </w:pPr>
      <w:r w:rsidRPr="00CF04DF">
        <w:rPr>
          <w:rFonts w:eastAsiaTheme="minorHAnsi"/>
          <w:i/>
          <w:lang w:eastAsia="en-US"/>
        </w:rPr>
        <w:t>druhu prúdu</w:t>
      </w:r>
      <w:r w:rsidR="00DE4A49">
        <w:rPr>
          <w:rFonts w:eastAsiaTheme="minorHAnsi"/>
          <w:i/>
          <w:lang w:eastAsia="en-US"/>
        </w:rPr>
        <w:t xml:space="preserve"> </w:t>
      </w:r>
      <w:r w:rsidRPr="004A5FFE">
        <w:rPr>
          <w:rFonts w:eastAsiaTheme="minorHAnsi"/>
          <w:lang w:eastAsia="en-US"/>
        </w:rPr>
        <w:t xml:space="preserve">(nebezpečnejší je striedavý prúd ako jednosmerný) </w:t>
      </w:r>
    </w:p>
    <w:p w:rsidR="000B3138" w:rsidRPr="00CF04DF" w:rsidRDefault="000B3138" w:rsidP="00AF7107">
      <w:pPr>
        <w:numPr>
          <w:ilvl w:val="0"/>
          <w:numId w:val="11"/>
        </w:numPr>
        <w:autoSpaceDE w:val="0"/>
        <w:autoSpaceDN w:val="0"/>
        <w:adjustRightInd w:val="0"/>
        <w:rPr>
          <w:rFonts w:eastAsiaTheme="minorHAnsi"/>
          <w:i/>
          <w:lang w:eastAsia="en-US"/>
        </w:rPr>
      </w:pPr>
      <w:r w:rsidRPr="00CF04DF">
        <w:rPr>
          <w:rFonts w:eastAsiaTheme="minorHAnsi"/>
          <w:i/>
          <w:lang w:eastAsia="en-US"/>
        </w:rPr>
        <w:t xml:space="preserve">času pôsobenia </w:t>
      </w:r>
    </w:p>
    <w:p w:rsidR="000B3138" w:rsidRPr="004A5FFE" w:rsidRDefault="000B3138" w:rsidP="000B3138">
      <w:pPr>
        <w:autoSpaceDE w:val="0"/>
        <w:autoSpaceDN w:val="0"/>
        <w:adjustRightInd w:val="0"/>
        <w:rPr>
          <w:rFonts w:eastAsiaTheme="minorHAnsi"/>
          <w:lang w:eastAsia="en-US"/>
        </w:rPr>
      </w:pPr>
    </w:p>
    <w:p w:rsidR="004A5322" w:rsidRDefault="000B3138" w:rsidP="000B3138">
      <w:pPr>
        <w:autoSpaceDE w:val="0"/>
        <w:autoSpaceDN w:val="0"/>
        <w:adjustRightInd w:val="0"/>
        <w:rPr>
          <w:rFonts w:eastAsiaTheme="minorHAnsi"/>
          <w:b/>
          <w:bCs/>
          <w:lang w:eastAsia="en-US"/>
        </w:rPr>
      </w:pPr>
      <w:r w:rsidRPr="004A5FFE">
        <w:rPr>
          <w:rFonts w:eastAsiaTheme="minorHAnsi"/>
          <w:b/>
          <w:bCs/>
          <w:lang w:eastAsia="en-US"/>
        </w:rPr>
        <w:t xml:space="preserve">Účinky elektrického prúdu na ľudský organizmus v závislosti od veľkosti prúdu </w:t>
      </w:r>
    </w:p>
    <w:p w:rsidR="000B3138" w:rsidRPr="004A5FFE" w:rsidRDefault="000B3138" w:rsidP="000B3138">
      <w:pPr>
        <w:autoSpaceDE w:val="0"/>
        <w:autoSpaceDN w:val="0"/>
        <w:adjustRightInd w:val="0"/>
        <w:rPr>
          <w:rFonts w:eastAsiaTheme="minorHAnsi"/>
          <w:lang w:eastAsia="en-US"/>
        </w:rPr>
      </w:pPr>
      <w:r w:rsidRPr="004A5FFE">
        <w:rPr>
          <w:rFonts w:eastAsiaTheme="minorHAnsi"/>
          <w:b/>
          <w:bCs/>
          <w:lang w:eastAsia="en-US"/>
        </w:rPr>
        <w:t xml:space="preserve">(f = 50 Hz): </w:t>
      </w:r>
    </w:p>
    <w:p w:rsidR="000B3138" w:rsidRPr="004A5FFE" w:rsidRDefault="000B3138" w:rsidP="00AF7107">
      <w:pPr>
        <w:numPr>
          <w:ilvl w:val="0"/>
          <w:numId w:val="12"/>
        </w:numPr>
        <w:autoSpaceDE w:val="0"/>
        <w:autoSpaceDN w:val="0"/>
        <w:adjustRightInd w:val="0"/>
        <w:rPr>
          <w:rFonts w:eastAsiaTheme="minorHAnsi"/>
          <w:lang w:eastAsia="en-US"/>
        </w:rPr>
      </w:pPr>
      <w:r w:rsidRPr="004A5FFE">
        <w:rPr>
          <w:rFonts w:eastAsiaTheme="minorHAnsi"/>
          <w:lang w:eastAsia="en-US"/>
        </w:rPr>
        <w:t xml:space="preserve">1 – 2 mA → </w:t>
      </w:r>
      <w:r w:rsidRPr="00CF04DF">
        <w:rPr>
          <w:rFonts w:eastAsiaTheme="minorHAnsi"/>
          <w:i/>
          <w:lang w:eastAsia="en-US"/>
        </w:rPr>
        <w:t>prah citlivosti</w:t>
      </w:r>
      <w:r w:rsidRPr="004A5FFE">
        <w:rPr>
          <w:rFonts w:eastAsiaTheme="minorHAnsi"/>
          <w:u w:val="single"/>
          <w:lang w:eastAsia="en-US"/>
        </w:rPr>
        <w:t xml:space="preserve"> </w:t>
      </w:r>
    </w:p>
    <w:p w:rsidR="000B3138" w:rsidRPr="00CF04DF" w:rsidRDefault="000B3138" w:rsidP="00AF7107">
      <w:pPr>
        <w:numPr>
          <w:ilvl w:val="0"/>
          <w:numId w:val="12"/>
        </w:numPr>
        <w:autoSpaceDE w:val="0"/>
        <w:autoSpaceDN w:val="0"/>
        <w:adjustRightInd w:val="0"/>
        <w:rPr>
          <w:rFonts w:eastAsiaTheme="minorHAnsi"/>
          <w:lang w:eastAsia="en-US"/>
        </w:rPr>
      </w:pPr>
      <w:r w:rsidRPr="004A5FFE">
        <w:rPr>
          <w:rFonts w:eastAsiaTheme="minorHAnsi"/>
          <w:lang w:eastAsia="en-US"/>
        </w:rPr>
        <w:t xml:space="preserve">6 – 8 mA → žiadne škodlivé fyziologické účinky, pocit bolesti, </w:t>
      </w:r>
      <w:r w:rsidRPr="00CF04DF">
        <w:rPr>
          <w:rFonts w:eastAsiaTheme="minorHAnsi"/>
          <w:lang w:eastAsia="en-US"/>
        </w:rPr>
        <w:t xml:space="preserve">postihnutý je </w:t>
      </w:r>
      <w:r w:rsidRPr="00CF04DF">
        <w:rPr>
          <w:rFonts w:eastAsiaTheme="minorHAnsi"/>
          <w:i/>
          <w:lang w:eastAsia="en-US"/>
        </w:rPr>
        <w:t xml:space="preserve">schopný </w:t>
      </w:r>
    </w:p>
    <w:p w:rsidR="000B3138" w:rsidRPr="004A5FFE" w:rsidRDefault="00B06992" w:rsidP="000B3138">
      <w:pPr>
        <w:autoSpaceDE w:val="0"/>
        <w:autoSpaceDN w:val="0"/>
        <w:adjustRightInd w:val="0"/>
        <w:rPr>
          <w:rFonts w:eastAsiaTheme="minorHAnsi"/>
          <w:lang w:eastAsia="en-US"/>
        </w:rPr>
      </w:pPr>
      <w:r>
        <w:rPr>
          <w:rFonts w:eastAsiaTheme="minorHAnsi"/>
          <w:lang w:eastAsia="en-US"/>
        </w:rPr>
        <w:t xml:space="preserve">            </w:t>
      </w:r>
      <w:r w:rsidR="000B3138" w:rsidRPr="004A5FFE">
        <w:rPr>
          <w:rFonts w:eastAsiaTheme="minorHAnsi"/>
          <w:lang w:eastAsia="en-US"/>
        </w:rPr>
        <w:t xml:space="preserve">samostatne sa oslobodiť z dosahu prúdu </w:t>
      </w:r>
    </w:p>
    <w:p w:rsidR="000B3138" w:rsidRPr="004A5FFE" w:rsidRDefault="000B3138" w:rsidP="00AF7107">
      <w:pPr>
        <w:numPr>
          <w:ilvl w:val="0"/>
          <w:numId w:val="13"/>
        </w:numPr>
        <w:autoSpaceDE w:val="0"/>
        <w:autoSpaceDN w:val="0"/>
        <w:adjustRightInd w:val="0"/>
        <w:rPr>
          <w:rFonts w:eastAsiaTheme="minorHAnsi"/>
          <w:lang w:eastAsia="en-US"/>
        </w:rPr>
      </w:pPr>
      <w:r w:rsidRPr="004A5FFE">
        <w:rPr>
          <w:rFonts w:eastAsiaTheme="minorHAnsi"/>
          <w:lang w:eastAsia="en-US"/>
        </w:rPr>
        <w:t xml:space="preserve">10 – 15 mA → kŕče svalov, strata vedomia, </w:t>
      </w:r>
      <w:r w:rsidRPr="00CF04DF">
        <w:rPr>
          <w:rFonts w:eastAsiaTheme="minorHAnsi"/>
          <w:i/>
          <w:lang w:eastAsia="en-US"/>
        </w:rPr>
        <w:t>neschopnosť</w:t>
      </w:r>
      <w:r w:rsidR="0001453D">
        <w:rPr>
          <w:rFonts w:eastAsiaTheme="minorHAnsi"/>
          <w:lang w:eastAsia="en-US"/>
        </w:rPr>
        <w:t xml:space="preserve"> </w:t>
      </w:r>
      <w:r w:rsidRPr="004A5FFE">
        <w:rPr>
          <w:rFonts w:eastAsiaTheme="minorHAnsi"/>
          <w:lang w:eastAsia="en-US"/>
        </w:rPr>
        <w:t xml:space="preserve">samostatne sa oslobodiť </w:t>
      </w:r>
    </w:p>
    <w:p w:rsidR="000B3138" w:rsidRPr="004A5FFE" w:rsidRDefault="000B3138" w:rsidP="00AF7107">
      <w:pPr>
        <w:numPr>
          <w:ilvl w:val="0"/>
          <w:numId w:val="13"/>
        </w:numPr>
        <w:autoSpaceDE w:val="0"/>
        <w:autoSpaceDN w:val="0"/>
        <w:adjustRightInd w:val="0"/>
        <w:rPr>
          <w:rFonts w:eastAsiaTheme="minorHAnsi"/>
          <w:lang w:eastAsia="en-US"/>
        </w:rPr>
      </w:pPr>
      <w:r w:rsidRPr="004A5FFE">
        <w:rPr>
          <w:rFonts w:eastAsiaTheme="minorHAnsi"/>
          <w:lang w:eastAsia="en-US"/>
        </w:rPr>
        <w:t xml:space="preserve">20 – 60 mA → strata vedomia, </w:t>
      </w:r>
      <w:r w:rsidRPr="00CF04DF">
        <w:rPr>
          <w:rFonts w:eastAsiaTheme="minorHAnsi"/>
          <w:i/>
          <w:lang w:eastAsia="en-US"/>
        </w:rPr>
        <w:t>zastavenie dýchania</w:t>
      </w:r>
      <w:r w:rsidRPr="004A5FFE">
        <w:rPr>
          <w:rFonts w:eastAsiaTheme="minorHAnsi"/>
          <w:u w:val="single"/>
          <w:lang w:eastAsia="en-US"/>
        </w:rPr>
        <w:t xml:space="preserve"> </w:t>
      </w:r>
    </w:p>
    <w:p w:rsidR="000B3138" w:rsidRPr="00CF04DF" w:rsidRDefault="000B3138" w:rsidP="00AF7107">
      <w:pPr>
        <w:numPr>
          <w:ilvl w:val="0"/>
          <w:numId w:val="13"/>
        </w:numPr>
        <w:autoSpaceDE w:val="0"/>
        <w:autoSpaceDN w:val="0"/>
        <w:adjustRightInd w:val="0"/>
        <w:rPr>
          <w:rFonts w:eastAsiaTheme="minorHAnsi"/>
          <w:i/>
          <w:lang w:eastAsia="en-US"/>
        </w:rPr>
      </w:pPr>
      <w:r w:rsidRPr="004A5FFE">
        <w:rPr>
          <w:rFonts w:eastAsiaTheme="minorHAnsi"/>
          <w:lang w:eastAsia="en-US"/>
        </w:rPr>
        <w:t xml:space="preserve">&gt; 60 mA → </w:t>
      </w:r>
      <w:r w:rsidRPr="00CF04DF">
        <w:rPr>
          <w:rFonts w:eastAsiaTheme="minorHAnsi"/>
          <w:i/>
          <w:lang w:eastAsia="en-US"/>
        </w:rPr>
        <w:t>zastavenie činnosti srdca</w:t>
      </w:r>
      <w:r w:rsidRPr="00CF04DF">
        <w:rPr>
          <w:rFonts w:eastAsiaTheme="minorHAnsi"/>
          <w:lang w:eastAsia="en-US"/>
        </w:rPr>
        <w:t xml:space="preserve"> alebo </w:t>
      </w:r>
      <w:r w:rsidRPr="00CF04DF">
        <w:rPr>
          <w:rFonts w:eastAsiaTheme="minorHAnsi"/>
          <w:i/>
          <w:lang w:eastAsia="en-US"/>
        </w:rPr>
        <w:t xml:space="preserve">fibrilácia srdcového svalu </w:t>
      </w:r>
    </w:p>
    <w:p w:rsidR="000B3138" w:rsidRPr="00CF04DF" w:rsidRDefault="000B3138" w:rsidP="000B3138">
      <w:pPr>
        <w:autoSpaceDE w:val="0"/>
        <w:autoSpaceDN w:val="0"/>
        <w:adjustRightInd w:val="0"/>
        <w:rPr>
          <w:rFonts w:eastAsiaTheme="minorHAnsi"/>
          <w:i/>
          <w:lang w:eastAsia="en-US"/>
        </w:rPr>
      </w:pPr>
    </w:p>
    <w:p w:rsidR="000B3138" w:rsidRDefault="000B3138" w:rsidP="000B3138">
      <w:pPr>
        <w:autoSpaceDE w:val="0"/>
        <w:autoSpaceDN w:val="0"/>
        <w:adjustRightInd w:val="0"/>
        <w:rPr>
          <w:rFonts w:eastAsiaTheme="minorHAnsi"/>
          <w:lang w:eastAsia="en-US"/>
        </w:rPr>
      </w:pPr>
      <w:r w:rsidRPr="004A5FFE">
        <w:rPr>
          <w:rFonts w:eastAsiaTheme="minorHAnsi"/>
          <w:lang w:eastAsia="en-US"/>
        </w:rPr>
        <w:t>Okrem kŕčov svalov, straty vedomia, zastavenia dýchania, zastavenia činnosti srdca a fibrilácie srdcového svalu môže elektrický prúd spôsobiť popáleniny, šok, elektrolýzu krvi, otravu z myoglobínu, embóliu, poranenia vnútorných orgánov, sekundárne úrazy napr. po páde z výšky...</w:t>
      </w:r>
    </w:p>
    <w:p w:rsidR="000B3138" w:rsidRPr="004A5FFE" w:rsidRDefault="000B3138" w:rsidP="000B3138">
      <w:pPr>
        <w:autoSpaceDE w:val="0"/>
        <w:autoSpaceDN w:val="0"/>
        <w:adjustRightInd w:val="0"/>
        <w:rPr>
          <w:rFonts w:eastAsiaTheme="minorHAnsi"/>
          <w:lang w:eastAsia="en-US"/>
        </w:rPr>
      </w:pPr>
      <w:r w:rsidRPr="004A5FFE">
        <w:rPr>
          <w:rFonts w:eastAsiaTheme="minorHAnsi"/>
          <w:lang w:eastAsia="en-US"/>
        </w:rPr>
        <w:t xml:space="preserve"> </w:t>
      </w:r>
    </w:p>
    <w:p w:rsidR="000B3138" w:rsidRPr="004A5FFE" w:rsidRDefault="000B3138" w:rsidP="000B3138">
      <w:pPr>
        <w:autoSpaceDE w:val="0"/>
        <w:autoSpaceDN w:val="0"/>
        <w:adjustRightInd w:val="0"/>
        <w:rPr>
          <w:rFonts w:eastAsiaTheme="minorHAnsi"/>
          <w:lang w:eastAsia="en-US"/>
        </w:rPr>
      </w:pPr>
      <w:r w:rsidRPr="004A5FFE">
        <w:rPr>
          <w:rFonts w:eastAsiaTheme="minorHAnsi"/>
          <w:b/>
          <w:bCs/>
          <w:u w:val="single"/>
          <w:lang w:eastAsia="en-US"/>
        </w:rPr>
        <w:t xml:space="preserve">Postup záchranných prác pri úraze elektrickým prúdom: </w:t>
      </w:r>
    </w:p>
    <w:p w:rsidR="000B3138" w:rsidRPr="004A5FFE" w:rsidRDefault="000B3138" w:rsidP="00AF7107">
      <w:pPr>
        <w:numPr>
          <w:ilvl w:val="0"/>
          <w:numId w:val="14"/>
        </w:numPr>
        <w:autoSpaceDE w:val="0"/>
        <w:autoSpaceDN w:val="0"/>
        <w:adjustRightInd w:val="0"/>
        <w:ind w:left="360" w:hanging="360"/>
        <w:rPr>
          <w:rFonts w:eastAsiaTheme="minorHAnsi"/>
          <w:lang w:eastAsia="en-US"/>
        </w:rPr>
      </w:pPr>
      <w:r w:rsidRPr="004A5FFE">
        <w:rPr>
          <w:rFonts w:eastAsiaTheme="minorHAnsi"/>
          <w:b/>
          <w:bCs/>
          <w:lang w:eastAsia="en-US"/>
        </w:rPr>
        <w:t xml:space="preserve">Vyslobodenie postihnutého z dosahu prúdu </w:t>
      </w:r>
    </w:p>
    <w:p w:rsidR="000B3138" w:rsidRPr="004A5FFE" w:rsidRDefault="000B3138" w:rsidP="00AF7107">
      <w:pPr>
        <w:numPr>
          <w:ilvl w:val="0"/>
          <w:numId w:val="14"/>
        </w:numPr>
        <w:autoSpaceDE w:val="0"/>
        <w:autoSpaceDN w:val="0"/>
        <w:adjustRightInd w:val="0"/>
        <w:ind w:left="360" w:hanging="360"/>
        <w:rPr>
          <w:rFonts w:eastAsiaTheme="minorHAnsi"/>
          <w:lang w:eastAsia="en-US"/>
        </w:rPr>
      </w:pPr>
      <w:r w:rsidRPr="004A5FFE">
        <w:rPr>
          <w:rFonts w:eastAsiaTheme="minorHAnsi"/>
          <w:b/>
          <w:bCs/>
          <w:lang w:eastAsia="en-US"/>
        </w:rPr>
        <w:t xml:space="preserve">Poskytnutie prvej pomoci </w:t>
      </w:r>
    </w:p>
    <w:p w:rsidR="000B3138" w:rsidRPr="004A5FFE" w:rsidRDefault="000B3138" w:rsidP="00AF7107">
      <w:pPr>
        <w:numPr>
          <w:ilvl w:val="0"/>
          <w:numId w:val="14"/>
        </w:numPr>
        <w:autoSpaceDE w:val="0"/>
        <w:autoSpaceDN w:val="0"/>
        <w:adjustRightInd w:val="0"/>
        <w:ind w:left="360" w:hanging="360"/>
        <w:rPr>
          <w:rFonts w:eastAsiaTheme="minorHAnsi"/>
          <w:lang w:eastAsia="en-US"/>
        </w:rPr>
      </w:pPr>
      <w:r w:rsidRPr="004A5FFE">
        <w:rPr>
          <w:rFonts w:eastAsiaTheme="minorHAnsi"/>
          <w:b/>
          <w:bCs/>
          <w:lang w:eastAsia="en-US"/>
        </w:rPr>
        <w:t xml:space="preserve">Privolanie lekára </w:t>
      </w:r>
    </w:p>
    <w:p w:rsidR="000B3138" w:rsidRPr="004A5FFE" w:rsidRDefault="000B3138" w:rsidP="000B3138">
      <w:pPr>
        <w:autoSpaceDE w:val="0"/>
        <w:autoSpaceDN w:val="0"/>
        <w:adjustRightInd w:val="0"/>
        <w:rPr>
          <w:rFonts w:eastAsiaTheme="minorHAnsi"/>
          <w:lang w:eastAsia="en-US"/>
        </w:rPr>
      </w:pPr>
    </w:p>
    <w:p w:rsidR="000B3138" w:rsidRPr="004A5FFE" w:rsidRDefault="000B3138" w:rsidP="00AF7107">
      <w:pPr>
        <w:pStyle w:val="Odstavecseseznamem"/>
        <w:numPr>
          <w:ilvl w:val="0"/>
          <w:numId w:val="24"/>
        </w:numPr>
        <w:autoSpaceDE w:val="0"/>
        <w:autoSpaceDN w:val="0"/>
        <w:adjustRightInd w:val="0"/>
        <w:rPr>
          <w:rFonts w:eastAsiaTheme="minorHAnsi"/>
          <w:lang w:eastAsia="en-US"/>
        </w:rPr>
      </w:pPr>
      <w:r w:rsidRPr="004A5FFE">
        <w:rPr>
          <w:rFonts w:eastAsiaTheme="minorHAnsi"/>
          <w:b/>
          <w:bCs/>
          <w:lang w:eastAsia="en-US"/>
        </w:rPr>
        <w:t>Vyslobodenie postihnutého z dosahu prúdu</w:t>
      </w:r>
      <w:r w:rsidRPr="004A5FFE">
        <w:rPr>
          <w:rFonts w:eastAsiaTheme="minorHAnsi"/>
          <w:lang w:eastAsia="en-US"/>
        </w:rPr>
        <w:t xml:space="preserve">. </w:t>
      </w:r>
    </w:p>
    <w:p w:rsidR="000B3138" w:rsidRPr="004A5FFE" w:rsidRDefault="000B3138" w:rsidP="000B3138">
      <w:pPr>
        <w:autoSpaceDE w:val="0"/>
        <w:autoSpaceDN w:val="0"/>
        <w:adjustRightInd w:val="0"/>
        <w:rPr>
          <w:rFonts w:eastAsiaTheme="minorHAnsi"/>
          <w:lang w:eastAsia="en-US"/>
        </w:rPr>
      </w:pPr>
      <w:r w:rsidRPr="004A5FFE">
        <w:rPr>
          <w:rFonts w:eastAsiaTheme="minorHAnsi"/>
          <w:lang w:eastAsia="en-US"/>
        </w:rPr>
        <w:t xml:space="preserve">Spôsoby: </w:t>
      </w:r>
    </w:p>
    <w:p w:rsidR="000B3138" w:rsidRPr="004A5FFE" w:rsidRDefault="000B3138" w:rsidP="00AF7107">
      <w:pPr>
        <w:numPr>
          <w:ilvl w:val="0"/>
          <w:numId w:val="15"/>
        </w:numPr>
        <w:autoSpaceDE w:val="0"/>
        <w:autoSpaceDN w:val="0"/>
        <w:adjustRightInd w:val="0"/>
        <w:rPr>
          <w:rFonts w:eastAsiaTheme="minorHAnsi"/>
          <w:lang w:eastAsia="en-US"/>
        </w:rPr>
      </w:pPr>
      <w:r w:rsidRPr="004A5FFE">
        <w:rPr>
          <w:rFonts w:eastAsiaTheme="minorHAnsi"/>
          <w:b/>
          <w:bCs/>
          <w:lang w:eastAsia="en-US"/>
        </w:rPr>
        <w:t xml:space="preserve">Vypnutie prívodu elektrického prúdu </w:t>
      </w:r>
      <w:r w:rsidRPr="004A5FFE">
        <w:rPr>
          <w:rFonts w:eastAsiaTheme="minorHAnsi"/>
          <w:lang w:eastAsia="en-US"/>
        </w:rPr>
        <w:t>– je to najrýchlejší a pre záchrancu najbezpečnejší spôsob</w:t>
      </w:r>
      <w:r w:rsidR="00DE4A49">
        <w:rPr>
          <w:rFonts w:eastAsiaTheme="minorHAnsi"/>
          <w:lang w:eastAsia="en-US"/>
        </w:rPr>
        <w:t>,</w:t>
      </w:r>
      <w:r w:rsidRPr="004A5FFE">
        <w:rPr>
          <w:rFonts w:eastAsiaTheme="minorHAnsi"/>
          <w:lang w:eastAsia="en-US"/>
        </w:rPr>
        <w:t xml:space="preserve"> napr. tlačidlom TOTAL STOP, hlavným vypínačom, ističom, vyskrutkovaním alebo vytiahnutím poistiek, vytiahnutím vidlice zo zásuvky a pod. </w:t>
      </w:r>
    </w:p>
    <w:p w:rsidR="000B3138" w:rsidRPr="004A5FFE" w:rsidRDefault="000B3138" w:rsidP="00AF7107">
      <w:pPr>
        <w:numPr>
          <w:ilvl w:val="0"/>
          <w:numId w:val="15"/>
        </w:numPr>
        <w:autoSpaceDE w:val="0"/>
        <w:autoSpaceDN w:val="0"/>
        <w:adjustRightInd w:val="0"/>
        <w:rPr>
          <w:rFonts w:eastAsiaTheme="minorHAnsi"/>
          <w:lang w:eastAsia="en-US"/>
        </w:rPr>
      </w:pPr>
      <w:r w:rsidRPr="004A5FFE">
        <w:rPr>
          <w:rFonts w:eastAsiaTheme="minorHAnsi"/>
          <w:b/>
          <w:bCs/>
          <w:lang w:eastAsia="en-US"/>
        </w:rPr>
        <w:t xml:space="preserve">Odtiahnutie postihnutého alebo odsunutie zdroja úrazu od postihnutého </w:t>
      </w:r>
      <w:r w:rsidRPr="004A5FFE">
        <w:rPr>
          <w:rFonts w:eastAsiaTheme="minorHAnsi"/>
          <w:lang w:eastAsia="en-US"/>
        </w:rPr>
        <w:t xml:space="preserve">– tento spôsob volíme v prípade nemožnosti alebo časovej náročnosti vypnutia, je potrebná zvýšená opatrnosť záchrancu – nesmie sa dotýkať tela postihnutého, vlhkých a kovových častí, použiť iba jednu ruku, chrániť ruky napr. rukavicami, suchým šatstvom, použiť vhodný predmet, vytvoriť izolačnú podložku a pod. </w:t>
      </w:r>
    </w:p>
    <w:p w:rsidR="000B3138" w:rsidRPr="004A5FFE" w:rsidRDefault="000B3138" w:rsidP="00AF7107">
      <w:pPr>
        <w:numPr>
          <w:ilvl w:val="0"/>
          <w:numId w:val="15"/>
        </w:numPr>
        <w:autoSpaceDE w:val="0"/>
        <w:autoSpaceDN w:val="0"/>
        <w:adjustRightInd w:val="0"/>
        <w:rPr>
          <w:rFonts w:eastAsiaTheme="minorHAnsi"/>
          <w:lang w:eastAsia="en-US"/>
        </w:rPr>
      </w:pPr>
      <w:r w:rsidRPr="004A5FFE">
        <w:rPr>
          <w:rFonts w:eastAsiaTheme="minorHAnsi"/>
          <w:b/>
          <w:bCs/>
          <w:lang w:eastAsia="en-US"/>
        </w:rPr>
        <w:t xml:space="preserve">Prerušenie prívodu elektrického prúdu </w:t>
      </w:r>
      <w:r w:rsidRPr="004A5FFE">
        <w:rPr>
          <w:rFonts w:eastAsiaTheme="minorHAnsi"/>
          <w:lang w:eastAsia="en-US"/>
        </w:rPr>
        <w:t xml:space="preserve">– použije </w:t>
      </w:r>
      <w:r w:rsidR="006F198C">
        <w:rPr>
          <w:rFonts w:eastAsiaTheme="minorHAnsi"/>
          <w:lang w:eastAsia="en-US"/>
        </w:rPr>
        <w:t xml:space="preserve">sa v podobných prípadoch ako vyššie uvedené </w:t>
      </w:r>
      <w:r w:rsidRPr="004A5FFE">
        <w:rPr>
          <w:rFonts w:eastAsiaTheme="minorHAnsi"/>
          <w:lang w:eastAsia="en-US"/>
        </w:rPr>
        <w:t>a pokiaľ sú n</w:t>
      </w:r>
      <w:r w:rsidR="006F198C">
        <w:rPr>
          <w:rFonts w:eastAsiaTheme="minorHAnsi"/>
          <w:lang w:eastAsia="en-US"/>
        </w:rPr>
        <w:t>a to vhodné technické podmienky,</w:t>
      </w:r>
      <w:r w:rsidRPr="004A5FFE">
        <w:rPr>
          <w:rFonts w:eastAsiaTheme="minorHAnsi"/>
          <w:lang w:eastAsia="en-US"/>
        </w:rPr>
        <w:t xml:space="preserve"> prerušenie sa vykoná prestrihnutím alebo preseknutím vodiča nástrojom s dostatočnou izolačnou schopnosťou napr. izolačnými kliešťami, sekerou so suchou rukoväťou a pod. </w:t>
      </w:r>
    </w:p>
    <w:p w:rsidR="000B3138" w:rsidRPr="004A5FFE" w:rsidRDefault="000B3138" w:rsidP="000B3138">
      <w:pPr>
        <w:autoSpaceDE w:val="0"/>
        <w:autoSpaceDN w:val="0"/>
        <w:adjustRightInd w:val="0"/>
        <w:rPr>
          <w:rFonts w:eastAsiaTheme="minorHAnsi"/>
          <w:lang w:eastAsia="en-US"/>
        </w:rPr>
      </w:pPr>
    </w:p>
    <w:p w:rsidR="000B3138" w:rsidRDefault="000B3138" w:rsidP="000B3138">
      <w:pPr>
        <w:autoSpaceDE w:val="0"/>
        <w:autoSpaceDN w:val="0"/>
        <w:adjustRightInd w:val="0"/>
        <w:rPr>
          <w:rFonts w:eastAsiaTheme="minorHAnsi"/>
          <w:lang w:eastAsia="en-US"/>
        </w:rPr>
      </w:pPr>
    </w:p>
    <w:p w:rsidR="000B3138" w:rsidRDefault="000B3138" w:rsidP="000B3138">
      <w:pPr>
        <w:autoSpaceDE w:val="0"/>
        <w:autoSpaceDN w:val="0"/>
        <w:adjustRightInd w:val="0"/>
        <w:rPr>
          <w:rFonts w:eastAsiaTheme="minorHAnsi"/>
          <w:lang w:eastAsia="en-US"/>
        </w:rPr>
      </w:pPr>
    </w:p>
    <w:p w:rsidR="000B3138" w:rsidRDefault="000B3138" w:rsidP="000B3138">
      <w:pPr>
        <w:autoSpaceDE w:val="0"/>
        <w:autoSpaceDN w:val="0"/>
        <w:adjustRightInd w:val="0"/>
        <w:rPr>
          <w:rFonts w:eastAsiaTheme="minorHAnsi"/>
          <w:lang w:eastAsia="en-US"/>
        </w:rPr>
      </w:pPr>
    </w:p>
    <w:p w:rsidR="000B3138" w:rsidRPr="004A5FFE" w:rsidRDefault="000B3138" w:rsidP="00AF7107">
      <w:pPr>
        <w:pStyle w:val="Odstavecseseznamem"/>
        <w:numPr>
          <w:ilvl w:val="0"/>
          <w:numId w:val="24"/>
        </w:numPr>
        <w:autoSpaceDE w:val="0"/>
        <w:autoSpaceDN w:val="0"/>
        <w:adjustRightInd w:val="0"/>
        <w:rPr>
          <w:rFonts w:eastAsiaTheme="minorHAnsi"/>
          <w:lang w:eastAsia="en-US"/>
        </w:rPr>
      </w:pPr>
      <w:r w:rsidRPr="004A5FFE">
        <w:rPr>
          <w:rFonts w:eastAsiaTheme="minorHAnsi"/>
          <w:b/>
          <w:bCs/>
          <w:lang w:eastAsia="en-US"/>
        </w:rPr>
        <w:t xml:space="preserve">Poskytnutie prvej pomoci </w:t>
      </w:r>
    </w:p>
    <w:p w:rsidR="000B3138" w:rsidRPr="004A5FFE" w:rsidRDefault="000B3138" w:rsidP="000B3138">
      <w:pPr>
        <w:autoSpaceDE w:val="0"/>
        <w:autoSpaceDN w:val="0"/>
        <w:adjustRightInd w:val="0"/>
        <w:rPr>
          <w:rFonts w:eastAsiaTheme="minorHAnsi"/>
          <w:lang w:eastAsia="en-US"/>
        </w:rPr>
      </w:pPr>
      <w:r w:rsidRPr="004A5FFE">
        <w:rPr>
          <w:rFonts w:eastAsiaTheme="minorHAnsi"/>
          <w:lang w:eastAsia="en-US"/>
        </w:rPr>
        <w:t xml:space="preserve">Postup a vykonávané úkony závisia od toho, v akom stave sa postihnutý nachádza po vyslobodení z dosahu elektrického prúdu. V prvom rade je potrebné skontrolovať základné životné funkcie – vedomie, dýchanie a činnosť srdca. Ak je postihnutý pri vedomí, ostatné funkcie nie je potrebné kontrolovať. Vedomie kontrolujeme oslovením a bolestivým podnetom, ak postihnutý nereaguje na vonkajšie podnety, je to známka bezvedomia. Dýchanie kontrolujeme súčasne zrakom, sluchom a hmatom. Činnosť srdca zistíme nahmataním pulzu najlepšie na krčnej tepne. Kontrolu životných funkcií je potrebné vykonať čo najrýchlejšie (do 10 s). </w:t>
      </w:r>
    </w:p>
    <w:p w:rsidR="000B3138" w:rsidRPr="004A5FFE" w:rsidRDefault="000B3138" w:rsidP="000B3138">
      <w:pPr>
        <w:autoSpaceDE w:val="0"/>
        <w:autoSpaceDN w:val="0"/>
        <w:adjustRightInd w:val="0"/>
        <w:rPr>
          <w:rFonts w:eastAsiaTheme="minorHAnsi"/>
          <w:lang w:eastAsia="en-US"/>
        </w:rPr>
      </w:pPr>
      <w:r w:rsidRPr="004A5FFE">
        <w:rPr>
          <w:rFonts w:eastAsiaTheme="minorHAnsi"/>
          <w:lang w:eastAsia="en-US"/>
        </w:rPr>
        <w:t xml:space="preserve">Prípady, ktoré môžu nastať: </w:t>
      </w:r>
    </w:p>
    <w:p w:rsidR="000B3138" w:rsidRPr="004A5FFE" w:rsidRDefault="000B3138" w:rsidP="00AF7107">
      <w:pPr>
        <w:numPr>
          <w:ilvl w:val="0"/>
          <w:numId w:val="16"/>
        </w:numPr>
        <w:autoSpaceDE w:val="0"/>
        <w:autoSpaceDN w:val="0"/>
        <w:adjustRightInd w:val="0"/>
        <w:rPr>
          <w:rFonts w:eastAsiaTheme="minorHAnsi"/>
          <w:lang w:eastAsia="en-US"/>
        </w:rPr>
      </w:pPr>
      <w:r w:rsidRPr="004A5FFE">
        <w:rPr>
          <w:rFonts w:eastAsiaTheme="minorHAnsi"/>
          <w:b/>
          <w:bCs/>
          <w:lang w:eastAsia="en-US"/>
        </w:rPr>
        <w:t xml:space="preserve">Postihnutý dýcha a je pri vedomí </w:t>
      </w:r>
      <w:r w:rsidRPr="004A5FFE">
        <w:rPr>
          <w:rFonts w:eastAsiaTheme="minorHAnsi"/>
          <w:lang w:eastAsia="en-US"/>
        </w:rPr>
        <w:t xml:space="preserve">– uvoľníme odev, kontrolujeme stav, neprevážame, nedovolíme pohyb, nepodávame tekutiny, udržiavame teplo, počkáme na odbornú pomoc. </w:t>
      </w:r>
    </w:p>
    <w:p w:rsidR="000B3138" w:rsidRPr="004A5FFE" w:rsidRDefault="000B3138" w:rsidP="00AF7107">
      <w:pPr>
        <w:numPr>
          <w:ilvl w:val="0"/>
          <w:numId w:val="16"/>
        </w:numPr>
        <w:autoSpaceDE w:val="0"/>
        <w:autoSpaceDN w:val="0"/>
        <w:adjustRightInd w:val="0"/>
        <w:rPr>
          <w:rFonts w:eastAsiaTheme="minorHAnsi"/>
          <w:lang w:eastAsia="en-US"/>
        </w:rPr>
      </w:pPr>
      <w:r w:rsidRPr="004A5FFE">
        <w:rPr>
          <w:rFonts w:eastAsiaTheme="minorHAnsi"/>
          <w:b/>
          <w:bCs/>
          <w:lang w:eastAsia="en-US"/>
        </w:rPr>
        <w:t xml:space="preserve">Postihnutý je v bezvedomí, ale dýcha a má hmatateľný pulz – </w:t>
      </w:r>
      <w:r w:rsidRPr="004A5FFE">
        <w:rPr>
          <w:rFonts w:eastAsiaTheme="minorHAnsi"/>
          <w:lang w:eastAsia="en-US"/>
        </w:rPr>
        <w:t xml:space="preserve">uvoľníme odev, uložíme </w:t>
      </w:r>
      <w:r w:rsidRPr="00CF04DF">
        <w:rPr>
          <w:rFonts w:eastAsiaTheme="minorHAnsi"/>
          <w:lang w:eastAsia="en-US"/>
        </w:rPr>
        <w:t xml:space="preserve">do </w:t>
      </w:r>
      <w:r w:rsidRPr="00CF04DF">
        <w:rPr>
          <w:rFonts w:eastAsiaTheme="minorHAnsi"/>
          <w:i/>
          <w:lang w:eastAsia="en-US"/>
        </w:rPr>
        <w:t>stabilizovanej polohy</w:t>
      </w:r>
      <w:r w:rsidRPr="00CF04DF">
        <w:rPr>
          <w:rFonts w:eastAsiaTheme="minorHAnsi"/>
          <w:lang w:eastAsia="en-US"/>
        </w:rPr>
        <w:t xml:space="preserve"> n</w:t>
      </w:r>
      <w:r w:rsidRPr="004A5FFE">
        <w:rPr>
          <w:rFonts w:eastAsiaTheme="minorHAnsi"/>
          <w:lang w:eastAsia="en-US"/>
        </w:rPr>
        <w:t xml:space="preserve">a boku, neustále kontrolujeme dýchanie a činnosť srdca, počkáme na odbornú pomoc. </w:t>
      </w:r>
    </w:p>
    <w:p w:rsidR="000B3138" w:rsidRPr="004A5FFE" w:rsidRDefault="000B3138" w:rsidP="00AF7107">
      <w:pPr>
        <w:numPr>
          <w:ilvl w:val="0"/>
          <w:numId w:val="16"/>
        </w:numPr>
        <w:autoSpaceDE w:val="0"/>
        <w:autoSpaceDN w:val="0"/>
        <w:adjustRightInd w:val="0"/>
        <w:rPr>
          <w:rFonts w:eastAsiaTheme="minorHAnsi"/>
          <w:lang w:eastAsia="en-US"/>
        </w:rPr>
      </w:pPr>
      <w:r w:rsidRPr="004A5FFE">
        <w:rPr>
          <w:rFonts w:eastAsiaTheme="minorHAnsi"/>
          <w:b/>
          <w:bCs/>
          <w:lang w:eastAsia="en-US"/>
        </w:rPr>
        <w:t xml:space="preserve">Postihnutý je v bezvedomí, nedýcha, ale má hmatateľný pulz – </w:t>
      </w:r>
      <w:r w:rsidRPr="004A5FFE">
        <w:rPr>
          <w:rFonts w:eastAsiaTheme="minorHAnsi"/>
          <w:lang w:eastAsia="en-US"/>
        </w:rPr>
        <w:t xml:space="preserve">okamžite začneme </w:t>
      </w:r>
      <w:r w:rsidRPr="00CF04DF">
        <w:rPr>
          <w:rFonts w:eastAsiaTheme="minorHAnsi"/>
          <w:i/>
          <w:lang w:eastAsia="en-US"/>
        </w:rPr>
        <w:t>umelé dýchanie</w:t>
      </w:r>
      <w:r w:rsidRPr="004A5FFE">
        <w:rPr>
          <w:rFonts w:eastAsiaTheme="minorHAnsi"/>
          <w:lang w:eastAsia="en-US"/>
        </w:rPr>
        <w:t xml:space="preserve">, vykonávame až do príchodu lekára. </w:t>
      </w:r>
    </w:p>
    <w:p w:rsidR="000B3138" w:rsidRPr="004A5FFE" w:rsidRDefault="000B3138" w:rsidP="00AF7107">
      <w:pPr>
        <w:numPr>
          <w:ilvl w:val="0"/>
          <w:numId w:val="16"/>
        </w:numPr>
        <w:autoSpaceDE w:val="0"/>
        <w:autoSpaceDN w:val="0"/>
        <w:adjustRightInd w:val="0"/>
        <w:rPr>
          <w:rFonts w:eastAsiaTheme="minorHAnsi"/>
          <w:lang w:eastAsia="en-US"/>
        </w:rPr>
      </w:pPr>
      <w:r w:rsidRPr="004A5FFE">
        <w:rPr>
          <w:rFonts w:eastAsiaTheme="minorHAnsi"/>
          <w:b/>
          <w:bCs/>
          <w:lang w:eastAsia="en-US"/>
        </w:rPr>
        <w:t xml:space="preserve">Postihnutý nedýcha a nemá hmatateľný pulz – </w:t>
      </w:r>
      <w:r w:rsidRPr="004A5FFE">
        <w:rPr>
          <w:rFonts w:eastAsiaTheme="minorHAnsi"/>
          <w:lang w:eastAsia="en-US"/>
        </w:rPr>
        <w:t xml:space="preserve">okamžite začneme s neodkladnou resuscitáciou, ktorá pozostáva zo súčasného vykonávania </w:t>
      </w:r>
      <w:r w:rsidRPr="00CF04DF">
        <w:rPr>
          <w:rFonts w:eastAsiaTheme="minorHAnsi"/>
          <w:i/>
          <w:lang w:eastAsia="en-US"/>
        </w:rPr>
        <w:t>umelého dýchania</w:t>
      </w:r>
      <w:r w:rsidRPr="004A5FFE">
        <w:rPr>
          <w:rFonts w:eastAsiaTheme="minorHAnsi"/>
          <w:lang w:eastAsia="en-US"/>
        </w:rPr>
        <w:t xml:space="preserve"> a </w:t>
      </w:r>
      <w:r w:rsidRPr="00CF04DF">
        <w:rPr>
          <w:rFonts w:eastAsiaTheme="minorHAnsi"/>
          <w:i/>
          <w:lang w:eastAsia="en-US"/>
        </w:rPr>
        <w:t>nepriamej masáže srdca</w:t>
      </w:r>
      <w:r w:rsidRPr="004A5FFE">
        <w:rPr>
          <w:rFonts w:eastAsiaTheme="minorHAnsi"/>
          <w:lang w:eastAsia="en-US"/>
        </w:rPr>
        <w:t xml:space="preserve">. </w:t>
      </w:r>
    </w:p>
    <w:p w:rsidR="000B3138" w:rsidRPr="004A5FFE" w:rsidRDefault="000B3138" w:rsidP="000B3138">
      <w:pPr>
        <w:autoSpaceDE w:val="0"/>
        <w:autoSpaceDN w:val="0"/>
        <w:adjustRightInd w:val="0"/>
        <w:rPr>
          <w:rFonts w:eastAsiaTheme="minorHAnsi"/>
          <w:lang w:eastAsia="en-US"/>
        </w:rPr>
      </w:pPr>
      <w:r w:rsidRPr="004A5FFE">
        <w:rPr>
          <w:rFonts w:eastAsiaTheme="minorHAnsi"/>
          <w:b/>
          <w:bCs/>
          <w:lang w:eastAsia="en-US"/>
        </w:rPr>
        <w:t xml:space="preserve">Umelé dýchanie </w:t>
      </w:r>
    </w:p>
    <w:p w:rsidR="000B3138" w:rsidRPr="004A5FFE" w:rsidRDefault="000B3138" w:rsidP="000B3138">
      <w:pPr>
        <w:autoSpaceDE w:val="0"/>
        <w:autoSpaceDN w:val="0"/>
        <w:adjustRightInd w:val="0"/>
        <w:rPr>
          <w:rFonts w:eastAsiaTheme="minorHAnsi"/>
          <w:lang w:eastAsia="en-US"/>
        </w:rPr>
      </w:pPr>
      <w:r w:rsidRPr="004A5FFE">
        <w:rPr>
          <w:rFonts w:eastAsiaTheme="minorHAnsi"/>
          <w:lang w:eastAsia="en-US"/>
        </w:rPr>
        <w:t xml:space="preserve">Ak postihnutý nedýcha, ale má hmatateľný pulz postupujeme takto: </w:t>
      </w:r>
    </w:p>
    <w:p w:rsidR="000B3138" w:rsidRPr="004A5FFE" w:rsidRDefault="000B3138" w:rsidP="00AF7107">
      <w:pPr>
        <w:numPr>
          <w:ilvl w:val="0"/>
          <w:numId w:val="17"/>
        </w:numPr>
        <w:autoSpaceDE w:val="0"/>
        <w:autoSpaceDN w:val="0"/>
        <w:adjustRightInd w:val="0"/>
        <w:rPr>
          <w:rFonts w:eastAsiaTheme="minorHAnsi"/>
          <w:lang w:eastAsia="en-US"/>
        </w:rPr>
      </w:pPr>
      <w:r w:rsidRPr="004A5FFE">
        <w:rPr>
          <w:rFonts w:eastAsiaTheme="minorHAnsi"/>
          <w:lang w:eastAsia="en-US"/>
        </w:rPr>
        <w:t xml:space="preserve">postihnutého uložíme na vodorovnú podložku na chrbát </w:t>
      </w:r>
    </w:p>
    <w:p w:rsidR="000B3138" w:rsidRPr="004A5FFE" w:rsidRDefault="000B3138" w:rsidP="00AF7107">
      <w:pPr>
        <w:numPr>
          <w:ilvl w:val="0"/>
          <w:numId w:val="17"/>
        </w:numPr>
        <w:autoSpaceDE w:val="0"/>
        <w:autoSpaceDN w:val="0"/>
        <w:adjustRightInd w:val="0"/>
        <w:rPr>
          <w:rFonts w:eastAsiaTheme="minorHAnsi"/>
          <w:lang w:eastAsia="en-US"/>
        </w:rPr>
      </w:pPr>
      <w:r w:rsidRPr="004A5FFE">
        <w:rPr>
          <w:rFonts w:eastAsiaTheme="minorHAnsi"/>
          <w:lang w:eastAsia="en-US"/>
        </w:rPr>
        <w:t xml:space="preserve">uvoľníme dýchacie cesty – odev + odstránime viditeľné prekážky v ústach </w:t>
      </w:r>
    </w:p>
    <w:p w:rsidR="000B3138" w:rsidRDefault="000B3138" w:rsidP="00AF7107">
      <w:pPr>
        <w:numPr>
          <w:ilvl w:val="0"/>
          <w:numId w:val="17"/>
        </w:numPr>
        <w:autoSpaceDE w:val="0"/>
        <w:autoSpaceDN w:val="0"/>
        <w:adjustRightInd w:val="0"/>
        <w:rPr>
          <w:rFonts w:eastAsiaTheme="minorHAnsi"/>
          <w:lang w:eastAsia="en-US"/>
        </w:rPr>
      </w:pPr>
      <w:r w:rsidRPr="004A5FFE">
        <w:rPr>
          <w:rFonts w:eastAsiaTheme="minorHAnsi"/>
          <w:lang w:eastAsia="en-US"/>
        </w:rPr>
        <w:t xml:space="preserve">dlaňou zakloníme hlavu, predsunieme dolnú čeľusť, nos uzatvoríme palcom a ukazovákom </w:t>
      </w:r>
      <w:r>
        <w:rPr>
          <w:rFonts w:eastAsiaTheme="minorHAnsi"/>
          <w:lang w:eastAsia="en-US"/>
        </w:rPr>
        <w:t>otvoríme ústa</w:t>
      </w:r>
    </w:p>
    <w:p w:rsidR="000B3138" w:rsidRPr="00CF04DF" w:rsidRDefault="000B3138" w:rsidP="00AF7107">
      <w:pPr>
        <w:numPr>
          <w:ilvl w:val="0"/>
          <w:numId w:val="17"/>
        </w:numPr>
        <w:autoSpaceDE w:val="0"/>
        <w:autoSpaceDN w:val="0"/>
        <w:adjustRightInd w:val="0"/>
        <w:rPr>
          <w:rFonts w:eastAsiaTheme="minorHAnsi"/>
          <w:lang w:eastAsia="en-US"/>
        </w:rPr>
      </w:pPr>
      <w:r w:rsidRPr="00CF04DF">
        <w:rPr>
          <w:rFonts w:eastAsiaTheme="minorHAnsi"/>
          <w:lang w:eastAsia="en-US"/>
        </w:rPr>
        <w:t xml:space="preserve"> nadýchneme sa a vdýchneme ( asi 2 s, hrudník sa dvíha) </w:t>
      </w:r>
    </w:p>
    <w:p w:rsidR="000B3138" w:rsidRDefault="006F198C" w:rsidP="00AF7107">
      <w:pPr>
        <w:numPr>
          <w:ilvl w:val="0"/>
          <w:numId w:val="17"/>
        </w:numPr>
        <w:autoSpaceDE w:val="0"/>
        <w:autoSpaceDN w:val="0"/>
        <w:adjustRightInd w:val="0"/>
        <w:rPr>
          <w:rFonts w:eastAsiaTheme="minorHAnsi"/>
          <w:lang w:eastAsia="en-US"/>
        </w:rPr>
      </w:pPr>
      <w:r>
        <w:rPr>
          <w:rFonts w:eastAsiaTheme="minorHAnsi"/>
          <w:lang w:eastAsia="sk-SK"/>
        </w:rPr>
        <w:drawing>
          <wp:anchor distT="0" distB="0" distL="114300" distR="114300" simplePos="0" relativeHeight="251668480" behindDoc="1" locked="0" layoutInCell="1" allowOverlap="1">
            <wp:simplePos x="0" y="0"/>
            <wp:positionH relativeFrom="column">
              <wp:posOffset>-61595</wp:posOffset>
            </wp:positionH>
            <wp:positionV relativeFrom="paragraph">
              <wp:posOffset>179705</wp:posOffset>
            </wp:positionV>
            <wp:extent cx="5000625" cy="4057650"/>
            <wp:effectExtent l="19050" t="0" r="9525" b="0"/>
            <wp:wrapNone/>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5000625" cy="4057650"/>
                    </a:xfrm>
                    <a:prstGeom prst="rect">
                      <a:avLst/>
                    </a:prstGeom>
                    <a:noFill/>
                    <a:ln w="9525">
                      <a:noFill/>
                      <a:miter lim="800000"/>
                      <a:headEnd/>
                      <a:tailEnd/>
                    </a:ln>
                  </pic:spPr>
                </pic:pic>
              </a:graphicData>
            </a:graphic>
          </wp:anchor>
        </w:drawing>
      </w:r>
      <w:r w:rsidR="000B3138" w:rsidRPr="004A5FFE">
        <w:rPr>
          <w:rFonts w:eastAsiaTheme="minorHAnsi"/>
          <w:lang w:eastAsia="en-US"/>
        </w:rPr>
        <w:t>počkáme, kým poklesne hrudník a opakujeme, výsledná frekvencia asi 10 –12 vdychov za minútu, asi po 1 minúte kontrola dýchania aj pulzu</w:t>
      </w:r>
      <w:r w:rsidR="000B3138">
        <w:rPr>
          <w:rFonts w:eastAsiaTheme="minorHAnsi"/>
          <w:lang w:eastAsia="en-US"/>
        </w:rPr>
        <w:t>.</w:t>
      </w:r>
      <w:r w:rsidR="000B3138" w:rsidRPr="004A5FFE">
        <w:rPr>
          <w:rFonts w:eastAsiaTheme="minorHAnsi"/>
          <w:lang w:eastAsia="en-US"/>
        </w:rPr>
        <w:t xml:space="preserve"> </w:t>
      </w:r>
    </w:p>
    <w:p w:rsidR="000B3138" w:rsidRPr="004A5FFE" w:rsidRDefault="000B3138" w:rsidP="000B3138">
      <w:pPr>
        <w:autoSpaceDE w:val="0"/>
        <w:autoSpaceDN w:val="0"/>
        <w:adjustRightInd w:val="0"/>
        <w:rPr>
          <w:rFonts w:eastAsiaTheme="minorHAnsi"/>
          <w:lang w:eastAsia="en-US"/>
        </w:rPr>
      </w:pPr>
    </w:p>
    <w:p w:rsidR="000B3138" w:rsidRPr="004A5FFE" w:rsidRDefault="000B3138" w:rsidP="000B3138">
      <w:pPr>
        <w:autoSpaceDE w:val="0"/>
        <w:autoSpaceDN w:val="0"/>
        <w:adjustRightInd w:val="0"/>
        <w:rPr>
          <w:rFonts w:eastAsiaTheme="minorHAnsi"/>
          <w:lang w:eastAsia="en-US"/>
        </w:rPr>
      </w:pPr>
    </w:p>
    <w:p w:rsidR="000B3138" w:rsidRDefault="000B3138" w:rsidP="000B3138">
      <w:pPr>
        <w:autoSpaceDE w:val="0"/>
        <w:autoSpaceDN w:val="0"/>
        <w:adjustRightInd w:val="0"/>
        <w:rPr>
          <w:rFonts w:eastAsiaTheme="minorHAnsi"/>
          <w:b/>
          <w:bCs/>
          <w:lang w:eastAsia="en-US"/>
        </w:rPr>
      </w:pPr>
    </w:p>
    <w:p w:rsidR="000B3138" w:rsidRDefault="000B3138" w:rsidP="000B3138">
      <w:pPr>
        <w:autoSpaceDE w:val="0"/>
        <w:autoSpaceDN w:val="0"/>
        <w:adjustRightInd w:val="0"/>
        <w:rPr>
          <w:rFonts w:eastAsiaTheme="minorHAnsi"/>
          <w:b/>
          <w:bCs/>
          <w:lang w:eastAsia="en-US"/>
        </w:rPr>
      </w:pPr>
    </w:p>
    <w:p w:rsidR="000B3138" w:rsidRDefault="000B3138" w:rsidP="000B3138">
      <w:pPr>
        <w:autoSpaceDE w:val="0"/>
        <w:autoSpaceDN w:val="0"/>
        <w:adjustRightInd w:val="0"/>
        <w:rPr>
          <w:rFonts w:eastAsiaTheme="minorHAnsi"/>
          <w:b/>
          <w:bCs/>
          <w:lang w:eastAsia="en-US"/>
        </w:rPr>
      </w:pPr>
    </w:p>
    <w:p w:rsidR="000B3138" w:rsidRDefault="000B3138" w:rsidP="000B3138">
      <w:pPr>
        <w:autoSpaceDE w:val="0"/>
        <w:autoSpaceDN w:val="0"/>
        <w:adjustRightInd w:val="0"/>
        <w:rPr>
          <w:rFonts w:eastAsiaTheme="minorHAnsi"/>
          <w:b/>
          <w:bCs/>
          <w:lang w:eastAsia="en-US"/>
        </w:rPr>
      </w:pPr>
    </w:p>
    <w:p w:rsidR="000B3138" w:rsidRDefault="000B3138" w:rsidP="000B3138">
      <w:pPr>
        <w:autoSpaceDE w:val="0"/>
        <w:autoSpaceDN w:val="0"/>
        <w:adjustRightInd w:val="0"/>
        <w:rPr>
          <w:rFonts w:eastAsiaTheme="minorHAnsi"/>
          <w:b/>
          <w:bCs/>
          <w:lang w:eastAsia="en-US"/>
        </w:rPr>
      </w:pPr>
    </w:p>
    <w:p w:rsidR="000B3138" w:rsidRDefault="000B3138" w:rsidP="000B3138">
      <w:pPr>
        <w:autoSpaceDE w:val="0"/>
        <w:autoSpaceDN w:val="0"/>
        <w:adjustRightInd w:val="0"/>
        <w:rPr>
          <w:rFonts w:eastAsiaTheme="minorHAnsi"/>
          <w:b/>
          <w:bCs/>
          <w:lang w:eastAsia="en-US"/>
        </w:rPr>
      </w:pPr>
    </w:p>
    <w:p w:rsidR="000B3138" w:rsidRDefault="000B3138" w:rsidP="000B3138">
      <w:pPr>
        <w:autoSpaceDE w:val="0"/>
        <w:autoSpaceDN w:val="0"/>
        <w:adjustRightInd w:val="0"/>
        <w:rPr>
          <w:rFonts w:eastAsiaTheme="minorHAnsi"/>
          <w:b/>
          <w:bCs/>
          <w:lang w:eastAsia="en-US"/>
        </w:rPr>
      </w:pPr>
    </w:p>
    <w:p w:rsidR="000B3138" w:rsidRDefault="000B3138" w:rsidP="000B3138">
      <w:pPr>
        <w:autoSpaceDE w:val="0"/>
        <w:autoSpaceDN w:val="0"/>
        <w:adjustRightInd w:val="0"/>
        <w:rPr>
          <w:rFonts w:eastAsiaTheme="minorHAnsi"/>
          <w:b/>
          <w:bCs/>
          <w:lang w:eastAsia="en-US"/>
        </w:rPr>
      </w:pPr>
    </w:p>
    <w:p w:rsidR="000B3138" w:rsidRDefault="000B3138" w:rsidP="000B3138">
      <w:pPr>
        <w:autoSpaceDE w:val="0"/>
        <w:autoSpaceDN w:val="0"/>
        <w:adjustRightInd w:val="0"/>
        <w:rPr>
          <w:rFonts w:eastAsiaTheme="minorHAnsi"/>
          <w:b/>
          <w:bCs/>
          <w:lang w:eastAsia="en-US"/>
        </w:rPr>
      </w:pPr>
    </w:p>
    <w:p w:rsidR="000B3138" w:rsidRDefault="000B3138" w:rsidP="000B3138">
      <w:pPr>
        <w:autoSpaceDE w:val="0"/>
        <w:autoSpaceDN w:val="0"/>
        <w:adjustRightInd w:val="0"/>
        <w:rPr>
          <w:rFonts w:eastAsiaTheme="minorHAnsi"/>
          <w:b/>
          <w:bCs/>
          <w:lang w:eastAsia="en-US"/>
        </w:rPr>
      </w:pPr>
    </w:p>
    <w:p w:rsidR="000B3138" w:rsidRDefault="000B3138" w:rsidP="000B3138">
      <w:pPr>
        <w:autoSpaceDE w:val="0"/>
        <w:autoSpaceDN w:val="0"/>
        <w:adjustRightInd w:val="0"/>
        <w:rPr>
          <w:rFonts w:eastAsiaTheme="minorHAnsi"/>
          <w:b/>
          <w:bCs/>
          <w:lang w:eastAsia="en-US"/>
        </w:rPr>
      </w:pPr>
    </w:p>
    <w:p w:rsidR="000B3138" w:rsidRDefault="000B3138" w:rsidP="000B3138">
      <w:pPr>
        <w:autoSpaceDE w:val="0"/>
        <w:autoSpaceDN w:val="0"/>
        <w:adjustRightInd w:val="0"/>
        <w:rPr>
          <w:rFonts w:eastAsiaTheme="minorHAnsi"/>
          <w:b/>
          <w:bCs/>
          <w:lang w:eastAsia="en-US"/>
        </w:rPr>
      </w:pPr>
    </w:p>
    <w:p w:rsidR="000B3138" w:rsidRDefault="000B3138" w:rsidP="000B3138">
      <w:pPr>
        <w:autoSpaceDE w:val="0"/>
        <w:autoSpaceDN w:val="0"/>
        <w:adjustRightInd w:val="0"/>
        <w:rPr>
          <w:rFonts w:eastAsiaTheme="minorHAnsi"/>
          <w:b/>
          <w:bCs/>
          <w:lang w:eastAsia="en-US"/>
        </w:rPr>
      </w:pPr>
    </w:p>
    <w:p w:rsidR="000B3138" w:rsidRDefault="000B3138" w:rsidP="000B3138">
      <w:pPr>
        <w:autoSpaceDE w:val="0"/>
        <w:autoSpaceDN w:val="0"/>
        <w:adjustRightInd w:val="0"/>
        <w:rPr>
          <w:rFonts w:eastAsiaTheme="minorHAnsi"/>
          <w:b/>
          <w:bCs/>
          <w:lang w:eastAsia="en-US"/>
        </w:rPr>
      </w:pPr>
    </w:p>
    <w:p w:rsidR="000B3138" w:rsidRDefault="000B3138" w:rsidP="000B3138">
      <w:pPr>
        <w:autoSpaceDE w:val="0"/>
        <w:autoSpaceDN w:val="0"/>
        <w:adjustRightInd w:val="0"/>
        <w:rPr>
          <w:rFonts w:eastAsiaTheme="minorHAnsi"/>
          <w:b/>
          <w:bCs/>
          <w:lang w:eastAsia="en-US"/>
        </w:rPr>
      </w:pPr>
    </w:p>
    <w:p w:rsidR="000B3138" w:rsidRDefault="000B3138" w:rsidP="000B3138">
      <w:pPr>
        <w:autoSpaceDE w:val="0"/>
        <w:autoSpaceDN w:val="0"/>
        <w:adjustRightInd w:val="0"/>
        <w:rPr>
          <w:rFonts w:eastAsiaTheme="minorHAnsi"/>
          <w:b/>
          <w:bCs/>
          <w:lang w:eastAsia="en-US"/>
        </w:rPr>
      </w:pPr>
    </w:p>
    <w:p w:rsidR="000B3138" w:rsidRPr="004A5FFE" w:rsidRDefault="000B3138" w:rsidP="000B3138">
      <w:pPr>
        <w:autoSpaceDE w:val="0"/>
        <w:autoSpaceDN w:val="0"/>
        <w:adjustRightInd w:val="0"/>
        <w:rPr>
          <w:rFonts w:eastAsiaTheme="minorHAnsi"/>
          <w:lang w:eastAsia="en-US"/>
        </w:rPr>
      </w:pPr>
      <w:r w:rsidRPr="004A5FFE">
        <w:rPr>
          <w:rFonts w:eastAsiaTheme="minorHAnsi"/>
          <w:b/>
          <w:bCs/>
          <w:lang w:eastAsia="en-US"/>
        </w:rPr>
        <w:lastRenderedPageBreak/>
        <w:t xml:space="preserve">Nepriama masáž srdca </w:t>
      </w:r>
    </w:p>
    <w:p w:rsidR="000B3138" w:rsidRPr="004A5FFE" w:rsidRDefault="000B3138" w:rsidP="000B3138">
      <w:pPr>
        <w:autoSpaceDE w:val="0"/>
        <w:autoSpaceDN w:val="0"/>
        <w:adjustRightInd w:val="0"/>
        <w:rPr>
          <w:rFonts w:eastAsiaTheme="minorHAnsi"/>
          <w:lang w:eastAsia="en-US"/>
        </w:rPr>
      </w:pPr>
      <w:r w:rsidRPr="004A5FFE">
        <w:rPr>
          <w:rFonts w:eastAsiaTheme="minorHAnsi"/>
          <w:lang w:eastAsia="en-US"/>
        </w:rPr>
        <w:t xml:space="preserve">Postup, ak postihnutý (dospelá osoba) nedýcha, nemá hmatateľný pulz a 1 záchranca je sám : </w:t>
      </w:r>
    </w:p>
    <w:p w:rsidR="000B3138" w:rsidRPr="004A5FFE" w:rsidRDefault="000B3138" w:rsidP="00AF7107">
      <w:pPr>
        <w:numPr>
          <w:ilvl w:val="0"/>
          <w:numId w:val="33"/>
        </w:numPr>
        <w:autoSpaceDE w:val="0"/>
        <w:autoSpaceDN w:val="0"/>
        <w:adjustRightInd w:val="0"/>
        <w:rPr>
          <w:rFonts w:eastAsiaTheme="minorHAnsi"/>
          <w:lang w:eastAsia="en-US"/>
        </w:rPr>
      </w:pPr>
      <w:r w:rsidRPr="004A5FFE">
        <w:rPr>
          <w:rFonts w:eastAsiaTheme="minorHAnsi"/>
          <w:lang w:eastAsia="en-US"/>
        </w:rPr>
        <w:t xml:space="preserve">postihnutého uložíme na vodorovnú podložku na chrbát urobíme 2 účinné vdychy (podľa postupu vyššie) </w:t>
      </w:r>
    </w:p>
    <w:p w:rsidR="000B3138" w:rsidRPr="004A5FFE" w:rsidRDefault="000B3138" w:rsidP="00AF7107">
      <w:pPr>
        <w:numPr>
          <w:ilvl w:val="0"/>
          <w:numId w:val="18"/>
        </w:numPr>
        <w:autoSpaceDE w:val="0"/>
        <w:autoSpaceDN w:val="0"/>
        <w:adjustRightInd w:val="0"/>
        <w:rPr>
          <w:rFonts w:eastAsiaTheme="minorHAnsi"/>
          <w:lang w:eastAsia="en-US"/>
        </w:rPr>
      </w:pPr>
      <w:r w:rsidRPr="004A5FFE">
        <w:rPr>
          <w:rFonts w:eastAsiaTheme="minorHAnsi"/>
          <w:lang w:eastAsia="en-US"/>
        </w:rPr>
        <w:t xml:space="preserve">ihneď začneme nepriamu masáž srdca podľa postupu nižšie </w:t>
      </w:r>
    </w:p>
    <w:p w:rsidR="000B3138" w:rsidRPr="004A5FFE" w:rsidRDefault="000B3138" w:rsidP="00AF7107">
      <w:pPr>
        <w:numPr>
          <w:ilvl w:val="0"/>
          <w:numId w:val="18"/>
        </w:numPr>
        <w:autoSpaceDE w:val="0"/>
        <w:autoSpaceDN w:val="0"/>
        <w:adjustRightInd w:val="0"/>
        <w:rPr>
          <w:rFonts w:eastAsiaTheme="minorHAnsi"/>
          <w:lang w:eastAsia="en-US"/>
        </w:rPr>
      </w:pPr>
      <w:r w:rsidRPr="004A5FFE">
        <w:rPr>
          <w:rFonts w:eastAsiaTheme="minorHAnsi"/>
          <w:lang w:eastAsia="en-US"/>
        </w:rPr>
        <w:t xml:space="preserve">dvoma prstami (ukazovák + prostredník) nahmatáme koniec hrudnej kosti </w:t>
      </w:r>
    </w:p>
    <w:p w:rsidR="000B3138" w:rsidRPr="004A5FFE" w:rsidRDefault="000B3138" w:rsidP="00AF7107">
      <w:pPr>
        <w:numPr>
          <w:ilvl w:val="0"/>
          <w:numId w:val="18"/>
        </w:numPr>
        <w:autoSpaceDE w:val="0"/>
        <w:autoSpaceDN w:val="0"/>
        <w:adjustRightInd w:val="0"/>
        <w:rPr>
          <w:rFonts w:eastAsiaTheme="minorHAnsi"/>
          <w:lang w:eastAsia="en-US"/>
        </w:rPr>
      </w:pPr>
      <w:r w:rsidRPr="004A5FFE">
        <w:rPr>
          <w:rFonts w:eastAsiaTheme="minorHAnsi"/>
          <w:lang w:eastAsia="en-US"/>
        </w:rPr>
        <w:t xml:space="preserve">dlaň druhej ruky prisunieme k ukazováku (miesto, kde stláčame hrudník) </w:t>
      </w:r>
    </w:p>
    <w:p w:rsidR="000B3138" w:rsidRPr="004A5FFE" w:rsidRDefault="000B3138" w:rsidP="00AF7107">
      <w:pPr>
        <w:numPr>
          <w:ilvl w:val="0"/>
          <w:numId w:val="18"/>
        </w:numPr>
        <w:autoSpaceDE w:val="0"/>
        <w:autoSpaceDN w:val="0"/>
        <w:adjustRightInd w:val="0"/>
        <w:rPr>
          <w:rFonts w:eastAsiaTheme="minorHAnsi"/>
          <w:lang w:eastAsia="en-US"/>
        </w:rPr>
      </w:pPr>
      <w:r w:rsidRPr="004A5FFE">
        <w:rPr>
          <w:rFonts w:eastAsiaTheme="minorHAnsi"/>
          <w:lang w:eastAsia="en-US"/>
        </w:rPr>
        <w:t xml:space="preserve">dlaň prvej ruky položíme na chrbát druhej a prsty zakliesnime </w:t>
      </w:r>
    </w:p>
    <w:p w:rsidR="000B3138" w:rsidRPr="004A5FFE" w:rsidRDefault="000B3138" w:rsidP="00AF7107">
      <w:pPr>
        <w:numPr>
          <w:ilvl w:val="0"/>
          <w:numId w:val="18"/>
        </w:numPr>
        <w:autoSpaceDE w:val="0"/>
        <w:autoSpaceDN w:val="0"/>
        <w:adjustRightInd w:val="0"/>
        <w:rPr>
          <w:rFonts w:eastAsiaTheme="minorHAnsi"/>
          <w:lang w:eastAsia="en-US"/>
        </w:rPr>
      </w:pPr>
      <w:r w:rsidRPr="004A5FFE">
        <w:rPr>
          <w:rFonts w:eastAsiaTheme="minorHAnsi"/>
          <w:lang w:eastAsia="en-US"/>
        </w:rPr>
        <w:t xml:space="preserve">nakloníme sa nad postihnutého a narovnanými rukami v lakťoch stláčame hrudník do hĺbky 3 – 5 cm </w:t>
      </w:r>
    </w:p>
    <w:p w:rsidR="000B3138" w:rsidRPr="004A5FFE" w:rsidRDefault="000B3138" w:rsidP="00AF7107">
      <w:pPr>
        <w:numPr>
          <w:ilvl w:val="0"/>
          <w:numId w:val="18"/>
        </w:numPr>
        <w:autoSpaceDE w:val="0"/>
        <w:autoSpaceDN w:val="0"/>
        <w:adjustRightInd w:val="0"/>
        <w:rPr>
          <w:rFonts w:eastAsiaTheme="minorHAnsi"/>
          <w:lang w:eastAsia="en-US"/>
        </w:rPr>
      </w:pPr>
      <w:r w:rsidRPr="004A5FFE">
        <w:rPr>
          <w:rFonts w:eastAsiaTheme="minorHAnsi"/>
          <w:lang w:eastAsia="en-US"/>
        </w:rPr>
        <w:t xml:space="preserve">po stlačení tlak uvoľníme, ruky necháme na hrudníku a pokračujeme frekvenciou 100 x za minútu, dĺžka stláčania je rovnaká ako dĺžka uvoľneného tlaku </w:t>
      </w:r>
    </w:p>
    <w:p w:rsidR="000B3138" w:rsidRDefault="000B3138" w:rsidP="00AF7107">
      <w:pPr>
        <w:numPr>
          <w:ilvl w:val="0"/>
          <w:numId w:val="18"/>
        </w:numPr>
        <w:autoSpaceDE w:val="0"/>
        <w:autoSpaceDN w:val="0"/>
        <w:adjustRightInd w:val="0"/>
        <w:rPr>
          <w:rFonts w:eastAsiaTheme="minorHAnsi"/>
          <w:lang w:eastAsia="en-US"/>
        </w:rPr>
      </w:pPr>
      <w:r w:rsidRPr="004A5FFE">
        <w:rPr>
          <w:rFonts w:eastAsiaTheme="minorHAnsi"/>
          <w:lang w:eastAsia="en-US"/>
        </w:rPr>
        <w:t>v pomere 2 : 15 postup opakujeme, striedame 2 vdychy a 15 stlačení hrudníka, po 4 opakovaniach kontrolujeme stav, pokračujeme do príc</w:t>
      </w:r>
      <w:r>
        <w:rPr>
          <w:rFonts w:eastAsiaTheme="minorHAnsi"/>
          <w:lang w:eastAsia="en-US"/>
        </w:rPr>
        <w:t>hodu lekára alebo do vyčerpania.</w:t>
      </w:r>
    </w:p>
    <w:p w:rsidR="000B3138" w:rsidRDefault="000B3138" w:rsidP="000B3138">
      <w:pPr>
        <w:autoSpaceDE w:val="0"/>
        <w:autoSpaceDN w:val="0"/>
        <w:adjustRightInd w:val="0"/>
        <w:rPr>
          <w:rFonts w:eastAsiaTheme="minorHAnsi"/>
          <w:lang w:eastAsia="en-US"/>
        </w:rPr>
      </w:pPr>
    </w:p>
    <w:p w:rsidR="000B3138" w:rsidRDefault="000B3138" w:rsidP="000B3138">
      <w:pPr>
        <w:autoSpaceDE w:val="0"/>
        <w:autoSpaceDN w:val="0"/>
        <w:adjustRightInd w:val="0"/>
        <w:rPr>
          <w:rFonts w:eastAsiaTheme="minorHAnsi"/>
          <w:lang w:eastAsia="en-US"/>
        </w:rPr>
      </w:pPr>
    </w:p>
    <w:p w:rsidR="000B3138" w:rsidRPr="004A5FFE" w:rsidRDefault="000B3138" w:rsidP="000B3138">
      <w:pPr>
        <w:autoSpaceDE w:val="0"/>
        <w:autoSpaceDN w:val="0"/>
        <w:adjustRightInd w:val="0"/>
        <w:rPr>
          <w:rFonts w:eastAsiaTheme="minorHAnsi"/>
          <w:lang w:eastAsia="en-US"/>
        </w:rPr>
      </w:pPr>
      <w:r>
        <w:rPr>
          <w:rFonts w:eastAsiaTheme="minorHAnsi"/>
          <w:lang w:eastAsia="sk-SK"/>
        </w:rPr>
        <w:drawing>
          <wp:inline distT="0" distB="0" distL="0" distR="0">
            <wp:extent cx="5762625" cy="2914650"/>
            <wp:effectExtent l="19050" t="0" r="9525"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5762625" cy="2914650"/>
                    </a:xfrm>
                    <a:prstGeom prst="rect">
                      <a:avLst/>
                    </a:prstGeom>
                    <a:noFill/>
                    <a:ln w="9525">
                      <a:noFill/>
                      <a:miter lim="800000"/>
                      <a:headEnd/>
                      <a:tailEnd/>
                    </a:ln>
                  </pic:spPr>
                </pic:pic>
              </a:graphicData>
            </a:graphic>
          </wp:inline>
        </w:drawing>
      </w:r>
      <w:r w:rsidRPr="004A5FFE">
        <w:rPr>
          <w:rFonts w:eastAsiaTheme="minorHAnsi"/>
          <w:b/>
          <w:bCs/>
          <w:lang w:eastAsia="en-US"/>
        </w:rPr>
        <w:t xml:space="preserve">Stabilizovaná poloha </w:t>
      </w:r>
    </w:p>
    <w:p w:rsidR="000B3138" w:rsidRPr="004A5FFE" w:rsidRDefault="000B3138" w:rsidP="00AF7107">
      <w:pPr>
        <w:numPr>
          <w:ilvl w:val="0"/>
          <w:numId w:val="19"/>
        </w:numPr>
        <w:autoSpaceDE w:val="0"/>
        <w:autoSpaceDN w:val="0"/>
        <w:adjustRightInd w:val="0"/>
        <w:rPr>
          <w:rFonts w:eastAsiaTheme="minorHAnsi"/>
          <w:lang w:eastAsia="en-US"/>
        </w:rPr>
      </w:pPr>
      <w:r w:rsidRPr="004A5FFE">
        <w:rPr>
          <w:rFonts w:eastAsiaTheme="minorHAnsi"/>
          <w:lang w:eastAsia="en-US"/>
        </w:rPr>
        <w:t xml:space="preserve">kľakneme si po boku postihnutého </w:t>
      </w:r>
    </w:p>
    <w:p w:rsidR="000B3138" w:rsidRPr="004A5FFE" w:rsidRDefault="000B3138" w:rsidP="00AF7107">
      <w:pPr>
        <w:numPr>
          <w:ilvl w:val="0"/>
          <w:numId w:val="19"/>
        </w:numPr>
        <w:autoSpaceDE w:val="0"/>
        <w:autoSpaceDN w:val="0"/>
        <w:adjustRightInd w:val="0"/>
        <w:rPr>
          <w:rFonts w:eastAsiaTheme="minorHAnsi"/>
          <w:lang w:eastAsia="en-US"/>
        </w:rPr>
      </w:pPr>
      <w:r w:rsidRPr="004A5FFE">
        <w:rPr>
          <w:rFonts w:eastAsiaTheme="minorHAnsi"/>
          <w:lang w:eastAsia="en-US"/>
        </w:rPr>
        <w:t xml:space="preserve">jeho ruku bližšiu k nám dáme na zem dlaňou hore ohnutú v lakti do pravého uhla </w:t>
      </w:r>
    </w:p>
    <w:p w:rsidR="000B3138" w:rsidRPr="004A5FFE" w:rsidRDefault="000B3138" w:rsidP="00AF7107">
      <w:pPr>
        <w:numPr>
          <w:ilvl w:val="0"/>
          <w:numId w:val="19"/>
        </w:numPr>
        <w:autoSpaceDE w:val="0"/>
        <w:autoSpaceDN w:val="0"/>
        <w:adjustRightInd w:val="0"/>
        <w:rPr>
          <w:rFonts w:eastAsiaTheme="minorHAnsi"/>
          <w:lang w:eastAsia="en-US"/>
        </w:rPr>
      </w:pPr>
      <w:r w:rsidRPr="004A5FFE">
        <w:rPr>
          <w:rFonts w:eastAsiaTheme="minorHAnsi"/>
          <w:lang w:eastAsia="en-US"/>
        </w:rPr>
        <w:t xml:space="preserve">jeho vzdialenejšiu ruku položíme chrbtom pod bližšie líce (na rameno) </w:t>
      </w:r>
    </w:p>
    <w:p w:rsidR="000B3138" w:rsidRPr="004A5FFE" w:rsidRDefault="000B3138" w:rsidP="00AF7107">
      <w:pPr>
        <w:numPr>
          <w:ilvl w:val="0"/>
          <w:numId w:val="19"/>
        </w:numPr>
        <w:autoSpaceDE w:val="0"/>
        <w:autoSpaceDN w:val="0"/>
        <w:adjustRightInd w:val="0"/>
        <w:rPr>
          <w:rFonts w:eastAsiaTheme="minorHAnsi"/>
          <w:lang w:eastAsia="en-US"/>
        </w:rPr>
      </w:pPr>
      <w:r w:rsidRPr="004A5FFE">
        <w:rPr>
          <w:rFonts w:eastAsiaTheme="minorHAnsi"/>
          <w:lang w:eastAsia="en-US"/>
        </w:rPr>
        <w:t xml:space="preserve">jeho vzdialenejšiu nohu chytíme pod kolenom a ťaháme tak, aby chodidlo zostalo na podložke </w:t>
      </w:r>
    </w:p>
    <w:p w:rsidR="000B3138" w:rsidRPr="004A5FFE" w:rsidRDefault="000B3138" w:rsidP="00AF7107">
      <w:pPr>
        <w:numPr>
          <w:ilvl w:val="0"/>
          <w:numId w:val="19"/>
        </w:numPr>
        <w:autoSpaceDE w:val="0"/>
        <w:autoSpaceDN w:val="0"/>
        <w:adjustRightInd w:val="0"/>
        <w:rPr>
          <w:rFonts w:eastAsiaTheme="minorHAnsi"/>
          <w:lang w:eastAsia="en-US"/>
        </w:rPr>
      </w:pPr>
      <w:r w:rsidRPr="004A5FFE">
        <w:rPr>
          <w:rFonts w:eastAsiaTheme="minorHAnsi"/>
          <w:lang w:eastAsia="en-US"/>
        </w:rPr>
        <w:t xml:space="preserve">postihnutého pretočíme na bok k nám, upravíme hornú nohu ( pravý uhol), zakloníme hlavu </w:t>
      </w:r>
    </w:p>
    <w:p w:rsidR="000B3138" w:rsidRDefault="000B3138" w:rsidP="000B3138">
      <w:pPr>
        <w:autoSpaceDE w:val="0"/>
        <w:autoSpaceDN w:val="0"/>
        <w:adjustRightInd w:val="0"/>
        <w:rPr>
          <w:rFonts w:eastAsiaTheme="minorHAnsi"/>
          <w:b/>
          <w:bCs/>
          <w:i/>
          <w:iCs/>
          <w:lang w:eastAsia="en-US"/>
        </w:rPr>
      </w:pPr>
      <w:r w:rsidRPr="004A5FFE">
        <w:rPr>
          <w:rFonts w:eastAsiaTheme="minorHAnsi"/>
          <w:b/>
          <w:bCs/>
          <w:i/>
          <w:iCs/>
          <w:lang w:eastAsia="en-US"/>
        </w:rPr>
        <w:t>Stabilizovaná poloha</w:t>
      </w:r>
    </w:p>
    <w:p w:rsidR="000B3138" w:rsidRDefault="00E23801" w:rsidP="000B3138">
      <w:pPr>
        <w:autoSpaceDE w:val="0"/>
        <w:autoSpaceDN w:val="0"/>
        <w:adjustRightInd w:val="0"/>
        <w:rPr>
          <w:rFonts w:eastAsiaTheme="minorHAnsi"/>
          <w:b/>
          <w:bCs/>
          <w:i/>
          <w:iCs/>
          <w:lang w:eastAsia="en-US"/>
        </w:rPr>
      </w:pPr>
      <w:r>
        <w:rPr>
          <w:rFonts w:eastAsiaTheme="minorHAnsi"/>
          <w:b/>
          <w:bCs/>
          <w:i/>
          <w:iCs/>
          <w:lang w:eastAsia="sk-SK"/>
        </w:rPr>
        <w:drawing>
          <wp:anchor distT="0" distB="0" distL="114300" distR="114300" simplePos="0" relativeHeight="251669504" behindDoc="0" locked="0" layoutInCell="1" allowOverlap="1">
            <wp:simplePos x="0" y="0"/>
            <wp:positionH relativeFrom="column">
              <wp:posOffset>14605</wp:posOffset>
            </wp:positionH>
            <wp:positionV relativeFrom="paragraph">
              <wp:posOffset>45085</wp:posOffset>
            </wp:positionV>
            <wp:extent cx="4914900" cy="1933575"/>
            <wp:effectExtent l="19050" t="0" r="0" b="0"/>
            <wp:wrapSquare wrapText="bothSides"/>
            <wp:docPr id="1"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4914900" cy="1933575"/>
                    </a:xfrm>
                    <a:prstGeom prst="rect">
                      <a:avLst/>
                    </a:prstGeom>
                    <a:noFill/>
                    <a:ln w="9525">
                      <a:noFill/>
                      <a:miter lim="800000"/>
                      <a:headEnd/>
                      <a:tailEnd/>
                    </a:ln>
                  </pic:spPr>
                </pic:pic>
              </a:graphicData>
            </a:graphic>
          </wp:anchor>
        </w:drawing>
      </w:r>
    </w:p>
    <w:p w:rsidR="000B3138" w:rsidRDefault="000B3138" w:rsidP="000B3138">
      <w:pPr>
        <w:autoSpaceDE w:val="0"/>
        <w:autoSpaceDN w:val="0"/>
        <w:adjustRightInd w:val="0"/>
        <w:rPr>
          <w:rFonts w:eastAsiaTheme="minorHAnsi"/>
          <w:b/>
          <w:bCs/>
          <w:i/>
          <w:iCs/>
          <w:lang w:eastAsia="en-US"/>
        </w:rPr>
      </w:pPr>
    </w:p>
    <w:p w:rsidR="000B3138" w:rsidRDefault="000B3138" w:rsidP="000B3138">
      <w:pPr>
        <w:autoSpaceDE w:val="0"/>
        <w:autoSpaceDN w:val="0"/>
        <w:adjustRightInd w:val="0"/>
        <w:rPr>
          <w:rFonts w:eastAsiaTheme="minorHAnsi"/>
          <w:b/>
          <w:bCs/>
          <w:i/>
          <w:iCs/>
          <w:lang w:eastAsia="en-US"/>
        </w:rPr>
      </w:pPr>
    </w:p>
    <w:p w:rsidR="000B3138" w:rsidRPr="000F2841" w:rsidRDefault="000B3138" w:rsidP="000B3138">
      <w:pPr>
        <w:rPr>
          <w:rFonts w:eastAsiaTheme="minorHAnsi"/>
          <w:lang w:eastAsia="en-US"/>
        </w:rPr>
      </w:pPr>
    </w:p>
    <w:p w:rsidR="00E23801" w:rsidRDefault="00E23801" w:rsidP="00454E00">
      <w:pPr>
        <w:rPr>
          <w:rFonts w:eastAsiaTheme="minorHAnsi"/>
          <w:b/>
          <w:lang w:eastAsia="en-US"/>
        </w:rPr>
      </w:pPr>
    </w:p>
    <w:p w:rsidR="00E23801" w:rsidRDefault="00E23801" w:rsidP="00454E00">
      <w:pPr>
        <w:rPr>
          <w:rFonts w:eastAsiaTheme="minorHAnsi"/>
          <w:b/>
          <w:lang w:eastAsia="en-US"/>
        </w:rPr>
      </w:pPr>
    </w:p>
    <w:p w:rsidR="000B3138" w:rsidRPr="00454E00" w:rsidRDefault="000B3138" w:rsidP="00454E00">
      <w:pPr>
        <w:rPr>
          <w:rFonts w:eastAsiaTheme="minorHAnsi"/>
          <w:b/>
          <w:lang w:eastAsia="en-US"/>
        </w:rPr>
      </w:pPr>
      <w:r w:rsidRPr="00454E00">
        <w:rPr>
          <w:rFonts w:eastAsiaTheme="minorHAnsi"/>
          <w:b/>
          <w:lang w:eastAsia="en-US"/>
        </w:rPr>
        <w:lastRenderedPageBreak/>
        <w:t>3.Privolanie lekára</w:t>
      </w:r>
    </w:p>
    <w:p w:rsidR="000B3138" w:rsidRPr="001B48B3" w:rsidRDefault="000B3138" w:rsidP="000B3138">
      <w:pPr>
        <w:rPr>
          <w:rFonts w:eastAsiaTheme="minorHAnsi"/>
          <w:lang w:eastAsia="en-US"/>
        </w:rPr>
      </w:pPr>
      <w:r>
        <w:rPr>
          <w:rFonts w:eastAsiaTheme="minorHAnsi"/>
          <w:lang w:eastAsia="en-US"/>
        </w:rPr>
        <w:t xml:space="preserve"> </w:t>
      </w:r>
      <w:r w:rsidRPr="000F2841">
        <w:rPr>
          <w:rFonts w:eastAsiaTheme="minorHAnsi"/>
          <w:lang w:eastAsia="en-US"/>
        </w:rPr>
        <w:t>Po zistení neprítomnosti životných funkcií (do 10 sekúnd) privoláme odbornú pomoc.</w:t>
      </w:r>
      <w:r>
        <w:rPr>
          <w:rFonts w:eastAsiaTheme="minorHAnsi"/>
          <w:lang w:eastAsia="en-US"/>
        </w:rPr>
        <w:t xml:space="preserve"> </w:t>
      </w:r>
      <w:r w:rsidRPr="000F2841">
        <w:rPr>
          <w:rFonts w:eastAsiaTheme="minorHAnsi"/>
          <w:lang w:eastAsia="en-US"/>
        </w:rPr>
        <w:t>Zdravotná záchranná služba má číslo 155, polícia 158 a hasiči 150. Spoločný dispečing integrovaného záchranného systému má telefónne číslo 112. Ak postihnutý nedýcha a</w:t>
      </w:r>
      <w:r>
        <w:rPr>
          <w:rFonts w:eastAsiaTheme="minorHAnsi"/>
          <w:lang w:eastAsia="en-US"/>
        </w:rPr>
        <w:t xml:space="preserve"> </w:t>
      </w:r>
      <w:r w:rsidRPr="001B48B3">
        <w:rPr>
          <w:rFonts w:eastAsiaTheme="minorHAnsi"/>
          <w:lang w:eastAsia="en-US"/>
        </w:rPr>
        <w:t>nemá hmatateľný pulz najskôr treba privolať zdravotnú záchrannú službu a až potom poskytovať prvú pomoc (alebo súčasne, ak je viac záchrancov). Telefonujúci musí operátorovi poskytnúť informácie: miesto nehody, počet zranených alebo oživovaných osôb, kontaktné telefónne číslo. Telefonické spojenie ukončuje operátor záchrannej služby, nikdy nie volajúci.</w:t>
      </w:r>
    </w:p>
    <w:p w:rsidR="000B3138" w:rsidRDefault="000B3138" w:rsidP="000B3138">
      <w:pPr>
        <w:autoSpaceDE w:val="0"/>
        <w:autoSpaceDN w:val="0"/>
        <w:adjustRightInd w:val="0"/>
        <w:rPr>
          <w:rFonts w:eastAsiaTheme="minorHAnsi"/>
          <w:lang w:eastAsia="en-US"/>
        </w:rPr>
      </w:pPr>
      <w:r>
        <w:rPr>
          <w:rFonts w:eastAsiaTheme="minorHAnsi"/>
          <w:lang w:eastAsia="en-US"/>
        </w:rPr>
        <w:t xml:space="preserve"> </w:t>
      </w:r>
    </w:p>
    <w:p w:rsidR="000B3138" w:rsidRPr="00A15C37" w:rsidRDefault="000B3138" w:rsidP="00A15C37">
      <w:pPr>
        <w:pStyle w:val="Odstavecseseznamem"/>
        <w:autoSpaceDE w:val="0"/>
        <w:autoSpaceDN w:val="0"/>
        <w:adjustRightInd w:val="0"/>
        <w:rPr>
          <w:rFonts w:eastAsiaTheme="minorHAnsi"/>
          <w:color w:val="00B050"/>
          <w:lang w:eastAsia="en-US"/>
        </w:rPr>
      </w:pPr>
      <w:r>
        <w:rPr>
          <w:rFonts w:eastAsiaTheme="minorHAnsi"/>
          <w:b/>
          <w:bCs/>
          <w:color w:val="00B050"/>
          <w:lang w:eastAsia="en-US"/>
        </w:rPr>
        <w:t>3.</w:t>
      </w:r>
      <w:r w:rsidRPr="004A5FFE">
        <w:rPr>
          <w:rFonts w:eastAsiaTheme="minorHAnsi"/>
          <w:b/>
          <w:bCs/>
          <w:color w:val="00B050"/>
          <w:lang w:eastAsia="en-US"/>
        </w:rPr>
        <w:t xml:space="preserve">VNÚTORNÝ PORIADOK </w:t>
      </w:r>
    </w:p>
    <w:p w:rsidR="000B3138" w:rsidRPr="004A5FFE" w:rsidRDefault="000B3138" w:rsidP="000B3138">
      <w:pPr>
        <w:autoSpaceDE w:val="0"/>
        <w:autoSpaceDN w:val="0"/>
        <w:adjustRightInd w:val="0"/>
        <w:rPr>
          <w:rFonts w:eastAsiaTheme="minorHAnsi"/>
          <w:lang w:eastAsia="en-US"/>
        </w:rPr>
      </w:pPr>
      <w:r w:rsidRPr="004A5FFE">
        <w:rPr>
          <w:rFonts w:eastAsiaTheme="minorHAnsi"/>
          <w:b/>
          <w:bCs/>
          <w:lang w:eastAsia="en-US"/>
        </w:rPr>
        <w:t xml:space="preserve">Žiakom je zakázané: </w:t>
      </w:r>
    </w:p>
    <w:p w:rsidR="000B3138" w:rsidRPr="004A5FFE" w:rsidRDefault="000B3138" w:rsidP="00AF7107">
      <w:pPr>
        <w:numPr>
          <w:ilvl w:val="0"/>
          <w:numId w:val="20"/>
        </w:numPr>
        <w:autoSpaceDE w:val="0"/>
        <w:autoSpaceDN w:val="0"/>
        <w:adjustRightInd w:val="0"/>
        <w:ind w:left="360" w:hanging="360"/>
        <w:rPr>
          <w:rFonts w:eastAsiaTheme="minorHAnsi"/>
          <w:lang w:eastAsia="en-US"/>
        </w:rPr>
      </w:pPr>
      <w:r w:rsidRPr="004A5FFE">
        <w:rPr>
          <w:rFonts w:eastAsiaTheme="minorHAnsi"/>
          <w:lang w:eastAsia="en-US"/>
        </w:rPr>
        <w:t xml:space="preserve">Svojvoľne manipulovať, zasahovať do zariadení laboratória a zapnúť zdroj bez príkazu učiteľa. Po ukončení merania žiaci naregulujú na zdroji nulové napätie a zdroj vypnú. Tlačidlo TOTAL STOP smú žiaci použiť, ak hrozí nebezpečenstvo vzniku úrazu alebo poškodenia zariadenia laboratória. </w:t>
      </w:r>
    </w:p>
    <w:p w:rsidR="000B3138" w:rsidRPr="004A5FFE" w:rsidRDefault="000B3138" w:rsidP="00AF7107">
      <w:pPr>
        <w:numPr>
          <w:ilvl w:val="0"/>
          <w:numId w:val="20"/>
        </w:numPr>
        <w:autoSpaceDE w:val="0"/>
        <w:autoSpaceDN w:val="0"/>
        <w:adjustRightInd w:val="0"/>
        <w:ind w:left="360" w:hanging="360"/>
        <w:rPr>
          <w:rFonts w:eastAsiaTheme="minorHAnsi"/>
          <w:lang w:eastAsia="en-US"/>
        </w:rPr>
      </w:pPr>
      <w:r w:rsidRPr="004A5FFE">
        <w:rPr>
          <w:rFonts w:eastAsiaTheme="minorHAnsi"/>
          <w:lang w:eastAsia="en-US"/>
        </w:rPr>
        <w:t xml:space="preserve">Opustiť laboratórium a svoje pracovisko bez vedomia vyučujúceho. </w:t>
      </w:r>
    </w:p>
    <w:p w:rsidR="000B3138" w:rsidRPr="004A5FFE" w:rsidRDefault="000B3138" w:rsidP="00A15C37">
      <w:pPr>
        <w:autoSpaceDE w:val="0"/>
        <w:autoSpaceDN w:val="0"/>
        <w:adjustRightInd w:val="0"/>
        <w:rPr>
          <w:rFonts w:eastAsiaTheme="minorHAnsi"/>
          <w:lang w:eastAsia="en-US"/>
        </w:rPr>
      </w:pPr>
      <w:r w:rsidRPr="004A5FFE">
        <w:rPr>
          <w:rFonts w:eastAsiaTheme="minorHAnsi"/>
          <w:b/>
          <w:bCs/>
          <w:lang w:eastAsia="en-US"/>
        </w:rPr>
        <w:t xml:space="preserve">Žiaci sú povinní: </w:t>
      </w:r>
    </w:p>
    <w:p w:rsidR="000B3138" w:rsidRPr="004A5FFE" w:rsidRDefault="000B3138" w:rsidP="00AF7107">
      <w:pPr>
        <w:numPr>
          <w:ilvl w:val="0"/>
          <w:numId w:val="21"/>
        </w:numPr>
        <w:autoSpaceDE w:val="0"/>
        <w:autoSpaceDN w:val="0"/>
        <w:adjustRightInd w:val="0"/>
        <w:ind w:left="360" w:hanging="360"/>
        <w:rPr>
          <w:rFonts w:eastAsiaTheme="minorHAnsi"/>
          <w:lang w:eastAsia="en-US"/>
        </w:rPr>
      </w:pPr>
      <w:r w:rsidRPr="004A5FFE">
        <w:rPr>
          <w:rFonts w:eastAsiaTheme="minorHAnsi"/>
          <w:lang w:eastAsia="en-US"/>
        </w:rPr>
        <w:t xml:space="preserve">Dodržiavať bezpečnostné a požiarne predpisy a pri práci si počínať tak, aby chránili seba a neohrozovali život a zdravie svojich spolužiakov. </w:t>
      </w:r>
    </w:p>
    <w:p w:rsidR="000B3138" w:rsidRPr="004A5FFE" w:rsidRDefault="000B3138" w:rsidP="00AF7107">
      <w:pPr>
        <w:numPr>
          <w:ilvl w:val="0"/>
          <w:numId w:val="21"/>
        </w:numPr>
        <w:autoSpaceDE w:val="0"/>
        <w:autoSpaceDN w:val="0"/>
        <w:adjustRightInd w:val="0"/>
        <w:ind w:left="360" w:hanging="360"/>
        <w:rPr>
          <w:rFonts w:eastAsiaTheme="minorHAnsi"/>
          <w:lang w:eastAsia="en-US"/>
        </w:rPr>
      </w:pPr>
      <w:r w:rsidRPr="004A5FFE">
        <w:rPr>
          <w:rFonts w:eastAsiaTheme="minorHAnsi"/>
          <w:lang w:eastAsia="en-US"/>
        </w:rPr>
        <w:t xml:space="preserve">Rešpektovať všetky pokyny vyučujúceho a vykonávať iba činnosti, ktoré im nariadil alebo ktoré súvisia s náplňou laboratórneho cvičenia. </w:t>
      </w:r>
    </w:p>
    <w:p w:rsidR="000B3138" w:rsidRPr="004A5FFE" w:rsidRDefault="000B3138" w:rsidP="00AF7107">
      <w:pPr>
        <w:numPr>
          <w:ilvl w:val="0"/>
          <w:numId w:val="21"/>
        </w:numPr>
        <w:autoSpaceDE w:val="0"/>
        <w:autoSpaceDN w:val="0"/>
        <w:adjustRightInd w:val="0"/>
        <w:ind w:left="360" w:hanging="360"/>
        <w:rPr>
          <w:rFonts w:eastAsiaTheme="minorHAnsi"/>
          <w:lang w:eastAsia="en-US"/>
        </w:rPr>
      </w:pPr>
      <w:r w:rsidRPr="004A5FFE">
        <w:rPr>
          <w:rFonts w:eastAsiaTheme="minorHAnsi"/>
          <w:lang w:eastAsia="en-US"/>
        </w:rPr>
        <w:t xml:space="preserve">Používať v laboratóriu predpísané pracovné a ochranné pomôcky. </w:t>
      </w:r>
      <w:r>
        <w:rPr>
          <w:rFonts w:eastAsiaTheme="minorHAnsi"/>
          <w:lang w:eastAsia="en-US"/>
        </w:rPr>
        <w:t>Ž</w:t>
      </w:r>
      <w:r w:rsidRPr="004A5FFE">
        <w:rPr>
          <w:rFonts w:eastAsiaTheme="minorHAnsi"/>
          <w:lang w:eastAsia="en-US"/>
        </w:rPr>
        <w:t>iaci nesmú nosiť prs</w:t>
      </w:r>
      <w:r>
        <w:rPr>
          <w:rFonts w:eastAsiaTheme="minorHAnsi"/>
          <w:lang w:eastAsia="en-US"/>
        </w:rPr>
        <w:t xml:space="preserve">tene, retiazky, náramky a pod. </w:t>
      </w:r>
      <w:r w:rsidRPr="004A5FFE">
        <w:rPr>
          <w:rFonts w:eastAsiaTheme="minorHAnsi"/>
          <w:lang w:eastAsia="en-US"/>
        </w:rPr>
        <w:t xml:space="preserve"> </w:t>
      </w:r>
    </w:p>
    <w:p w:rsidR="000B3138" w:rsidRPr="004A5FFE" w:rsidRDefault="000B3138" w:rsidP="00AF7107">
      <w:pPr>
        <w:numPr>
          <w:ilvl w:val="0"/>
          <w:numId w:val="21"/>
        </w:numPr>
        <w:autoSpaceDE w:val="0"/>
        <w:autoSpaceDN w:val="0"/>
        <w:adjustRightInd w:val="0"/>
        <w:ind w:left="360" w:hanging="360"/>
        <w:rPr>
          <w:rFonts w:eastAsiaTheme="minorHAnsi"/>
          <w:lang w:eastAsia="en-US"/>
        </w:rPr>
      </w:pPr>
      <w:r w:rsidRPr="004A5FFE">
        <w:rPr>
          <w:rFonts w:eastAsiaTheme="minorHAnsi"/>
          <w:lang w:eastAsia="en-US"/>
        </w:rPr>
        <w:t>Tašky a iné nepotrebné veci si žiaci odložia v</w:t>
      </w:r>
      <w:r>
        <w:rPr>
          <w:rFonts w:eastAsiaTheme="minorHAnsi"/>
          <w:lang w:eastAsia="en-US"/>
        </w:rPr>
        <w:t> svojich šatniach</w:t>
      </w:r>
      <w:r w:rsidRPr="004A5FFE">
        <w:rPr>
          <w:rFonts w:eastAsiaTheme="minorHAnsi"/>
          <w:lang w:eastAsia="en-US"/>
        </w:rPr>
        <w:t xml:space="preserve">. </w:t>
      </w:r>
    </w:p>
    <w:p w:rsidR="000B3138" w:rsidRPr="004A5FFE" w:rsidRDefault="000B3138" w:rsidP="00AF7107">
      <w:pPr>
        <w:numPr>
          <w:ilvl w:val="0"/>
          <w:numId w:val="21"/>
        </w:numPr>
        <w:autoSpaceDE w:val="0"/>
        <w:autoSpaceDN w:val="0"/>
        <w:adjustRightInd w:val="0"/>
        <w:ind w:left="360" w:hanging="360"/>
        <w:rPr>
          <w:rFonts w:eastAsiaTheme="minorHAnsi"/>
          <w:lang w:eastAsia="en-US"/>
        </w:rPr>
      </w:pPr>
      <w:r w:rsidRPr="004A5FFE">
        <w:rPr>
          <w:rFonts w:eastAsiaTheme="minorHAnsi"/>
          <w:lang w:eastAsia="en-US"/>
        </w:rPr>
        <w:t xml:space="preserve">Pravidelne sa pripravovať na laboratórne cvičenia. Táto príprava je súčasťou spôsobilosti žiaka vykonávať činnosť v laboratóriu. </w:t>
      </w:r>
    </w:p>
    <w:p w:rsidR="000B3138" w:rsidRPr="004A5FFE" w:rsidRDefault="000B3138" w:rsidP="00AF7107">
      <w:pPr>
        <w:numPr>
          <w:ilvl w:val="0"/>
          <w:numId w:val="21"/>
        </w:numPr>
        <w:autoSpaceDE w:val="0"/>
        <w:autoSpaceDN w:val="0"/>
        <w:adjustRightInd w:val="0"/>
        <w:ind w:left="360" w:hanging="360"/>
        <w:rPr>
          <w:rFonts w:eastAsiaTheme="minorHAnsi"/>
          <w:lang w:eastAsia="en-US"/>
        </w:rPr>
      </w:pPr>
      <w:r w:rsidRPr="004A5FFE">
        <w:rPr>
          <w:rFonts w:eastAsiaTheme="minorHAnsi"/>
          <w:lang w:eastAsia="en-US"/>
        </w:rPr>
        <w:t xml:space="preserve">Šetriť zariadenie laboratória a v prípade jeho poškodenia uhradiť spôsobenú škodu. </w:t>
      </w:r>
    </w:p>
    <w:p w:rsidR="000B3138" w:rsidRPr="004A5FFE" w:rsidRDefault="000B3138" w:rsidP="00AF7107">
      <w:pPr>
        <w:numPr>
          <w:ilvl w:val="0"/>
          <w:numId w:val="21"/>
        </w:numPr>
        <w:autoSpaceDE w:val="0"/>
        <w:autoSpaceDN w:val="0"/>
        <w:adjustRightInd w:val="0"/>
        <w:ind w:left="360" w:hanging="360"/>
        <w:rPr>
          <w:rFonts w:eastAsiaTheme="minorHAnsi"/>
          <w:lang w:eastAsia="en-US"/>
        </w:rPr>
      </w:pPr>
      <w:r w:rsidRPr="004A5FFE">
        <w:rPr>
          <w:rFonts w:eastAsiaTheme="minorHAnsi"/>
          <w:lang w:eastAsia="en-US"/>
        </w:rPr>
        <w:t xml:space="preserve">Upozorniť vyučujúceho na nefunkčnosť a nesprávnu činnosť zariadenia, s ktorým pracujú, hneď po zistení takéhoto stavu. </w:t>
      </w:r>
    </w:p>
    <w:p w:rsidR="000B3138" w:rsidRPr="004A5FFE" w:rsidRDefault="000B3138" w:rsidP="00AF7107">
      <w:pPr>
        <w:numPr>
          <w:ilvl w:val="0"/>
          <w:numId w:val="21"/>
        </w:numPr>
        <w:autoSpaceDE w:val="0"/>
        <w:autoSpaceDN w:val="0"/>
        <w:adjustRightInd w:val="0"/>
        <w:ind w:left="360" w:hanging="360"/>
        <w:rPr>
          <w:rFonts w:eastAsiaTheme="minorHAnsi"/>
          <w:lang w:eastAsia="en-US"/>
        </w:rPr>
      </w:pPr>
      <w:r w:rsidRPr="004A5FFE">
        <w:rPr>
          <w:rFonts w:eastAsiaTheme="minorHAnsi"/>
          <w:lang w:eastAsia="en-US"/>
        </w:rPr>
        <w:t xml:space="preserve">Udržiavať poriadok v laboratóriu, najmä odložiť použité prístroje, vodiče a prípravky na svoje miesto, zamknúť skrine, zmazať tabuľu, vyložiť stoličky a pod. </w:t>
      </w:r>
    </w:p>
    <w:p w:rsidR="000B3138" w:rsidRPr="004A5FFE" w:rsidRDefault="000B3138" w:rsidP="00AF7107">
      <w:pPr>
        <w:numPr>
          <w:ilvl w:val="0"/>
          <w:numId w:val="21"/>
        </w:numPr>
        <w:autoSpaceDE w:val="0"/>
        <w:autoSpaceDN w:val="0"/>
        <w:adjustRightInd w:val="0"/>
        <w:ind w:left="360" w:hanging="360"/>
        <w:rPr>
          <w:rFonts w:eastAsiaTheme="minorHAnsi"/>
          <w:lang w:eastAsia="en-US"/>
        </w:rPr>
      </w:pPr>
      <w:r w:rsidRPr="004A5FFE">
        <w:rPr>
          <w:rFonts w:eastAsiaTheme="minorHAnsi"/>
          <w:lang w:eastAsia="en-US"/>
        </w:rPr>
        <w:t xml:space="preserve">Žiaci vypracovávajú a odovzdávajú referáty </w:t>
      </w:r>
      <w:r w:rsidR="00BC6D61">
        <w:rPr>
          <w:rFonts w:eastAsiaTheme="minorHAnsi"/>
          <w:lang w:eastAsia="en-US"/>
        </w:rPr>
        <w:t>z</w:t>
      </w:r>
      <w:r w:rsidRPr="004A5FFE">
        <w:rPr>
          <w:rFonts w:eastAsiaTheme="minorHAnsi"/>
          <w:lang w:eastAsia="en-US"/>
        </w:rPr>
        <w:t xml:space="preserve"> merania podľa po</w:t>
      </w:r>
      <w:r>
        <w:rPr>
          <w:rFonts w:eastAsiaTheme="minorHAnsi"/>
          <w:lang w:eastAsia="en-US"/>
        </w:rPr>
        <w:t>kynov vyučujúceho</w:t>
      </w:r>
      <w:r w:rsidR="00B7626C">
        <w:rPr>
          <w:rFonts w:eastAsiaTheme="minorHAnsi"/>
          <w:lang w:eastAsia="en-US"/>
        </w:rPr>
        <w:t xml:space="preserve"> do pripraveného pracovného zošita.</w:t>
      </w:r>
    </w:p>
    <w:p w:rsidR="000B3138" w:rsidRPr="004A5FFE" w:rsidRDefault="000B3138" w:rsidP="000B3138">
      <w:pPr>
        <w:autoSpaceDE w:val="0"/>
        <w:autoSpaceDN w:val="0"/>
        <w:adjustRightInd w:val="0"/>
        <w:rPr>
          <w:rFonts w:eastAsiaTheme="minorHAnsi"/>
          <w:lang w:eastAsia="en-US"/>
        </w:rPr>
      </w:pPr>
    </w:p>
    <w:p w:rsidR="000B3138" w:rsidRPr="001B48B3" w:rsidRDefault="00E450AF" w:rsidP="00E450AF">
      <w:pPr>
        <w:pStyle w:val="Odstavecseseznamem"/>
        <w:autoSpaceDE w:val="0"/>
        <w:autoSpaceDN w:val="0"/>
        <w:adjustRightInd w:val="0"/>
        <w:rPr>
          <w:rFonts w:eastAsiaTheme="minorHAnsi"/>
          <w:b/>
          <w:bCs/>
          <w:color w:val="00B050"/>
          <w:lang w:eastAsia="en-US"/>
        </w:rPr>
      </w:pPr>
      <w:r>
        <w:rPr>
          <w:rFonts w:eastAsiaTheme="minorHAnsi"/>
          <w:b/>
          <w:bCs/>
          <w:color w:val="00B050"/>
          <w:lang w:eastAsia="en-US"/>
        </w:rPr>
        <w:t>3.</w:t>
      </w:r>
      <w:r w:rsidR="000B3138" w:rsidRPr="001B48B3">
        <w:rPr>
          <w:rFonts w:eastAsiaTheme="minorHAnsi"/>
          <w:b/>
          <w:bCs/>
          <w:color w:val="00B050"/>
          <w:lang w:eastAsia="en-US"/>
        </w:rPr>
        <w:t xml:space="preserve">PREDPISY PRE ZAOBCHÁDZANIE S ELEKTRICKÝMI ZARIADENIAMI PRI POŽIAROCH </w:t>
      </w:r>
    </w:p>
    <w:p w:rsidR="000B3138" w:rsidRPr="001B48B3" w:rsidRDefault="000B3138" w:rsidP="000B3138">
      <w:pPr>
        <w:autoSpaceDE w:val="0"/>
        <w:autoSpaceDN w:val="0"/>
        <w:adjustRightInd w:val="0"/>
        <w:ind w:left="720"/>
        <w:rPr>
          <w:rFonts w:eastAsiaTheme="minorHAnsi"/>
          <w:color w:val="00B050"/>
          <w:lang w:eastAsia="en-US"/>
        </w:rPr>
      </w:pPr>
    </w:p>
    <w:p w:rsidR="000B3138" w:rsidRPr="004A5FFE" w:rsidRDefault="000B3138" w:rsidP="000B3138">
      <w:pPr>
        <w:autoSpaceDE w:val="0"/>
        <w:autoSpaceDN w:val="0"/>
        <w:adjustRightInd w:val="0"/>
        <w:rPr>
          <w:rFonts w:eastAsiaTheme="minorHAnsi"/>
          <w:lang w:eastAsia="en-US"/>
        </w:rPr>
      </w:pPr>
      <w:r w:rsidRPr="004A5FFE">
        <w:rPr>
          <w:rFonts w:eastAsiaTheme="minorHAnsi"/>
          <w:lang w:eastAsia="en-US"/>
        </w:rPr>
        <w:t xml:space="preserve">Pri požiari je potrebné </w:t>
      </w:r>
    </w:p>
    <w:p w:rsidR="000B3138" w:rsidRPr="004A5FFE" w:rsidRDefault="000B3138" w:rsidP="000B3138">
      <w:pPr>
        <w:autoSpaceDE w:val="0"/>
        <w:autoSpaceDN w:val="0"/>
        <w:adjustRightInd w:val="0"/>
        <w:rPr>
          <w:rFonts w:eastAsiaTheme="minorHAnsi"/>
          <w:lang w:eastAsia="en-US"/>
        </w:rPr>
      </w:pPr>
      <w:r w:rsidRPr="004A5FFE">
        <w:rPr>
          <w:rFonts w:eastAsiaTheme="minorHAnsi"/>
          <w:lang w:eastAsia="en-US"/>
        </w:rPr>
        <w:t xml:space="preserve">a) zaistiť bezpečnosť pracovníkov vykonávajúcich záchranné práce (úraz elektrickým prúdom) </w:t>
      </w:r>
    </w:p>
    <w:p w:rsidR="000B3138" w:rsidRPr="004A5FFE" w:rsidRDefault="000B3138" w:rsidP="000B3138">
      <w:pPr>
        <w:autoSpaceDE w:val="0"/>
        <w:autoSpaceDN w:val="0"/>
        <w:adjustRightInd w:val="0"/>
        <w:rPr>
          <w:rFonts w:eastAsiaTheme="minorHAnsi"/>
          <w:lang w:eastAsia="en-US"/>
        </w:rPr>
      </w:pPr>
      <w:r w:rsidRPr="004A5FFE">
        <w:rPr>
          <w:rFonts w:eastAsiaTheme="minorHAnsi"/>
          <w:lang w:eastAsia="en-US"/>
        </w:rPr>
        <w:t xml:space="preserve">b) zabrániť materiálnym škodám, ktoré by mohli vzniknúť nesprávnym postupom, použitím </w:t>
      </w:r>
    </w:p>
    <w:p w:rsidR="000B3138" w:rsidRPr="004A5FFE" w:rsidRDefault="000B3138" w:rsidP="000B3138">
      <w:pPr>
        <w:autoSpaceDE w:val="0"/>
        <w:autoSpaceDN w:val="0"/>
        <w:adjustRightInd w:val="0"/>
        <w:rPr>
          <w:rFonts w:eastAsiaTheme="minorHAnsi"/>
          <w:lang w:eastAsia="en-US"/>
        </w:rPr>
      </w:pPr>
      <w:r w:rsidRPr="004A5FFE">
        <w:rPr>
          <w:rFonts w:eastAsiaTheme="minorHAnsi"/>
          <w:lang w:eastAsia="en-US"/>
        </w:rPr>
        <w:t xml:space="preserve">nevhodných hasiacich prístrojov, nesprávnym vypnutím elektrický zariadení a pod. </w:t>
      </w:r>
    </w:p>
    <w:p w:rsidR="00B06992" w:rsidRDefault="000B3138" w:rsidP="00B06992">
      <w:pPr>
        <w:autoSpaceDE w:val="0"/>
        <w:autoSpaceDN w:val="0"/>
        <w:adjustRightInd w:val="0"/>
        <w:rPr>
          <w:rFonts w:eastAsiaTheme="minorHAnsi"/>
          <w:b/>
          <w:bCs/>
          <w:lang w:eastAsia="en-US"/>
        </w:rPr>
      </w:pPr>
      <w:r w:rsidRPr="004A5FFE">
        <w:rPr>
          <w:rFonts w:eastAsiaTheme="minorHAnsi"/>
          <w:b/>
          <w:bCs/>
          <w:lang w:eastAsia="en-US"/>
        </w:rPr>
        <w:t>Postup pri záchranných prácach:</w:t>
      </w:r>
      <w:r w:rsidR="00B06992">
        <w:rPr>
          <w:rFonts w:eastAsiaTheme="minorHAnsi"/>
          <w:b/>
          <w:bCs/>
          <w:lang w:eastAsia="en-US"/>
        </w:rPr>
        <w:t xml:space="preserve"> </w:t>
      </w:r>
    </w:p>
    <w:p w:rsidR="000B3138" w:rsidRPr="00B06992" w:rsidRDefault="000B3138" w:rsidP="00AF7107">
      <w:pPr>
        <w:pStyle w:val="Odstavecseseznamem"/>
        <w:numPr>
          <w:ilvl w:val="0"/>
          <w:numId w:val="34"/>
        </w:numPr>
        <w:autoSpaceDE w:val="0"/>
        <w:autoSpaceDN w:val="0"/>
        <w:adjustRightInd w:val="0"/>
        <w:rPr>
          <w:rFonts w:eastAsiaTheme="minorHAnsi"/>
          <w:lang w:eastAsia="en-US"/>
        </w:rPr>
      </w:pPr>
      <w:r w:rsidRPr="00B06992">
        <w:rPr>
          <w:rFonts w:eastAsiaTheme="minorHAnsi"/>
          <w:lang w:eastAsia="en-US"/>
        </w:rPr>
        <w:t>ohlásenie požiaru požiarnemu útvaru</w:t>
      </w:r>
    </w:p>
    <w:p w:rsidR="000B3138" w:rsidRPr="004A5FFE" w:rsidRDefault="000B3138" w:rsidP="00AF7107">
      <w:pPr>
        <w:numPr>
          <w:ilvl w:val="0"/>
          <w:numId w:val="22"/>
        </w:numPr>
        <w:autoSpaceDE w:val="0"/>
        <w:autoSpaceDN w:val="0"/>
        <w:adjustRightInd w:val="0"/>
        <w:rPr>
          <w:rFonts w:eastAsiaTheme="minorHAnsi"/>
          <w:lang w:eastAsia="en-US"/>
        </w:rPr>
      </w:pPr>
      <w:r w:rsidRPr="004A5FFE">
        <w:rPr>
          <w:rFonts w:eastAsiaTheme="minorHAnsi"/>
          <w:lang w:eastAsia="en-US"/>
        </w:rPr>
        <w:t xml:space="preserve">vypnutie elektrického prúdu ( okrem zariadení, ktoré sa nesmú vypnúť ) </w:t>
      </w:r>
    </w:p>
    <w:p w:rsidR="000B3138" w:rsidRPr="004A5FFE" w:rsidRDefault="000B3138" w:rsidP="00AF7107">
      <w:pPr>
        <w:numPr>
          <w:ilvl w:val="0"/>
          <w:numId w:val="22"/>
        </w:numPr>
        <w:autoSpaceDE w:val="0"/>
        <w:autoSpaceDN w:val="0"/>
        <w:adjustRightInd w:val="0"/>
        <w:rPr>
          <w:rFonts w:eastAsiaTheme="minorHAnsi"/>
          <w:lang w:eastAsia="en-US"/>
        </w:rPr>
      </w:pPr>
      <w:r w:rsidRPr="004A5FFE">
        <w:rPr>
          <w:rFonts w:eastAsiaTheme="minorHAnsi"/>
          <w:lang w:eastAsia="en-US"/>
        </w:rPr>
        <w:t xml:space="preserve">požiar v miestnostiach sa môže hasiť súvislým prúdom vody až po vypnutí elektrického prúdu </w:t>
      </w:r>
    </w:p>
    <w:p w:rsidR="000B3138" w:rsidRPr="004A5FFE" w:rsidRDefault="000B3138" w:rsidP="00AF7107">
      <w:pPr>
        <w:numPr>
          <w:ilvl w:val="0"/>
          <w:numId w:val="22"/>
        </w:numPr>
        <w:autoSpaceDE w:val="0"/>
        <w:autoSpaceDN w:val="0"/>
        <w:adjustRightInd w:val="0"/>
        <w:rPr>
          <w:rFonts w:eastAsiaTheme="minorHAnsi"/>
          <w:lang w:eastAsia="en-US"/>
        </w:rPr>
      </w:pPr>
      <w:r w:rsidRPr="004A5FFE">
        <w:rPr>
          <w:rFonts w:eastAsiaTheme="minorHAnsi"/>
          <w:lang w:eastAsia="en-US"/>
        </w:rPr>
        <w:t xml:space="preserve">na hasenie elektrických zariadení pod napätím je možné použiť hasiace prístroje </w:t>
      </w:r>
      <w:r w:rsidRPr="004A5FFE">
        <w:rPr>
          <w:rFonts w:eastAsiaTheme="minorHAnsi"/>
          <w:b/>
          <w:bCs/>
          <w:lang w:eastAsia="en-US"/>
        </w:rPr>
        <w:t>snehové,</w:t>
      </w:r>
      <w:r>
        <w:rPr>
          <w:rFonts w:eastAsiaTheme="minorHAnsi"/>
          <w:b/>
          <w:bCs/>
          <w:lang w:eastAsia="en-US"/>
        </w:rPr>
        <w:t xml:space="preserve"> </w:t>
      </w:r>
      <w:r w:rsidRPr="004A5FFE">
        <w:rPr>
          <w:rFonts w:eastAsiaTheme="minorHAnsi"/>
          <w:b/>
          <w:bCs/>
          <w:lang w:eastAsia="en-US"/>
        </w:rPr>
        <w:t xml:space="preserve"> práškové, </w:t>
      </w:r>
      <w:r w:rsidRPr="004A5FFE">
        <w:rPr>
          <w:rFonts w:eastAsiaTheme="minorHAnsi"/>
          <w:lang w:eastAsia="en-US"/>
        </w:rPr>
        <w:t xml:space="preserve">na otvorených priestranstvách </w:t>
      </w:r>
      <w:r w:rsidRPr="004A5FFE">
        <w:rPr>
          <w:rFonts w:eastAsiaTheme="minorHAnsi"/>
          <w:b/>
          <w:bCs/>
          <w:lang w:eastAsia="en-US"/>
        </w:rPr>
        <w:t>tetrachlórové</w:t>
      </w:r>
      <w:r w:rsidRPr="004A5FFE">
        <w:rPr>
          <w:rFonts w:eastAsiaTheme="minorHAnsi"/>
          <w:lang w:eastAsia="en-US"/>
        </w:rPr>
        <w:t xml:space="preserve">, na hasenie horiaceho oleja je vhodný </w:t>
      </w:r>
      <w:r w:rsidRPr="004A5FFE">
        <w:rPr>
          <w:rFonts w:eastAsiaTheme="minorHAnsi"/>
          <w:b/>
          <w:bCs/>
          <w:lang w:eastAsia="en-US"/>
        </w:rPr>
        <w:t xml:space="preserve">penový </w:t>
      </w:r>
      <w:r w:rsidRPr="004A5FFE">
        <w:rPr>
          <w:rFonts w:eastAsiaTheme="minorHAnsi"/>
          <w:lang w:eastAsia="en-US"/>
        </w:rPr>
        <w:t>hasiaci prístroj</w:t>
      </w:r>
      <w:r>
        <w:rPr>
          <w:rFonts w:eastAsiaTheme="minorHAnsi"/>
          <w:lang w:eastAsia="en-US"/>
        </w:rPr>
        <w:t>.</w:t>
      </w:r>
      <w:r w:rsidRPr="004A5FFE">
        <w:rPr>
          <w:rFonts w:eastAsiaTheme="minorHAnsi"/>
          <w:lang w:eastAsia="en-US"/>
        </w:rPr>
        <w:t xml:space="preserve"> </w:t>
      </w:r>
    </w:p>
    <w:p w:rsidR="0042378B" w:rsidRDefault="0042378B" w:rsidP="0042378B"/>
    <w:p w:rsidR="0042378B" w:rsidRPr="00A15C37" w:rsidRDefault="00A15C37" w:rsidP="0042378B">
      <w:r>
        <w:t xml:space="preserve">                                                                                                      </w:t>
      </w:r>
      <w:r w:rsidR="0042378B">
        <w:rPr>
          <w:b/>
        </w:rPr>
        <w:t>Dátum merania :</w:t>
      </w:r>
    </w:p>
    <w:p w:rsidR="0042378B" w:rsidRDefault="0042378B" w:rsidP="0042378B">
      <w:pPr>
        <w:rPr>
          <w:b/>
        </w:rPr>
      </w:pPr>
      <w:r>
        <w:rPr>
          <w:b/>
        </w:rPr>
        <w:t xml:space="preserve">                                                                                                      Miestnosť :</w:t>
      </w:r>
    </w:p>
    <w:p w:rsidR="0042378B" w:rsidRDefault="0042378B" w:rsidP="0042378B"/>
    <w:p w:rsidR="00C579DF" w:rsidRDefault="00C579DF" w:rsidP="0042378B">
      <w:pPr>
        <w:jc w:val="center"/>
        <w:rPr>
          <w:b/>
        </w:rPr>
      </w:pPr>
    </w:p>
    <w:p w:rsidR="00C579DF" w:rsidRDefault="00C579DF" w:rsidP="0042378B">
      <w:pPr>
        <w:jc w:val="center"/>
        <w:rPr>
          <w:b/>
        </w:rPr>
      </w:pPr>
    </w:p>
    <w:p w:rsidR="0042378B" w:rsidRDefault="0042378B" w:rsidP="00C579DF">
      <w:pPr>
        <w:jc w:val="center"/>
        <w:rPr>
          <w:b/>
        </w:rPr>
      </w:pPr>
      <w:r>
        <w:rPr>
          <w:b/>
        </w:rPr>
        <w:t>Cvičenie č.1</w:t>
      </w:r>
    </w:p>
    <w:p w:rsidR="00C579DF" w:rsidRDefault="00C579DF" w:rsidP="0042378B">
      <w:pPr>
        <w:jc w:val="center"/>
        <w:rPr>
          <w:b/>
        </w:rPr>
      </w:pPr>
    </w:p>
    <w:p w:rsidR="0042378B" w:rsidRPr="000D5740" w:rsidRDefault="0042378B" w:rsidP="0042378B">
      <w:pPr>
        <w:jc w:val="center"/>
        <w:rPr>
          <w:color w:val="FF0000"/>
          <w:sz w:val="32"/>
          <w:szCs w:val="32"/>
        </w:rPr>
      </w:pPr>
      <w:r w:rsidRPr="000D5740">
        <w:rPr>
          <w:color w:val="FF0000"/>
          <w:sz w:val="32"/>
          <w:szCs w:val="32"/>
        </w:rPr>
        <w:t>KONTROLA TRIEDY PRESNOSTI MERACIEHO PRÍSTROJA</w:t>
      </w:r>
    </w:p>
    <w:p w:rsidR="0042378B" w:rsidRDefault="0042378B" w:rsidP="0042378B"/>
    <w:p w:rsidR="0042378B" w:rsidRDefault="0042378B" w:rsidP="0042378B">
      <w:pPr>
        <w:jc w:val="both"/>
        <w:rPr>
          <w:b/>
        </w:rPr>
      </w:pPr>
      <w:r>
        <w:rPr>
          <w:b/>
        </w:rPr>
        <w:t>Daná úloha :</w:t>
      </w:r>
    </w:p>
    <w:p w:rsidR="0042378B" w:rsidRDefault="0042378B" w:rsidP="0042378B">
      <w:pPr>
        <w:jc w:val="both"/>
      </w:pPr>
    </w:p>
    <w:p w:rsidR="0042378B" w:rsidRDefault="0042378B" w:rsidP="0042378B">
      <w:pPr>
        <w:numPr>
          <w:ilvl w:val="0"/>
          <w:numId w:val="3"/>
        </w:numPr>
        <w:jc w:val="both"/>
      </w:pPr>
      <w:r>
        <w:t>Skontrolujte triedu presnosti predloženého prístroja (kontrolu preveďte smerom vzostupným aj zostupným).</w:t>
      </w:r>
    </w:p>
    <w:p w:rsidR="0042378B" w:rsidRDefault="0042378B" w:rsidP="0042378B">
      <w:pPr>
        <w:numPr>
          <w:ilvl w:val="0"/>
          <w:numId w:val="3"/>
        </w:numPr>
        <w:jc w:val="both"/>
      </w:pPr>
      <w:r>
        <w:t>Z nameraných hodnôt zostrojte korekčnú krivku.</w:t>
      </w:r>
    </w:p>
    <w:p w:rsidR="0042378B" w:rsidRDefault="0042378B" w:rsidP="0042378B">
      <w:pPr>
        <w:numPr>
          <w:ilvl w:val="0"/>
          <w:numId w:val="3"/>
        </w:numPr>
        <w:jc w:val="both"/>
      </w:pPr>
      <w:r>
        <w:t>Zhodnoťte správnosť triedy presnosti.</w:t>
      </w:r>
    </w:p>
    <w:p w:rsidR="0042378B" w:rsidRDefault="0042378B" w:rsidP="0042378B">
      <w:pPr>
        <w:jc w:val="both"/>
      </w:pPr>
    </w:p>
    <w:p w:rsidR="0042378B" w:rsidRDefault="0042378B" w:rsidP="0042378B">
      <w:pPr>
        <w:jc w:val="both"/>
      </w:pPr>
    </w:p>
    <w:p w:rsidR="0042378B" w:rsidRDefault="0042378B" w:rsidP="0042378B">
      <w:pPr>
        <w:jc w:val="both"/>
        <w:rPr>
          <w:b/>
        </w:rPr>
      </w:pPr>
      <w:r>
        <w:rPr>
          <w:lang w:eastAsia="sk-SK"/>
        </w:rPr>
        <w:drawing>
          <wp:anchor distT="0" distB="0" distL="114300" distR="114300" simplePos="0" relativeHeight="251659264" behindDoc="0" locked="0" layoutInCell="1" allowOverlap="1">
            <wp:simplePos x="0" y="0"/>
            <wp:positionH relativeFrom="column">
              <wp:posOffset>1028700</wp:posOffset>
            </wp:positionH>
            <wp:positionV relativeFrom="paragraph">
              <wp:posOffset>223520</wp:posOffset>
            </wp:positionV>
            <wp:extent cx="4114800" cy="2628900"/>
            <wp:effectExtent l="19050" t="0" r="0" b="0"/>
            <wp:wrapTopAndBottom/>
            <wp:docPr id="21" name="Obrázok 3" descr="Kontrola 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ntrola TP"/>
                    <pic:cNvPicPr>
                      <a:picLocks noChangeAspect="1" noChangeArrowheads="1"/>
                    </pic:cNvPicPr>
                  </pic:nvPicPr>
                  <pic:blipFill>
                    <a:blip r:embed="rId11" cstate="print"/>
                    <a:srcRect/>
                    <a:stretch>
                      <a:fillRect/>
                    </a:stretch>
                  </pic:blipFill>
                  <pic:spPr bwMode="auto">
                    <a:xfrm>
                      <a:off x="0" y="0"/>
                      <a:ext cx="4114800" cy="2628900"/>
                    </a:xfrm>
                    <a:prstGeom prst="rect">
                      <a:avLst/>
                    </a:prstGeom>
                    <a:noFill/>
                    <a:ln w="9525">
                      <a:noFill/>
                      <a:miter lim="800000"/>
                      <a:headEnd/>
                      <a:tailEnd/>
                    </a:ln>
                  </pic:spPr>
                </pic:pic>
              </a:graphicData>
            </a:graphic>
          </wp:anchor>
        </w:drawing>
      </w:r>
      <w:r>
        <w:rPr>
          <w:b/>
        </w:rPr>
        <w:t>Schéma zapojenia :</w:t>
      </w:r>
    </w:p>
    <w:p w:rsidR="0042378B" w:rsidRDefault="0042378B" w:rsidP="0042378B">
      <w:pPr>
        <w:jc w:val="both"/>
        <w:rPr>
          <w:b/>
        </w:rPr>
      </w:pPr>
      <w:r>
        <w:rPr>
          <w:b/>
        </w:rPr>
        <w:t>Zoznam prístrojov a pomôcok :</w:t>
      </w:r>
    </w:p>
    <w:p w:rsidR="0042378B" w:rsidRDefault="0042378B" w:rsidP="0042378B">
      <w:pPr>
        <w:jc w:val="both"/>
        <w:rPr>
          <w:b/>
        </w:rPr>
      </w:pPr>
    </w:p>
    <w:p w:rsidR="0042378B" w:rsidRDefault="0042378B" w:rsidP="0042378B">
      <w:pPr>
        <w:jc w:val="both"/>
      </w:pPr>
      <w:r>
        <w:rPr>
          <w:b/>
        </w:rPr>
        <w:t>V</w:t>
      </w:r>
      <w:r>
        <w:rPr>
          <w:b/>
          <w:vertAlign w:val="subscript"/>
        </w:rPr>
        <w:t>N</w:t>
      </w:r>
      <w:r>
        <w:t xml:space="preserve"> – kontrolný voltmeter : značky z číselníka :</w:t>
      </w:r>
    </w:p>
    <w:p w:rsidR="0042378B" w:rsidRDefault="0042378B" w:rsidP="0042378B">
      <w:pPr>
        <w:jc w:val="both"/>
      </w:pPr>
      <w:r>
        <w:t xml:space="preserve">                                            meracie rozsahy (MRP) :     </w:t>
      </w:r>
    </w:p>
    <w:p w:rsidR="0042378B" w:rsidRDefault="0042378B" w:rsidP="0042378B">
      <w:pPr>
        <w:jc w:val="both"/>
      </w:pPr>
      <w:r>
        <w:t xml:space="preserve">                                            vnútorný odpor R</w:t>
      </w:r>
      <w:r>
        <w:rPr>
          <w:vertAlign w:val="subscript"/>
        </w:rPr>
        <w:t>iVN</w:t>
      </w:r>
      <w:r>
        <w:t xml:space="preserve"> :   </w:t>
      </w:r>
    </w:p>
    <w:p w:rsidR="0042378B" w:rsidRDefault="0042378B" w:rsidP="0042378B">
      <w:pPr>
        <w:jc w:val="both"/>
      </w:pPr>
      <w:r>
        <w:t xml:space="preserve">                                            výrobné číslo :</w:t>
      </w:r>
    </w:p>
    <w:p w:rsidR="0042378B" w:rsidRDefault="0042378B" w:rsidP="0042378B">
      <w:pPr>
        <w:jc w:val="both"/>
      </w:pPr>
      <w:r>
        <w:rPr>
          <w:b/>
        </w:rPr>
        <w:t>SZ</w:t>
      </w:r>
      <w:r>
        <w:t xml:space="preserve"> – stabilizovaný napájací zdroj                              , v.č. </w:t>
      </w:r>
    </w:p>
    <w:p w:rsidR="0042378B" w:rsidRDefault="0042378B" w:rsidP="0042378B">
      <w:pPr>
        <w:jc w:val="both"/>
      </w:pPr>
      <w:r>
        <w:rPr>
          <w:b/>
        </w:rPr>
        <w:t>P</w:t>
      </w:r>
      <w:r>
        <w:t xml:space="preserve"> – regulačný odpor  zabudovaný v SZ            </w:t>
      </w:r>
    </w:p>
    <w:p w:rsidR="0042378B" w:rsidRDefault="0042378B" w:rsidP="0042378B">
      <w:pPr>
        <w:jc w:val="both"/>
      </w:pPr>
      <w:r>
        <w:t>prípojné vodiče</w:t>
      </w:r>
    </w:p>
    <w:p w:rsidR="00C579DF" w:rsidRDefault="0042378B" w:rsidP="0042378B">
      <w:pPr>
        <w:jc w:val="both"/>
        <w:rPr>
          <w:b/>
        </w:rPr>
      </w:pPr>
      <w:r>
        <w:rPr>
          <w:b/>
        </w:rPr>
        <w:t>Predmet práce :</w:t>
      </w:r>
    </w:p>
    <w:p w:rsidR="0042378B" w:rsidRPr="00C579DF" w:rsidRDefault="0042378B" w:rsidP="0042378B">
      <w:pPr>
        <w:jc w:val="both"/>
        <w:rPr>
          <w:b/>
        </w:rPr>
      </w:pPr>
      <w:r>
        <w:rPr>
          <w:b/>
        </w:rPr>
        <w:t>V</w:t>
      </w:r>
      <w:r>
        <w:rPr>
          <w:b/>
          <w:vertAlign w:val="subscript"/>
        </w:rPr>
        <w:t>K</w:t>
      </w:r>
      <w:r>
        <w:t xml:space="preserve"> – kontrolovaný voltmeter : značky z číselníka :</w:t>
      </w:r>
    </w:p>
    <w:p w:rsidR="0042378B" w:rsidRDefault="0042378B" w:rsidP="0042378B">
      <w:pPr>
        <w:jc w:val="both"/>
      </w:pPr>
      <w:r>
        <w:t xml:space="preserve">                                                  meracie rozsahy (MRP) :     </w:t>
      </w:r>
    </w:p>
    <w:p w:rsidR="0042378B" w:rsidRDefault="0042378B" w:rsidP="0042378B">
      <w:pPr>
        <w:jc w:val="both"/>
      </w:pPr>
      <w:r>
        <w:t xml:space="preserve">                                                  vnútorný odpor R</w:t>
      </w:r>
      <w:r>
        <w:rPr>
          <w:vertAlign w:val="subscript"/>
        </w:rPr>
        <w:t>iVN</w:t>
      </w:r>
      <w:r>
        <w:t xml:space="preserve"> :   </w:t>
      </w:r>
    </w:p>
    <w:p w:rsidR="0042378B" w:rsidRDefault="0042378B" w:rsidP="0042378B">
      <w:pPr>
        <w:jc w:val="both"/>
      </w:pPr>
      <w:r>
        <w:t xml:space="preserve">                                                  výrobné číslo</w:t>
      </w:r>
    </w:p>
    <w:p w:rsidR="0042378B" w:rsidRDefault="0042378B" w:rsidP="0042378B">
      <w:pPr>
        <w:jc w:val="both"/>
      </w:pPr>
    </w:p>
    <w:p w:rsidR="0042378B" w:rsidRDefault="0042378B" w:rsidP="0042378B">
      <w:pPr>
        <w:jc w:val="both"/>
        <w:rPr>
          <w:b/>
        </w:rPr>
      </w:pPr>
    </w:p>
    <w:p w:rsidR="0042378B" w:rsidRDefault="0042378B" w:rsidP="0042378B">
      <w:pPr>
        <w:jc w:val="both"/>
        <w:rPr>
          <w:b/>
        </w:rPr>
      </w:pPr>
      <w:r>
        <w:rPr>
          <w:b/>
        </w:rPr>
        <w:t>Tabuľka nameraných a vypočítaných hodnôt :</w:t>
      </w:r>
    </w:p>
    <w:p w:rsidR="0042378B" w:rsidRDefault="0042378B" w:rsidP="0042378B">
      <w:pPr>
        <w:jc w:val="both"/>
      </w:pPr>
    </w:p>
    <w:p w:rsidR="0042378B" w:rsidRDefault="0042378B" w:rsidP="0042378B">
      <w:pPr>
        <w:jc w:val="both"/>
      </w:pPr>
      <w:r>
        <w:rPr>
          <w:b/>
        </w:rPr>
        <w:t>V</w:t>
      </w:r>
      <w:r>
        <w:rPr>
          <w:b/>
          <w:vertAlign w:val="subscript"/>
        </w:rPr>
        <w:t>K</w:t>
      </w:r>
      <w:r>
        <w:t xml:space="preserve"> – MRP</w:t>
      </w:r>
      <w:r>
        <w:rPr>
          <w:vertAlign w:val="subscript"/>
        </w:rPr>
        <w:t>VK</w:t>
      </w:r>
      <w:r>
        <w:t xml:space="preserve"> =       V, PDS</w:t>
      </w:r>
      <w:r>
        <w:rPr>
          <w:vertAlign w:val="subscript"/>
        </w:rPr>
        <w:t>VK</w:t>
      </w:r>
      <w:r>
        <w:t xml:space="preserve"> =        d, K</w:t>
      </w:r>
      <w:r>
        <w:rPr>
          <w:vertAlign w:val="subscript"/>
        </w:rPr>
        <w:t>VK</w:t>
      </w:r>
      <w:r>
        <w:t xml:space="preserve"> =             V/d                                                                           </w:t>
      </w:r>
    </w:p>
    <w:p w:rsidR="0042378B" w:rsidRDefault="0042378B" w:rsidP="0042378B">
      <w:pPr>
        <w:jc w:val="both"/>
      </w:pPr>
      <w:r>
        <w:rPr>
          <w:b/>
        </w:rPr>
        <w:t>V</w:t>
      </w:r>
      <w:r>
        <w:rPr>
          <w:b/>
          <w:vertAlign w:val="subscript"/>
        </w:rPr>
        <w:t>N</w:t>
      </w:r>
      <w:r>
        <w:t xml:space="preserve"> – MRP</w:t>
      </w:r>
      <w:r>
        <w:rPr>
          <w:vertAlign w:val="subscript"/>
        </w:rPr>
        <w:t>VN</w:t>
      </w:r>
      <w:r>
        <w:t xml:space="preserve"> =       V, PDS</w:t>
      </w:r>
      <w:r>
        <w:rPr>
          <w:vertAlign w:val="subscript"/>
        </w:rPr>
        <w:t>VN</w:t>
      </w:r>
      <w:r>
        <w:t xml:space="preserve"> =        d, K</w:t>
      </w:r>
      <w:r>
        <w:rPr>
          <w:vertAlign w:val="subscript"/>
        </w:rPr>
        <w:t>VN</w:t>
      </w:r>
      <w:r>
        <w:t xml:space="preserve"> =             V/d</w:t>
      </w:r>
    </w:p>
    <w:p w:rsidR="0042378B" w:rsidRDefault="0042378B" w:rsidP="0042378B">
      <w:pPr>
        <w:jc w:val="both"/>
      </w:pPr>
    </w:p>
    <w:p w:rsidR="0042378B" w:rsidRDefault="0042378B" w:rsidP="0042378B">
      <w:pPr>
        <w:jc w:val="both"/>
      </w:pPr>
    </w:p>
    <w:tbl>
      <w:tblPr>
        <w:tblW w:w="0" w:type="auto"/>
        <w:tblInd w:w="40" w:type="dxa"/>
        <w:tblLayout w:type="fixed"/>
        <w:tblCellMar>
          <w:left w:w="70" w:type="dxa"/>
          <w:right w:w="70" w:type="dxa"/>
        </w:tblCellMar>
        <w:tblLook w:val="0000"/>
      </w:tblPr>
      <w:tblGrid>
        <w:gridCol w:w="739"/>
        <w:gridCol w:w="739"/>
        <w:gridCol w:w="740"/>
        <w:gridCol w:w="739"/>
        <w:gridCol w:w="758"/>
        <w:gridCol w:w="739"/>
        <w:gridCol w:w="740"/>
        <w:gridCol w:w="739"/>
        <w:gridCol w:w="739"/>
        <w:gridCol w:w="2002"/>
      </w:tblGrid>
      <w:tr w:rsidR="0042378B" w:rsidTr="0001453D">
        <w:trPr>
          <w:trHeight w:val="705"/>
        </w:trPr>
        <w:tc>
          <w:tcPr>
            <w:tcW w:w="739" w:type="dxa"/>
            <w:tcBorders>
              <w:top w:val="single" w:sz="12" w:space="0" w:color="auto"/>
              <w:left w:val="single" w:sz="12" w:space="0" w:color="auto"/>
              <w:right w:val="single" w:sz="12" w:space="0" w:color="auto"/>
            </w:tcBorders>
          </w:tcPr>
          <w:p w:rsidR="0042378B" w:rsidRDefault="0042378B" w:rsidP="0001453D">
            <w:pPr>
              <w:autoSpaceDE w:val="0"/>
              <w:autoSpaceDN w:val="0"/>
              <w:adjustRightInd w:val="0"/>
              <w:jc w:val="center"/>
              <w:rPr>
                <w:color w:val="000000"/>
              </w:rPr>
            </w:pPr>
          </w:p>
          <w:p w:rsidR="0042378B" w:rsidRDefault="0042378B" w:rsidP="0001453D">
            <w:pPr>
              <w:autoSpaceDE w:val="0"/>
              <w:autoSpaceDN w:val="0"/>
              <w:adjustRightInd w:val="0"/>
              <w:jc w:val="center"/>
              <w:rPr>
                <w:color w:val="000000"/>
              </w:rPr>
            </w:pPr>
            <w:r>
              <w:rPr>
                <w:color w:val="000000"/>
              </w:rPr>
              <w:t>M.Č.</w:t>
            </w:r>
          </w:p>
        </w:tc>
        <w:tc>
          <w:tcPr>
            <w:tcW w:w="739" w:type="dxa"/>
            <w:tcBorders>
              <w:top w:val="single" w:sz="12" w:space="0" w:color="auto"/>
              <w:left w:val="single" w:sz="12" w:space="0" w:color="auto"/>
              <w:right w:val="single" w:sz="12" w:space="0" w:color="auto"/>
            </w:tcBorders>
          </w:tcPr>
          <w:p w:rsidR="0042378B" w:rsidRDefault="0042378B" w:rsidP="0001453D">
            <w:pPr>
              <w:autoSpaceDE w:val="0"/>
              <w:autoSpaceDN w:val="0"/>
              <w:adjustRightInd w:val="0"/>
              <w:jc w:val="center"/>
              <w:rPr>
                <w:color w:val="000000"/>
                <w:vertAlign w:val="subscript"/>
              </w:rPr>
            </w:pPr>
            <w:r>
              <w:rPr>
                <w:color w:val="000000"/>
              </w:rPr>
              <w:t>U</w:t>
            </w:r>
            <w:r>
              <w:rPr>
                <w:color w:val="000000"/>
                <w:vertAlign w:val="subscript"/>
              </w:rPr>
              <w:t>K</w:t>
            </w:r>
          </w:p>
          <w:p w:rsidR="0042378B" w:rsidRDefault="0042378B" w:rsidP="0001453D">
            <w:pPr>
              <w:autoSpaceDE w:val="0"/>
              <w:autoSpaceDN w:val="0"/>
              <w:adjustRightInd w:val="0"/>
              <w:jc w:val="center"/>
              <w:rPr>
                <w:color w:val="000000"/>
                <w:vertAlign w:val="subscript"/>
              </w:rPr>
            </w:pPr>
            <w:r>
              <w:rPr>
                <w:color w:val="000000"/>
              </w:rPr>
              <w:t>[V]</w:t>
            </w:r>
          </w:p>
        </w:tc>
        <w:tc>
          <w:tcPr>
            <w:tcW w:w="740" w:type="dxa"/>
            <w:tcBorders>
              <w:top w:val="single" w:sz="12" w:space="0" w:color="auto"/>
              <w:left w:val="single" w:sz="12" w:space="0" w:color="auto"/>
              <w:right w:val="single" w:sz="12" w:space="0" w:color="auto"/>
            </w:tcBorders>
          </w:tcPr>
          <w:p w:rsidR="0042378B" w:rsidRDefault="0042378B" w:rsidP="0001453D">
            <w:pPr>
              <w:autoSpaceDE w:val="0"/>
              <w:autoSpaceDN w:val="0"/>
              <w:adjustRightInd w:val="0"/>
              <w:jc w:val="center"/>
              <w:rPr>
                <w:color w:val="000000"/>
                <w:vertAlign w:val="subscript"/>
              </w:rPr>
            </w:pPr>
            <w:r>
              <w:rPr>
                <w:color w:val="000000"/>
              </w:rPr>
              <w:t>U</w:t>
            </w:r>
            <w:r>
              <w:rPr>
                <w:color w:val="000000"/>
                <w:vertAlign w:val="subscript"/>
              </w:rPr>
              <w:t>N</w:t>
            </w:r>
            <w:r>
              <w:rPr>
                <w:color w:val="000000"/>
              </w:rPr>
              <w:sym w:font="Symbol" w:char="F0AD"/>
            </w:r>
          </w:p>
          <w:p w:rsidR="0042378B" w:rsidRDefault="0042378B" w:rsidP="0001453D">
            <w:pPr>
              <w:autoSpaceDE w:val="0"/>
              <w:autoSpaceDN w:val="0"/>
              <w:adjustRightInd w:val="0"/>
              <w:jc w:val="center"/>
              <w:rPr>
                <w:color w:val="000000"/>
                <w:vertAlign w:val="subscript"/>
              </w:rPr>
            </w:pPr>
            <w:r>
              <w:rPr>
                <w:color w:val="000000"/>
              </w:rPr>
              <w:t xml:space="preserve"> [V]</w:t>
            </w:r>
          </w:p>
        </w:tc>
        <w:tc>
          <w:tcPr>
            <w:tcW w:w="739" w:type="dxa"/>
            <w:tcBorders>
              <w:top w:val="single" w:sz="12" w:space="0" w:color="auto"/>
              <w:left w:val="single" w:sz="12" w:space="0" w:color="auto"/>
              <w:right w:val="single" w:sz="12" w:space="0" w:color="auto"/>
            </w:tcBorders>
          </w:tcPr>
          <w:p w:rsidR="0042378B" w:rsidRDefault="0042378B" w:rsidP="0001453D">
            <w:pPr>
              <w:autoSpaceDE w:val="0"/>
              <w:autoSpaceDN w:val="0"/>
              <w:adjustRightInd w:val="0"/>
              <w:jc w:val="center"/>
              <w:rPr>
                <w:color w:val="000000"/>
                <w:vertAlign w:val="subscript"/>
              </w:rPr>
            </w:pPr>
            <w:r>
              <w:rPr>
                <w:color w:val="000000"/>
              </w:rPr>
              <w:t>U</w:t>
            </w:r>
            <w:r>
              <w:rPr>
                <w:color w:val="000000"/>
                <w:vertAlign w:val="subscript"/>
              </w:rPr>
              <w:t>N</w:t>
            </w:r>
            <w:r>
              <w:rPr>
                <w:color w:val="000000"/>
              </w:rPr>
              <w:sym w:font="Symbol" w:char="F0AF"/>
            </w:r>
          </w:p>
          <w:p w:rsidR="0042378B" w:rsidRDefault="0042378B" w:rsidP="0001453D">
            <w:pPr>
              <w:autoSpaceDE w:val="0"/>
              <w:autoSpaceDN w:val="0"/>
              <w:adjustRightInd w:val="0"/>
              <w:jc w:val="center"/>
              <w:rPr>
                <w:color w:val="000000"/>
                <w:vertAlign w:val="subscript"/>
              </w:rPr>
            </w:pPr>
            <w:r>
              <w:rPr>
                <w:color w:val="000000"/>
              </w:rPr>
              <w:t>[V]</w:t>
            </w:r>
          </w:p>
        </w:tc>
        <w:tc>
          <w:tcPr>
            <w:tcW w:w="758" w:type="dxa"/>
            <w:tcBorders>
              <w:top w:val="single" w:sz="12" w:space="0" w:color="auto"/>
              <w:left w:val="single" w:sz="12" w:space="0" w:color="auto"/>
              <w:right w:val="single" w:sz="12" w:space="0" w:color="auto"/>
            </w:tcBorders>
          </w:tcPr>
          <w:p w:rsidR="0042378B" w:rsidRDefault="0042378B" w:rsidP="0001453D">
            <w:pPr>
              <w:autoSpaceDE w:val="0"/>
              <w:autoSpaceDN w:val="0"/>
              <w:adjustRightInd w:val="0"/>
              <w:jc w:val="center"/>
              <w:rPr>
                <w:color w:val="000000"/>
                <w:vertAlign w:val="subscript"/>
              </w:rPr>
            </w:pPr>
            <w:r>
              <w:rPr>
                <w:color w:val="000000"/>
              </w:rPr>
              <w:t>U</w:t>
            </w:r>
            <w:r>
              <w:rPr>
                <w:color w:val="000000"/>
                <w:vertAlign w:val="subscript"/>
              </w:rPr>
              <w:t>S</w:t>
            </w:r>
          </w:p>
          <w:p w:rsidR="0042378B" w:rsidRDefault="0042378B" w:rsidP="0001453D">
            <w:pPr>
              <w:autoSpaceDE w:val="0"/>
              <w:autoSpaceDN w:val="0"/>
              <w:adjustRightInd w:val="0"/>
              <w:jc w:val="center"/>
              <w:rPr>
                <w:color w:val="000000"/>
                <w:vertAlign w:val="subscript"/>
              </w:rPr>
            </w:pPr>
            <w:r>
              <w:rPr>
                <w:color w:val="000000"/>
              </w:rPr>
              <w:t>[V]</w:t>
            </w:r>
          </w:p>
        </w:tc>
        <w:tc>
          <w:tcPr>
            <w:tcW w:w="739" w:type="dxa"/>
            <w:tcBorders>
              <w:top w:val="single" w:sz="12" w:space="0" w:color="auto"/>
              <w:left w:val="single" w:sz="12" w:space="0" w:color="auto"/>
              <w:right w:val="single" w:sz="12" w:space="0" w:color="auto"/>
            </w:tcBorders>
          </w:tcPr>
          <w:p w:rsidR="0042378B" w:rsidRDefault="0042378B" w:rsidP="0001453D">
            <w:pPr>
              <w:autoSpaceDE w:val="0"/>
              <w:autoSpaceDN w:val="0"/>
              <w:adjustRightInd w:val="0"/>
              <w:jc w:val="center"/>
              <w:rPr>
                <w:color w:val="000000"/>
              </w:rPr>
            </w:pPr>
            <w:r>
              <w:rPr>
                <w:color w:val="000000"/>
              </w:rPr>
              <w:t>∆U</w:t>
            </w:r>
          </w:p>
          <w:p w:rsidR="0042378B" w:rsidRDefault="0042378B" w:rsidP="0001453D">
            <w:pPr>
              <w:autoSpaceDE w:val="0"/>
              <w:autoSpaceDN w:val="0"/>
              <w:adjustRightInd w:val="0"/>
              <w:jc w:val="center"/>
              <w:rPr>
                <w:color w:val="000000"/>
              </w:rPr>
            </w:pPr>
            <w:r>
              <w:rPr>
                <w:color w:val="000000"/>
              </w:rPr>
              <w:t>[V]</w:t>
            </w:r>
          </w:p>
        </w:tc>
        <w:tc>
          <w:tcPr>
            <w:tcW w:w="740" w:type="dxa"/>
            <w:tcBorders>
              <w:top w:val="single" w:sz="12" w:space="0" w:color="auto"/>
              <w:left w:val="single" w:sz="12" w:space="0" w:color="auto"/>
              <w:right w:val="single" w:sz="12" w:space="0" w:color="auto"/>
            </w:tcBorders>
          </w:tcPr>
          <w:p w:rsidR="0042378B" w:rsidRDefault="0042378B" w:rsidP="0001453D">
            <w:pPr>
              <w:autoSpaceDE w:val="0"/>
              <w:autoSpaceDN w:val="0"/>
              <w:adjustRightInd w:val="0"/>
              <w:jc w:val="center"/>
              <w:rPr>
                <w:color w:val="000000"/>
              </w:rPr>
            </w:pPr>
            <w:r>
              <w:rPr>
                <w:color w:val="000000"/>
              </w:rPr>
              <w:t>K</w:t>
            </w:r>
          </w:p>
          <w:p w:rsidR="0042378B" w:rsidRDefault="0042378B" w:rsidP="0001453D">
            <w:pPr>
              <w:autoSpaceDE w:val="0"/>
              <w:autoSpaceDN w:val="0"/>
              <w:adjustRightInd w:val="0"/>
              <w:jc w:val="center"/>
              <w:rPr>
                <w:color w:val="000000"/>
              </w:rPr>
            </w:pPr>
            <w:r>
              <w:rPr>
                <w:color w:val="000000"/>
              </w:rPr>
              <w:t>[V]</w:t>
            </w:r>
          </w:p>
        </w:tc>
        <w:tc>
          <w:tcPr>
            <w:tcW w:w="739" w:type="dxa"/>
            <w:tcBorders>
              <w:top w:val="single" w:sz="12" w:space="0" w:color="auto"/>
              <w:left w:val="single" w:sz="12" w:space="0" w:color="auto"/>
              <w:right w:val="single" w:sz="12" w:space="0" w:color="auto"/>
            </w:tcBorders>
          </w:tcPr>
          <w:p w:rsidR="0042378B" w:rsidRDefault="0042378B" w:rsidP="0001453D">
            <w:pPr>
              <w:autoSpaceDE w:val="0"/>
              <w:autoSpaceDN w:val="0"/>
              <w:adjustRightInd w:val="0"/>
              <w:jc w:val="center"/>
              <w:rPr>
                <w:color w:val="000000"/>
                <w:vertAlign w:val="subscript"/>
              </w:rPr>
            </w:pPr>
            <w:r>
              <w:rPr>
                <w:color w:val="000000"/>
              </w:rPr>
              <w:t>δ</w:t>
            </w:r>
            <w:r>
              <w:rPr>
                <w:color w:val="000000"/>
                <w:vertAlign w:val="subscript"/>
              </w:rPr>
              <w:t>U</w:t>
            </w:r>
          </w:p>
          <w:p w:rsidR="0042378B" w:rsidRDefault="0042378B" w:rsidP="0001453D">
            <w:pPr>
              <w:autoSpaceDE w:val="0"/>
              <w:autoSpaceDN w:val="0"/>
              <w:adjustRightInd w:val="0"/>
              <w:jc w:val="center"/>
              <w:rPr>
                <w:color w:val="000000"/>
                <w:vertAlign w:val="subscript"/>
              </w:rPr>
            </w:pPr>
            <w:r>
              <w:rPr>
                <w:color w:val="000000"/>
              </w:rPr>
              <w:t>[%]</w:t>
            </w:r>
          </w:p>
        </w:tc>
        <w:tc>
          <w:tcPr>
            <w:tcW w:w="739" w:type="dxa"/>
            <w:tcBorders>
              <w:top w:val="single" w:sz="12" w:space="0" w:color="auto"/>
              <w:left w:val="single" w:sz="12" w:space="0" w:color="auto"/>
              <w:right w:val="single" w:sz="12" w:space="0" w:color="auto"/>
            </w:tcBorders>
          </w:tcPr>
          <w:p w:rsidR="0042378B" w:rsidRDefault="0042378B" w:rsidP="0001453D">
            <w:pPr>
              <w:autoSpaceDE w:val="0"/>
              <w:autoSpaceDN w:val="0"/>
              <w:adjustRightInd w:val="0"/>
              <w:jc w:val="center"/>
              <w:rPr>
                <w:color w:val="000000"/>
              </w:rPr>
            </w:pPr>
            <w:r>
              <w:rPr>
                <w:color w:val="000000"/>
              </w:rPr>
              <w:t>TP</w:t>
            </w:r>
          </w:p>
          <w:p w:rsidR="0042378B" w:rsidRDefault="0042378B" w:rsidP="0001453D">
            <w:pPr>
              <w:autoSpaceDE w:val="0"/>
              <w:autoSpaceDN w:val="0"/>
              <w:adjustRightInd w:val="0"/>
              <w:jc w:val="center"/>
              <w:rPr>
                <w:color w:val="000000"/>
                <w:vertAlign w:val="subscript"/>
              </w:rPr>
            </w:pPr>
            <w:r>
              <w:rPr>
                <w:color w:val="000000"/>
              </w:rPr>
              <w:t>[%]</w:t>
            </w:r>
          </w:p>
        </w:tc>
        <w:tc>
          <w:tcPr>
            <w:tcW w:w="2002" w:type="dxa"/>
            <w:tcBorders>
              <w:top w:val="single" w:sz="12" w:space="0" w:color="auto"/>
              <w:left w:val="single" w:sz="12" w:space="0" w:color="auto"/>
              <w:right w:val="single" w:sz="12" w:space="0" w:color="auto"/>
            </w:tcBorders>
          </w:tcPr>
          <w:p w:rsidR="0042378B" w:rsidRDefault="0042378B" w:rsidP="0001453D">
            <w:pPr>
              <w:autoSpaceDE w:val="0"/>
              <w:autoSpaceDN w:val="0"/>
              <w:adjustRightInd w:val="0"/>
              <w:jc w:val="center"/>
              <w:rPr>
                <w:color w:val="000000"/>
              </w:rPr>
            </w:pPr>
          </w:p>
          <w:p w:rsidR="0042378B" w:rsidRDefault="0042378B" w:rsidP="0001453D">
            <w:pPr>
              <w:autoSpaceDE w:val="0"/>
              <w:autoSpaceDN w:val="0"/>
              <w:adjustRightInd w:val="0"/>
              <w:jc w:val="center"/>
              <w:rPr>
                <w:color w:val="000000"/>
              </w:rPr>
            </w:pPr>
            <w:r>
              <w:rPr>
                <w:color w:val="000000"/>
              </w:rPr>
              <w:t>POZNÁMKA</w:t>
            </w:r>
          </w:p>
        </w:tc>
      </w:tr>
      <w:tr w:rsidR="0042378B" w:rsidTr="0001453D">
        <w:trPr>
          <w:trHeight w:val="322"/>
        </w:trPr>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autoSpaceDE w:val="0"/>
              <w:autoSpaceDN w:val="0"/>
              <w:adjustRightInd w:val="0"/>
              <w:jc w:val="center"/>
              <w:rPr>
                <w:color w:val="000000"/>
              </w:rPr>
            </w:pPr>
            <w:r>
              <w:rPr>
                <w:color w:val="000000"/>
              </w:rPr>
              <w:t>1</w:t>
            </w: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40"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58"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40"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ascii="Arial" w:eastAsia="Arial Unicode MS" w:hAnsi="Arial" w:cs="Arial"/>
                <w:sz w:val="20"/>
                <w:szCs w:val="20"/>
              </w:rPr>
            </w:pPr>
          </w:p>
        </w:tc>
        <w:tc>
          <w:tcPr>
            <w:tcW w:w="2002" w:type="dxa"/>
            <w:tcBorders>
              <w:top w:val="single" w:sz="12" w:space="0" w:color="auto"/>
              <w:left w:val="single" w:sz="12" w:space="0" w:color="auto"/>
              <w:bottom w:val="single" w:sz="12" w:space="0" w:color="auto"/>
              <w:right w:val="single" w:sz="12" w:space="0" w:color="auto"/>
            </w:tcBorders>
          </w:tcPr>
          <w:p w:rsidR="0042378B" w:rsidRDefault="0042378B" w:rsidP="0001453D">
            <w:pPr>
              <w:autoSpaceDE w:val="0"/>
              <w:autoSpaceDN w:val="0"/>
              <w:adjustRightInd w:val="0"/>
              <w:jc w:val="center"/>
              <w:rPr>
                <w:color w:val="000000"/>
              </w:rPr>
            </w:pPr>
          </w:p>
        </w:tc>
      </w:tr>
      <w:tr w:rsidR="0042378B" w:rsidTr="0001453D">
        <w:trPr>
          <w:trHeight w:val="322"/>
        </w:trPr>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autoSpaceDE w:val="0"/>
              <w:autoSpaceDN w:val="0"/>
              <w:adjustRightInd w:val="0"/>
              <w:jc w:val="center"/>
              <w:rPr>
                <w:color w:val="000000"/>
              </w:rPr>
            </w:pPr>
            <w:r>
              <w:rPr>
                <w:color w:val="000000"/>
              </w:rPr>
              <w:t>2</w:t>
            </w: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ascii="Arial" w:eastAsia="Arial Unicode MS" w:hAnsi="Arial" w:cs="Arial"/>
                <w:sz w:val="20"/>
                <w:szCs w:val="20"/>
              </w:rPr>
            </w:pPr>
          </w:p>
        </w:tc>
        <w:tc>
          <w:tcPr>
            <w:tcW w:w="740"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58"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40"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ascii="Arial" w:eastAsia="Arial Unicode MS" w:hAnsi="Arial" w:cs="Arial"/>
                <w:sz w:val="20"/>
                <w:szCs w:val="20"/>
              </w:rPr>
            </w:pPr>
          </w:p>
        </w:tc>
        <w:tc>
          <w:tcPr>
            <w:tcW w:w="2002" w:type="dxa"/>
            <w:tcBorders>
              <w:top w:val="single" w:sz="12" w:space="0" w:color="auto"/>
              <w:left w:val="single" w:sz="12" w:space="0" w:color="auto"/>
              <w:bottom w:val="single" w:sz="12" w:space="0" w:color="auto"/>
              <w:right w:val="single" w:sz="12" w:space="0" w:color="auto"/>
            </w:tcBorders>
          </w:tcPr>
          <w:p w:rsidR="0042378B" w:rsidRDefault="0042378B" w:rsidP="0001453D">
            <w:pPr>
              <w:autoSpaceDE w:val="0"/>
              <w:autoSpaceDN w:val="0"/>
              <w:adjustRightInd w:val="0"/>
              <w:jc w:val="center"/>
              <w:rPr>
                <w:color w:val="000000"/>
              </w:rPr>
            </w:pPr>
          </w:p>
        </w:tc>
      </w:tr>
      <w:tr w:rsidR="0042378B" w:rsidTr="0001453D">
        <w:trPr>
          <w:trHeight w:val="322"/>
        </w:trPr>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autoSpaceDE w:val="0"/>
              <w:autoSpaceDN w:val="0"/>
              <w:adjustRightInd w:val="0"/>
              <w:jc w:val="center"/>
              <w:rPr>
                <w:color w:val="000000"/>
              </w:rPr>
            </w:pPr>
            <w:r>
              <w:rPr>
                <w:color w:val="000000"/>
              </w:rPr>
              <w:t>3</w:t>
            </w: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40"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58"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40"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ascii="Arial" w:eastAsia="Arial Unicode MS" w:hAnsi="Arial" w:cs="Arial"/>
                <w:sz w:val="20"/>
                <w:szCs w:val="20"/>
              </w:rPr>
            </w:pPr>
          </w:p>
        </w:tc>
        <w:tc>
          <w:tcPr>
            <w:tcW w:w="2002" w:type="dxa"/>
            <w:tcBorders>
              <w:top w:val="single" w:sz="12" w:space="0" w:color="auto"/>
              <w:left w:val="single" w:sz="12" w:space="0" w:color="auto"/>
              <w:bottom w:val="single" w:sz="12" w:space="0" w:color="auto"/>
              <w:right w:val="single" w:sz="12" w:space="0" w:color="auto"/>
            </w:tcBorders>
          </w:tcPr>
          <w:p w:rsidR="0042378B" w:rsidRDefault="0042378B" w:rsidP="0001453D">
            <w:pPr>
              <w:autoSpaceDE w:val="0"/>
              <w:autoSpaceDN w:val="0"/>
              <w:adjustRightInd w:val="0"/>
              <w:jc w:val="center"/>
              <w:rPr>
                <w:color w:val="000000"/>
              </w:rPr>
            </w:pPr>
          </w:p>
        </w:tc>
      </w:tr>
      <w:tr w:rsidR="0042378B" w:rsidTr="0001453D">
        <w:trPr>
          <w:trHeight w:val="322"/>
        </w:trPr>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autoSpaceDE w:val="0"/>
              <w:autoSpaceDN w:val="0"/>
              <w:adjustRightInd w:val="0"/>
              <w:jc w:val="center"/>
              <w:rPr>
                <w:color w:val="000000"/>
              </w:rPr>
            </w:pPr>
            <w:r>
              <w:rPr>
                <w:color w:val="000000"/>
              </w:rPr>
              <w:t>4</w:t>
            </w: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ascii="Arial" w:eastAsia="Arial Unicode MS" w:hAnsi="Arial" w:cs="Arial"/>
                <w:sz w:val="20"/>
                <w:szCs w:val="20"/>
              </w:rPr>
            </w:pPr>
          </w:p>
        </w:tc>
        <w:tc>
          <w:tcPr>
            <w:tcW w:w="740"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58"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40"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ascii="Arial" w:eastAsia="Arial Unicode MS" w:hAnsi="Arial" w:cs="Arial"/>
                <w:sz w:val="20"/>
                <w:szCs w:val="20"/>
              </w:rPr>
            </w:pPr>
          </w:p>
        </w:tc>
        <w:tc>
          <w:tcPr>
            <w:tcW w:w="2002" w:type="dxa"/>
            <w:tcBorders>
              <w:top w:val="single" w:sz="12" w:space="0" w:color="auto"/>
              <w:left w:val="single" w:sz="12" w:space="0" w:color="auto"/>
              <w:bottom w:val="single" w:sz="12" w:space="0" w:color="auto"/>
              <w:right w:val="single" w:sz="12" w:space="0" w:color="auto"/>
            </w:tcBorders>
          </w:tcPr>
          <w:p w:rsidR="0042378B" w:rsidRDefault="0042378B" w:rsidP="0001453D">
            <w:pPr>
              <w:autoSpaceDE w:val="0"/>
              <w:autoSpaceDN w:val="0"/>
              <w:adjustRightInd w:val="0"/>
              <w:jc w:val="center"/>
              <w:rPr>
                <w:color w:val="000000"/>
              </w:rPr>
            </w:pPr>
          </w:p>
        </w:tc>
      </w:tr>
      <w:tr w:rsidR="0042378B" w:rsidTr="0001453D">
        <w:trPr>
          <w:trHeight w:val="322"/>
        </w:trPr>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autoSpaceDE w:val="0"/>
              <w:autoSpaceDN w:val="0"/>
              <w:adjustRightInd w:val="0"/>
              <w:jc w:val="center"/>
              <w:rPr>
                <w:color w:val="000000"/>
              </w:rPr>
            </w:pPr>
            <w:r>
              <w:rPr>
                <w:color w:val="000000"/>
              </w:rPr>
              <w:t>5</w:t>
            </w: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40"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58"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40"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ascii="Arial" w:eastAsia="Arial Unicode MS" w:hAnsi="Arial" w:cs="Arial"/>
                <w:sz w:val="20"/>
                <w:szCs w:val="20"/>
              </w:rPr>
            </w:pPr>
          </w:p>
        </w:tc>
        <w:tc>
          <w:tcPr>
            <w:tcW w:w="2002" w:type="dxa"/>
            <w:tcBorders>
              <w:top w:val="single" w:sz="12" w:space="0" w:color="auto"/>
              <w:left w:val="single" w:sz="12" w:space="0" w:color="auto"/>
              <w:bottom w:val="single" w:sz="12" w:space="0" w:color="auto"/>
              <w:right w:val="single" w:sz="12" w:space="0" w:color="auto"/>
            </w:tcBorders>
          </w:tcPr>
          <w:p w:rsidR="0042378B" w:rsidRDefault="0042378B" w:rsidP="0001453D">
            <w:pPr>
              <w:autoSpaceDE w:val="0"/>
              <w:autoSpaceDN w:val="0"/>
              <w:adjustRightInd w:val="0"/>
              <w:jc w:val="center"/>
              <w:rPr>
                <w:color w:val="000000"/>
              </w:rPr>
            </w:pPr>
          </w:p>
        </w:tc>
      </w:tr>
      <w:tr w:rsidR="0042378B" w:rsidTr="0001453D">
        <w:trPr>
          <w:trHeight w:val="322"/>
        </w:trPr>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autoSpaceDE w:val="0"/>
              <w:autoSpaceDN w:val="0"/>
              <w:adjustRightInd w:val="0"/>
              <w:jc w:val="center"/>
              <w:rPr>
                <w:color w:val="000000"/>
              </w:rPr>
            </w:pPr>
            <w:r>
              <w:rPr>
                <w:color w:val="000000"/>
              </w:rPr>
              <w:t>6</w:t>
            </w: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ascii="Arial" w:eastAsia="Arial Unicode MS" w:hAnsi="Arial" w:cs="Arial"/>
                <w:sz w:val="20"/>
                <w:szCs w:val="20"/>
              </w:rPr>
            </w:pPr>
          </w:p>
        </w:tc>
        <w:tc>
          <w:tcPr>
            <w:tcW w:w="740"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58"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40"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ascii="Arial" w:eastAsia="Arial Unicode MS" w:hAnsi="Arial" w:cs="Arial"/>
                <w:sz w:val="20"/>
                <w:szCs w:val="20"/>
              </w:rPr>
            </w:pPr>
          </w:p>
        </w:tc>
        <w:tc>
          <w:tcPr>
            <w:tcW w:w="2002" w:type="dxa"/>
            <w:tcBorders>
              <w:top w:val="single" w:sz="12" w:space="0" w:color="auto"/>
              <w:left w:val="single" w:sz="12" w:space="0" w:color="auto"/>
              <w:bottom w:val="single" w:sz="12" w:space="0" w:color="auto"/>
              <w:right w:val="single" w:sz="12" w:space="0" w:color="auto"/>
            </w:tcBorders>
          </w:tcPr>
          <w:p w:rsidR="0042378B" w:rsidRDefault="0042378B" w:rsidP="0001453D">
            <w:pPr>
              <w:autoSpaceDE w:val="0"/>
              <w:autoSpaceDN w:val="0"/>
              <w:adjustRightInd w:val="0"/>
              <w:jc w:val="center"/>
              <w:rPr>
                <w:color w:val="000000"/>
              </w:rPr>
            </w:pPr>
          </w:p>
        </w:tc>
      </w:tr>
      <w:tr w:rsidR="0042378B" w:rsidTr="0001453D">
        <w:trPr>
          <w:trHeight w:val="322"/>
        </w:trPr>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autoSpaceDE w:val="0"/>
              <w:autoSpaceDN w:val="0"/>
              <w:adjustRightInd w:val="0"/>
              <w:jc w:val="center"/>
              <w:rPr>
                <w:color w:val="000000"/>
              </w:rPr>
            </w:pPr>
            <w:r>
              <w:rPr>
                <w:color w:val="000000"/>
              </w:rPr>
              <w:t>7</w:t>
            </w: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40"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58"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40"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ascii="Arial" w:eastAsia="Arial Unicode MS" w:hAnsi="Arial" w:cs="Arial"/>
                <w:sz w:val="20"/>
                <w:szCs w:val="20"/>
              </w:rPr>
            </w:pPr>
          </w:p>
        </w:tc>
        <w:tc>
          <w:tcPr>
            <w:tcW w:w="2002" w:type="dxa"/>
            <w:tcBorders>
              <w:top w:val="single" w:sz="12" w:space="0" w:color="auto"/>
              <w:left w:val="single" w:sz="12" w:space="0" w:color="auto"/>
              <w:bottom w:val="single" w:sz="12" w:space="0" w:color="auto"/>
              <w:right w:val="single" w:sz="12" w:space="0" w:color="auto"/>
            </w:tcBorders>
          </w:tcPr>
          <w:p w:rsidR="0042378B" w:rsidRDefault="0042378B" w:rsidP="0001453D">
            <w:pPr>
              <w:autoSpaceDE w:val="0"/>
              <w:autoSpaceDN w:val="0"/>
              <w:adjustRightInd w:val="0"/>
              <w:jc w:val="center"/>
              <w:rPr>
                <w:color w:val="000000"/>
              </w:rPr>
            </w:pPr>
          </w:p>
        </w:tc>
      </w:tr>
      <w:tr w:rsidR="0042378B" w:rsidTr="0001453D">
        <w:trPr>
          <w:trHeight w:val="322"/>
        </w:trPr>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autoSpaceDE w:val="0"/>
              <w:autoSpaceDN w:val="0"/>
              <w:adjustRightInd w:val="0"/>
              <w:jc w:val="center"/>
              <w:rPr>
                <w:color w:val="000000"/>
              </w:rPr>
            </w:pPr>
            <w:r>
              <w:rPr>
                <w:color w:val="000000"/>
              </w:rPr>
              <w:t>8</w:t>
            </w: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ascii="Arial" w:eastAsia="Arial Unicode MS" w:hAnsi="Arial" w:cs="Arial"/>
                <w:sz w:val="20"/>
                <w:szCs w:val="20"/>
              </w:rPr>
            </w:pPr>
          </w:p>
        </w:tc>
        <w:tc>
          <w:tcPr>
            <w:tcW w:w="740"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58"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40"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ascii="Arial" w:eastAsia="Arial Unicode MS" w:hAnsi="Arial" w:cs="Arial"/>
                <w:sz w:val="20"/>
                <w:szCs w:val="20"/>
              </w:rPr>
            </w:pPr>
          </w:p>
        </w:tc>
        <w:tc>
          <w:tcPr>
            <w:tcW w:w="2002" w:type="dxa"/>
            <w:tcBorders>
              <w:top w:val="single" w:sz="12" w:space="0" w:color="auto"/>
              <w:left w:val="single" w:sz="12" w:space="0" w:color="auto"/>
              <w:bottom w:val="single" w:sz="12" w:space="0" w:color="auto"/>
              <w:right w:val="single" w:sz="12" w:space="0" w:color="auto"/>
            </w:tcBorders>
          </w:tcPr>
          <w:p w:rsidR="0042378B" w:rsidRDefault="0042378B" w:rsidP="0001453D">
            <w:pPr>
              <w:autoSpaceDE w:val="0"/>
              <w:autoSpaceDN w:val="0"/>
              <w:adjustRightInd w:val="0"/>
              <w:jc w:val="center"/>
              <w:rPr>
                <w:color w:val="000000"/>
              </w:rPr>
            </w:pPr>
          </w:p>
        </w:tc>
      </w:tr>
      <w:tr w:rsidR="0042378B" w:rsidTr="0001453D">
        <w:trPr>
          <w:trHeight w:val="322"/>
        </w:trPr>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autoSpaceDE w:val="0"/>
              <w:autoSpaceDN w:val="0"/>
              <w:adjustRightInd w:val="0"/>
              <w:jc w:val="center"/>
              <w:rPr>
                <w:color w:val="000000"/>
              </w:rPr>
            </w:pPr>
            <w:r>
              <w:rPr>
                <w:color w:val="000000"/>
              </w:rPr>
              <w:t>9</w:t>
            </w: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40"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58"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40"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ascii="Arial" w:eastAsia="Arial Unicode MS" w:hAnsi="Arial" w:cs="Arial"/>
                <w:sz w:val="20"/>
                <w:szCs w:val="20"/>
              </w:rPr>
            </w:pPr>
          </w:p>
        </w:tc>
        <w:tc>
          <w:tcPr>
            <w:tcW w:w="2002" w:type="dxa"/>
            <w:tcBorders>
              <w:top w:val="single" w:sz="12" w:space="0" w:color="auto"/>
              <w:left w:val="single" w:sz="12" w:space="0" w:color="auto"/>
              <w:bottom w:val="single" w:sz="12" w:space="0" w:color="auto"/>
              <w:right w:val="single" w:sz="12" w:space="0" w:color="auto"/>
            </w:tcBorders>
          </w:tcPr>
          <w:p w:rsidR="0042378B" w:rsidRDefault="0042378B" w:rsidP="0001453D">
            <w:pPr>
              <w:autoSpaceDE w:val="0"/>
              <w:autoSpaceDN w:val="0"/>
              <w:adjustRightInd w:val="0"/>
              <w:jc w:val="center"/>
              <w:rPr>
                <w:color w:val="000000"/>
              </w:rPr>
            </w:pPr>
          </w:p>
        </w:tc>
      </w:tr>
      <w:tr w:rsidR="0042378B" w:rsidTr="0001453D">
        <w:trPr>
          <w:trHeight w:val="322"/>
        </w:trPr>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autoSpaceDE w:val="0"/>
              <w:autoSpaceDN w:val="0"/>
              <w:adjustRightInd w:val="0"/>
              <w:jc w:val="center"/>
              <w:rPr>
                <w:color w:val="000000"/>
              </w:rPr>
            </w:pPr>
            <w:r>
              <w:rPr>
                <w:color w:val="000000"/>
              </w:rPr>
              <w:t>10</w:t>
            </w: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ascii="Arial" w:eastAsia="Arial Unicode MS" w:hAnsi="Arial" w:cs="Arial"/>
                <w:sz w:val="20"/>
                <w:szCs w:val="20"/>
              </w:rPr>
            </w:pPr>
          </w:p>
        </w:tc>
        <w:tc>
          <w:tcPr>
            <w:tcW w:w="740" w:type="dxa"/>
            <w:tcBorders>
              <w:top w:val="single" w:sz="12" w:space="0" w:color="auto"/>
              <w:left w:val="single" w:sz="12" w:space="0" w:color="auto"/>
              <w:bottom w:val="single" w:sz="12" w:space="0" w:color="auto"/>
              <w:right w:val="single" w:sz="12" w:space="0" w:color="auto"/>
            </w:tcBorders>
            <w:vAlign w:val="bottom"/>
          </w:tcPr>
          <w:p w:rsidR="0042378B" w:rsidRDefault="0042378B" w:rsidP="0001453D">
            <w:pPr>
              <w:jc w:val="center"/>
              <w:rPr>
                <w:rFonts w:ascii="Arial" w:eastAsia="Arial Unicode MS" w:hAnsi="Arial" w:cs="Arial"/>
                <w:sz w:val="20"/>
                <w:szCs w:val="20"/>
              </w:rPr>
            </w:pPr>
          </w:p>
        </w:tc>
        <w:tc>
          <w:tcPr>
            <w:tcW w:w="739" w:type="dxa"/>
            <w:tcBorders>
              <w:top w:val="single" w:sz="12" w:space="0" w:color="auto"/>
              <w:left w:val="single" w:sz="12" w:space="0" w:color="auto"/>
              <w:bottom w:val="single" w:sz="12" w:space="0" w:color="auto"/>
              <w:right w:val="single" w:sz="12" w:space="0" w:color="auto"/>
            </w:tcBorders>
            <w:vAlign w:val="bottom"/>
          </w:tcPr>
          <w:p w:rsidR="0042378B" w:rsidRDefault="0042378B" w:rsidP="0001453D">
            <w:pPr>
              <w:jc w:val="center"/>
              <w:rPr>
                <w:rFonts w:ascii="Arial" w:eastAsia="Arial Unicode MS" w:hAnsi="Arial" w:cs="Arial"/>
                <w:sz w:val="20"/>
                <w:szCs w:val="20"/>
              </w:rPr>
            </w:pPr>
          </w:p>
        </w:tc>
        <w:tc>
          <w:tcPr>
            <w:tcW w:w="758"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40"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ascii="Arial" w:eastAsia="Arial Unicode MS" w:hAnsi="Arial" w:cs="Arial"/>
                <w:sz w:val="20"/>
                <w:szCs w:val="20"/>
              </w:rPr>
            </w:pPr>
          </w:p>
        </w:tc>
        <w:tc>
          <w:tcPr>
            <w:tcW w:w="2002" w:type="dxa"/>
            <w:tcBorders>
              <w:top w:val="single" w:sz="12" w:space="0" w:color="auto"/>
              <w:left w:val="single" w:sz="12" w:space="0" w:color="auto"/>
              <w:bottom w:val="single" w:sz="12" w:space="0" w:color="auto"/>
              <w:right w:val="single" w:sz="12" w:space="0" w:color="auto"/>
            </w:tcBorders>
          </w:tcPr>
          <w:p w:rsidR="0042378B" w:rsidRDefault="0042378B" w:rsidP="0001453D">
            <w:pPr>
              <w:autoSpaceDE w:val="0"/>
              <w:autoSpaceDN w:val="0"/>
              <w:adjustRightInd w:val="0"/>
              <w:jc w:val="center"/>
              <w:rPr>
                <w:color w:val="000000"/>
              </w:rPr>
            </w:pPr>
          </w:p>
        </w:tc>
      </w:tr>
      <w:tr w:rsidR="0042378B" w:rsidTr="0001453D">
        <w:trPr>
          <w:trHeight w:val="322"/>
        </w:trPr>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autoSpaceDE w:val="0"/>
              <w:autoSpaceDN w:val="0"/>
              <w:adjustRightInd w:val="0"/>
              <w:jc w:val="center"/>
              <w:rPr>
                <w:color w:val="000000"/>
              </w:rPr>
            </w:pPr>
            <w:r>
              <w:rPr>
                <w:color w:val="000000"/>
              </w:rPr>
              <w:t>11</w:t>
            </w: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40" w:type="dxa"/>
            <w:tcBorders>
              <w:top w:val="single" w:sz="12" w:space="0" w:color="auto"/>
              <w:left w:val="single" w:sz="12" w:space="0" w:color="auto"/>
              <w:bottom w:val="single" w:sz="12" w:space="0" w:color="auto"/>
              <w:right w:val="single" w:sz="12" w:space="0" w:color="auto"/>
            </w:tcBorders>
            <w:vAlign w:val="bottom"/>
          </w:tcPr>
          <w:p w:rsidR="0042378B" w:rsidRDefault="0042378B" w:rsidP="0001453D">
            <w:pPr>
              <w:jc w:val="center"/>
              <w:rPr>
                <w:rFonts w:ascii="Arial" w:eastAsia="Arial Unicode MS" w:hAnsi="Arial" w:cs="Arial"/>
                <w:sz w:val="20"/>
                <w:szCs w:val="20"/>
              </w:rPr>
            </w:pPr>
          </w:p>
        </w:tc>
        <w:tc>
          <w:tcPr>
            <w:tcW w:w="739" w:type="dxa"/>
            <w:tcBorders>
              <w:top w:val="single" w:sz="12" w:space="0" w:color="auto"/>
              <w:left w:val="single" w:sz="12" w:space="0" w:color="auto"/>
              <w:bottom w:val="single" w:sz="12" w:space="0" w:color="auto"/>
              <w:right w:val="single" w:sz="12" w:space="0" w:color="auto"/>
            </w:tcBorders>
            <w:vAlign w:val="bottom"/>
          </w:tcPr>
          <w:p w:rsidR="0042378B" w:rsidRDefault="0042378B" w:rsidP="0001453D">
            <w:pPr>
              <w:jc w:val="center"/>
              <w:rPr>
                <w:rFonts w:ascii="Arial" w:eastAsia="Arial Unicode MS" w:hAnsi="Arial" w:cs="Arial"/>
                <w:sz w:val="20"/>
                <w:szCs w:val="20"/>
              </w:rPr>
            </w:pPr>
          </w:p>
        </w:tc>
        <w:tc>
          <w:tcPr>
            <w:tcW w:w="758"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40"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ascii="Arial" w:eastAsia="Arial Unicode MS" w:hAnsi="Arial" w:cs="Arial"/>
                <w:sz w:val="20"/>
                <w:szCs w:val="20"/>
              </w:rPr>
            </w:pPr>
          </w:p>
        </w:tc>
        <w:tc>
          <w:tcPr>
            <w:tcW w:w="2002" w:type="dxa"/>
            <w:tcBorders>
              <w:top w:val="single" w:sz="12" w:space="0" w:color="auto"/>
              <w:left w:val="single" w:sz="12" w:space="0" w:color="auto"/>
              <w:bottom w:val="single" w:sz="12" w:space="0" w:color="auto"/>
              <w:right w:val="single" w:sz="12" w:space="0" w:color="auto"/>
            </w:tcBorders>
          </w:tcPr>
          <w:p w:rsidR="0042378B" w:rsidRDefault="0042378B" w:rsidP="0001453D">
            <w:pPr>
              <w:autoSpaceDE w:val="0"/>
              <w:autoSpaceDN w:val="0"/>
              <w:adjustRightInd w:val="0"/>
              <w:jc w:val="center"/>
              <w:rPr>
                <w:color w:val="000000"/>
              </w:rPr>
            </w:pPr>
          </w:p>
        </w:tc>
      </w:tr>
      <w:tr w:rsidR="0042378B" w:rsidTr="0001453D">
        <w:trPr>
          <w:trHeight w:val="322"/>
        </w:trPr>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autoSpaceDE w:val="0"/>
              <w:autoSpaceDN w:val="0"/>
              <w:adjustRightInd w:val="0"/>
              <w:jc w:val="center"/>
              <w:rPr>
                <w:color w:val="000000"/>
              </w:rPr>
            </w:pPr>
            <w:r>
              <w:rPr>
                <w:color w:val="000000"/>
              </w:rPr>
              <w:t>12</w:t>
            </w: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ascii="Arial" w:eastAsia="Arial Unicode MS" w:hAnsi="Arial" w:cs="Arial"/>
                <w:sz w:val="20"/>
                <w:szCs w:val="20"/>
              </w:rPr>
            </w:pPr>
          </w:p>
        </w:tc>
        <w:tc>
          <w:tcPr>
            <w:tcW w:w="740" w:type="dxa"/>
            <w:tcBorders>
              <w:top w:val="single" w:sz="12" w:space="0" w:color="auto"/>
              <w:left w:val="single" w:sz="12" w:space="0" w:color="auto"/>
              <w:bottom w:val="single" w:sz="12" w:space="0" w:color="auto"/>
              <w:right w:val="single" w:sz="12" w:space="0" w:color="auto"/>
            </w:tcBorders>
            <w:vAlign w:val="bottom"/>
          </w:tcPr>
          <w:p w:rsidR="0042378B" w:rsidRDefault="0042378B" w:rsidP="0001453D">
            <w:pPr>
              <w:jc w:val="center"/>
              <w:rPr>
                <w:rFonts w:ascii="Arial" w:eastAsia="Arial Unicode MS" w:hAnsi="Arial" w:cs="Arial"/>
                <w:sz w:val="20"/>
                <w:szCs w:val="20"/>
              </w:rPr>
            </w:pPr>
          </w:p>
        </w:tc>
        <w:tc>
          <w:tcPr>
            <w:tcW w:w="739" w:type="dxa"/>
            <w:tcBorders>
              <w:top w:val="single" w:sz="12" w:space="0" w:color="auto"/>
              <w:left w:val="single" w:sz="12" w:space="0" w:color="auto"/>
              <w:bottom w:val="single" w:sz="12" w:space="0" w:color="auto"/>
              <w:right w:val="single" w:sz="12" w:space="0" w:color="auto"/>
            </w:tcBorders>
            <w:vAlign w:val="bottom"/>
          </w:tcPr>
          <w:p w:rsidR="0042378B" w:rsidRDefault="0042378B" w:rsidP="0001453D">
            <w:pPr>
              <w:jc w:val="center"/>
              <w:rPr>
                <w:rFonts w:ascii="Arial" w:eastAsia="Arial Unicode MS" w:hAnsi="Arial" w:cs="Arial"/>
                <w:sz w:val="20"/>
                <w:szCs w:val="20"/>
              </w:rPr>
            </w:pPr>
          </w:p>
        </w:tc>
        <w:tc>
          <w:tcPr>
            <w:tcW w:w="758"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40"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eastAsia="Arial Unicode MS"/>
              </w:rPr>
            </w:pPr>
          </w:p>
        </w:tc>
        <w:tc>
          <w:tcPr>
            <w:tcW w:w="739" w:type="dxa"/>
            <w:tcBorders>
              <w:top w:val="single" w:sz="12" w:space="0" w:color="auto"/>
              <w:left w:val="single" w:sz="12" w:space="0" w:color="auto"/>
              <w:bottom w:val="single" w:sz="12" w:space="0" w:color="auto"/>
              <w:right w:val="single" w:sz="12" w:space="0" w:color="auto"/>
            </w:tcBorders>
          </w:tcPr>
          <w:p w:rsidR="0042378B" w:rsidRDefault="0042378B" w:rsidP="0001453D">
            <w:pPr>
              <w:jc w:val="center"/>
              <w:rPr>
                <w:rFonts w:ascii="Arial" w:eastAsia="Arial Unicode MS" w:hAnsi="Arial" w:cs="Arial"/>
                <w:sz w:val="20"/>
                <w:szCs w:val="20"/>
              </w:rPr>
            </w:pPr>
          </w:p>
        </w:tc>
        <w:tc>
          <w:tcPr>
            <w:tcW w:w="2002" w:type="dxa"/>
            <w:tcBorders>
              <w:top w:val="single" w:sz="12" w:space="0" w:color="auto"/>
              <w:left w:val="single" w:sz="12" w:space="0" w:color="auto"/>
              <w:bottom w:val="single" w:sz="12" w:space="0" w:color="auto"/>
              <w:right w:val="single" w:sz="12" w:space="0" w:color="auto"/>
            </w:tcBorders>
          </w:tcPr>
          <w:p w:rsidR="0042378B" w:rsidRDefault="0042378B" w:rsidP="0001453D">
            <w:pPr>
              <w:autoSpaceDE w:val="0"/>
              <w:autoSpaceDN w:val="0"/>
              <w:adjustRightInd w:val="0"/>
              <w:jc w:val="center"/>
              <w:rPr>
                <w:color w:val="000000"/>
              </w:rPr>
            </w:pPr>
          </w:p>
        </w:tc>
      </w:tr>
    </w:tbl>
    <w:p w:rsidR="0042378B" w:rsidRDefault="0042378B" w:rsidP="0042378B">
      <w:pPr>
        <w:jc w:val="both"/>
      </w:pPr>
    </w:p>
    <w:p w:rsidR="0042378B" w:rsidRDefault="0042378B" w:rsidP="0042378B">
      <w:pPr>
        <w:jc w:val="both"/>
      </w:pPr>
    </w:p>
    <w:p w:rsidR="0042378B" w:rsidRDefault="0042378B" w:rsidP="0042378B">
      <w:pPr>
        <w:jc w:val="both"/>
        <w:rPr>
          <w:b/>
        </w:rPr>
      </w:pPr>
      <w:r>
        <w:rPr>
          <w:b/>
        </w:rPr>
        <w:t>Príklad výpočtu :</w:t>
      </w:r>
    </w:p>
    <w:p w:rsidR="0042378B" w:rsidRDefault="0042378B" w:rsidP="0042378B">
      <w:pPr>
        <w:jc w:val="both"/>
      </w:pPr>
      <w:r>
        <w:t>(riadok č.        )</w:t>
      </w:r>
    </w:p>
    <w:p w:rsidR="0042378B" w:rsidRDefault="0042378B" w:rsidP="0042378B">
      <w:pPr>
        <w:jc w:val="both"/>
      </w:pPr>
    </w:p>
    <w:p w:rsidR="0042378B" w:rsidRDefault="0042378B" w:rsidP="0042378B">
      <w:pPr>
        <w:jc w:val="both"/>
      </w:pPr>
      <w:r w:rsidRPr="000C0F67">
        <w:rPr>
          <w:position w:val="-24"/>
        </w:rPr>
        <w:object w:dxaOrig="21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33pt" o:ole="">
            <v:imagedata r:id="rId12" o:title=""/>
          </v:shape>
          <o:OLEObject Type="Embed" ProgID="Equation.3" ShapeID="_x0000_i1025" DrawAspect="Content" ObjectID="_1376245428" r:id="rId13"/>
        </w:object>
      </w:r>
    </w:p>
    <w:p w:rsidR="0042378B" w:rsidRDefault="0042378B" w:rsidP="0042378B">
      <w:pPr>
        <w:jc w:val="both"/>
      </w:pPr>
      <w:r w:rsidRPr="000C0F67">
        <w:rPr>
          <w:position w:val="-100"/>
        </w:rPr>
        <w:object w:dxaOrig="2260" w:dyaOrig="2120">
          <v:shape id="_x0000_i1026" type="#_x0000_t75" style="width:113.25pt;height:105.75pt" o:ole="">
            <v:imagedata r:id="rId14" o:title=""/>
          </v:shape>
          <o:OLEObject Type="Embed" ProgID="Equation.3" ShapeID="_x0000_i1026" DrawAspect="Content" ObjectID="_1376245429" r:id="rId15"/>
        </w:object>
      </w:r>
    </w:p>
    <w:p w:rsidR="0042378B" w:rsidRDefault="0042378B" w:rsidP="0042378B">
      <w:pPr>
        <w:jc w:val="both"/>
      </w:pPr>
    </w:p>
    <w:p w:rsidR="0042378B" w:rsidRDefault="0042378B" w:rsidP="0042378B">
      <w:pPr>
        <w:jc w:val="both"/>
      </w:pPr>
    </w:p>
    <w:p w:rsidR="00B06992" w:rsidRDefault="0042378B" w:rsidP="00CA3B26">
      <w:pPr>
        <w:jc w:val="both"/>
      </w:pPr>
      <w:r>
        <w:rPr>
          <w:b/>
        </w:rPr>
        <w:t xml:space="preserve">Vyhodnotenie : </w:t>
      </w:r>
      <w:r w:rsidRPr="0042378B">
        <w:t>kriv</w:t>
      </w:r>
      <w:r w:rsidR="00CA3B26">
        <w:t>ka absolútnej a relatívnej</w:t>
      </w:r>
    </w:p>
    <w:p w:rsidR="00B06992" w:rsidRDefault="00B06992" w:rsidP="0042378B">
      <w:pPr>
        <w:rPr>
          <w:b/>
        </w:rPr>
      </w:pPr>
    </w:p>
    <w:p w:rsidR="00C579DF" w:rsidRDefault="00C579DF" w:rsidP="0042378B">
      <w:pPr>
        <w:rPr>
          <w:b/>
        </w:rPr>
      </w:pPr>
    </w:p>
    <w:p w:rsidR="00C579DF" w:rsidRDefault="00C579DF" w:rsidP="0042378B">
      <w:pPr>
        <w:rPr>
          <w:b/>
        </w:rPr>
      </w:pPr>
    </w:p>
    <w:p w:rsidR="00C579DF" w:rsidRDefault="00C579DF" w:rsidP="0042378B">
      <w:pPr>
        <w:rPr>
          <w:b/>
        </w:rPr>
      </w:pPr>
    </w:p>
    <w:p w:rsidR="00C579DF" w:rsidRDefault="00C579DF" w:rsidP="0042378B">
      <w:pPr>
        <w:rPr>
          <w:b/>
        </w:rPr>
      </w:pPr>
    </w:p>
    <w:p w:rsidR="00C579DF" w:rsidRDefault="00C579DF" w:rsidP="0042378B">
      <w:pPr>
        <w:rPr>
          <w:b/>
        </w:rPr>
      </w:pPr>
    </w:p>
    <w:p w:rsidR="00C579DF" w:rsidRDefault="00C579DF" w:rsidP="0042378B">
      <w:pPr>
        <w:rPr>
          <w:b/>
        </w:rPr>
      </w:pPr>
    </w:p>
    <w:p w:rsidR="00C579DF" w:rsidRDefault="00A15C37" w:rsidP="0042378B">
      <w:r>
        <w:rPr>
          <w:lang w:eastAsia="sk-SK"/>
        </w:rPr>
        <w:lastRenderedPageBreak/>
        <w:drawing>
          <wp:anchor distT="0" distB="0" distL="114300" distR="114300" simplePos="0" relativeHeight="251674624" behindDoc="0" locked="0" layoutInCell="1" allowOverlap="1">
            <wp:simplePos x="0" y="0"/>
            <wp:positionH relativeFrom="column">
              <wp:posOffset>1510030</wp:posOffset>
            </wp:positionH>
            <wp:positionV relativeFrom="paragraph">
              <wp:posOffset>24765</wp:posOffset>
            </wp:positionV>
            <wp:extent cx="5381625" cy="5762625"/>
            <wp:effectExtent l="19050" t="0" r="9525" b="0"/>
            <wp:wrapNone/>
            <wp:docPr id="62" name="Obrázo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cstate="print"/>
                    <a:srcRect/>
                    <a:stretch>
                      <a:fillRect/>
                    </a:stretch>
                  </pic:blipFill>
                  <pic:spPr bwMode="auto">
                    <a:xfrm>
                      <a:off x="0" y="0"/>
                      <a:ext cx="5381625" cy="5762625"/>
                    </a:xfrm>
                    <a:prstGeom prst="rect">
                      <a:avLst/>
                    </a:prstGeom>
                    <a:noFill/>
                    <a:ln w="9525">
                      <a:noFill/>
                      <a:miter lim="800000"/>
                      <a:headEnd/>
                      <a:tailEnd/>
                    </a:ln>
                  </pic:spPr>
                </pic:pic>
              </a:graphicData>
            </a:graphic>
          </wp:anchor>
        </w:drawing>
      </w:r>
      <w:r>
        <w:rPr>
          <w:lang w:eastAsia="sk-SK"/>
        </w:rPr>
        <w:drawing>
          <wp:anchor distT="0" distB="0" distL="114300" distR="114300" simplePos="0" relativeHeight="251673600" behindDoc="0" locked="0" layoutInCell="1" allowOverlap="1">
            <wp:simplePos x="0" y="0"/>
            <wp:positionH relativeFrom="column">
              <wp:posOffset>-575945</wp:posOffset>
            </wp:positionH>
            <wp:positionV relativeFrom="paragraph">
              <wp:posOffset>-813435</wp:posOffset>
            </wp:positionV>
            <wp:extent cx="5381625" cy="5762625"/>
            <wp:effectExtent l="19050" t="0" r="9525" b="0"/>
            <wp:wrapNone/>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cstate="print"/>
                    <a:srcRect/>
                    <a:stretch>
                      <a:fillRect/>
                    </a:stretch>
                  </pic:blipFill>
                  <pic:spPr bwMode="auto">
                    <a:xfrm>
                      <a:off x="0" y="0"/>
                      <a:ext cx="5381625" cy="5762625"/>
                    </a:xfrm>
                    <a:prstGeom prst="rect">
                      <a:avLst/>
                    </a:prstGeom>
                    <a:noFill/>
                    <a:ln w="9525">
                      <a:noFill/>
                      <a:miter lim="800000"/>
                      <a:headEnd/>
                      <a:tailEnd/>
                    </a:ln>
                  </pic:spPr>
                </pic:pic>
              </a:graphicData>
            </a:graphic>
          </wp:anchor>
        </w:drawing>
      </w:r>
      <w:r>
        <w:rPr>
          <w:lang w:eastAsia="sk-SK"/>
        </w:rPr>
        <w:drawing>
          <wp:anchor distT="0" distB="0" distL="114300" distR="114300" simplePos="0" relativeHeight="251672576" behindDoc="0" locked="0" layoutInCell="1" allowOverlap="1">
            <wp:simplePos x="0" y="0"/>
            <wp:positionH relativeFrom="column">
              <wp:posOffset>1710055</wp:posOffset>
            </wp:positionH>
            <wp:positionV relativeFrom="paragraph">
              <wp:posOffset>-651510</wp:posOffset>
            </wp:positionV>
            <wp:extent cx="5381625" cy="5762625"/>
            <wp:effectExtent l="19050" t="0" r="9525" b="0"/>
            <wp:wrapNone/>
            <wp:docPr id="60" name="Obrázo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cstate="print"/>
                    <a:srcRect/>
                    <a:stretch>
                      <a:fillRect/>
                    </a:stretch>
                  </pic:blipFill>
                  <pic:spPr bwMode="auto">
                    <a:xfrm>
                      <a:off x="0" y="0"/>
                      <a:ext cx="5381625" cy="5762625"/>
                    </a:xfrm>
                    <a:prstGeom prst="rect">
                      <a:avLst/>
                    </a:prstGeom>
                    <a:noFill/>
                    <a:ln w="9525">
                      <a:noFill/>
                      <a:miter lim="800000"/>
                      <a:headEnd/>
                      <a:tailEnd/>
                    </a:ln>
                  </pic:spPr>
                </pic:pic>
              </a:graphicData>
            </a:graphic>
          </wp:anchor>
        </w:drawing>
      </w:r>
      <w:r>
        <w:rPr>
          <w:lang w:eastAsia="sk-SK"/>
        </w:rPr>
        <w:drawing>
          <wp:anchor distT="0" distB="0" distL="114300" distR="114300" simplePos="0" relativeHeight="251671552" behindDoc="0" locked="0" layoutInCell="1" allowOverlap="1">
            <wp:simplePos x="0" y="0"/>
            <wp:positionH relativeFrom="column">
              <wp:posOffset>-1137920</wp:posOffset>
            </wp:positionH>
            <wp:positionV relativeFrom="paragraph">
              <wp:posOffset>-651510</wp:posOffset>
            </wp:positionV>
            <wp:extent cx="5381625" cy="5762625"/>
            <wp:effectExtent l="19050" t="0" r="9525" b="0"/>
            <wp:wrapNone/>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srcRect/>
                    <a:stretch>
                      <a:fillRect/>
                    </a:stretch>
                  </pic:blipFill>
                  <pic:spPr bwMode="auto">
                    <a:xfrm>
                      <a:off x="0" y="0"/>
                      <a:ext cx="5381625" cy="5762625"/>
                    </a:xfrm>
                    <a:prstGeom prst="rect">
                      <a:avLst/>
                    </a:prstGeom>
                    <a:noFill/>
                    <a:ln w="9525">
                      <a:noFill/>
                      <a:miter lim="800000"/>
                      <a:headEnd/>
                      <a:tailEnd/>
                    </a:ln>
                  </pic:spPr>
                </pic:pic>
              </a:graphicData>
            </a:graphic>
          </wp:anchor>
        </w:drawing>
      </w:r>
    </w:p>
    <w:p w:rsidR="000B3138" w:rsidRDefault="000B3138" w:rsidP="000B3138">
      <w:pPr>
        <w:ind w:left="-1417"/>
      </w:pPr>
      <w:r>
        <w:t xml:space="preserve">                 </w:t>
      </w:r>
    </w:p>
    <w:p w:rsidR="000B3138" w:rsidRDefault="000B3138" w:rsidP="000B3138">
      <w:pPr>
        <w:ind w:left="-1417"/>
      </w:pPr>
    </w:p>
    <w:p w:rsidR="000B3138" w:rsidRDefault="000B3138" w:rsidP="000B3138">
      <w:pPr>
        <w:ind w:left="-1417"/>
      </w:pPr>
    </w:p>
    <w:p w:rsidR="000B3138" w:rsidRDefault="000B3138" w:rsidP="000B3138">
      <w:pPr>
        <w:ind w:left="-1417"/>
      </w:pPr>
    </w:p>
    <w:p w:rsidR="000B3138" w:rsidRDefault="000B3138" w:rsidP="000B3138">
      <w:pPr>
        <w:ind w:left="-1417"/>
      </w:pPr>
    </w:p>
    <w:p w:rsidR="000B3138" w:rsidRDefault="000B3138" w:rsidP="000B3138">
      <w:pPr>
        <w:ind w:left="-1417"/>
      </w:pPr>
    </w:p>
    <w:p w:rsidR="000B3138" w:rsidRDefault="000B3138" w:rsidP="000B3138">
      <w:r>
        <w:t xml:space="preserve">  </w:t>
      </w:r>
    </w:p>
    <w:p w:rsidR="000B3138" w:rsidRDefault="000B3138" w:rsidP="000B3138">
      <w:pPr>
        <w:ind w:left="-1417"/>
      </w:pPr>
    </w:p>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A15C37" w:rsidRDefault="00A15C37" w:rsidP="00E450AF">
      <w:pPr>
        <w:jc w:val="center"/>
        <w:rPr>
          <w:b/>
        </w:rPr>
      </w:pPr>
    </w:p>
    <w:p w:rsidR="00A15C37" w:rsidRDefault="00A15C37" w:rsidP="00E450AF">
      <w:pPr>
        <w:jc w:val="center"/>
        <w:rPr>
          <w:b/>
        </w:rPr>
      </w:pPr>
    </w:p>
    <w:p w:rsidR="00A15C37" w:rsidRDefault="00A15C37" w:rsidP="00E450AF">
      <w:pPr>
        <w:jc w:val="center"/>
        <w:rPr>
          <w:b/>
        </w:rPr>
      </w:pPr>
    </w:p>
    <w:p w:rsidR="00A15C37" w:rsidRDefault="00A15C37" w:rsidP="00E450AF">
      <w:pPr>
        <w:jc w:val="center"/>
        <w:rPr>
          <w:b/>
        </w:rPr>
      </w:pPr>
    </w:p>
    <w:p w:rsidR="00A15C37" w:rsidRDefault="00A15C37" w:rsidP="00E450AF">
      <w:pPr>
        <w:jc w:val="center"/>
        <w:rPr>
          <w:b/>
        </w:rPr>
      </w:pPr>
    </w:p>
    <w:p w:rsidR="00A15C37" w:rsidRDefault="00A15C37" w:rsidP="00E450AF">
      <w:pPr>
        <w:jc w:val="center"/>
        <w:rPr>
          <w:b/>
        </w:rPr>
      </w:pPr>
    </w:p>
    <w:p w:rsidR="00A15C37" w:rsidRDefault="00A15C37" w:rsidP="00E450AF">
      <w:pPr>
        <w:jc w:val="center"/>
        <w:rPr>
          <w:b/>
        </w:rPr>
      </w:pPr>
    </w:p>
    <w:p w:rsidR="00A15C37" w:rsidRDefault="00A15C37" w:rsidP="00E450AF">
      <w:pPr>
        <w:jc w:val="center"/>
        <w:rPr>
          <w:b/>
        </w:rPr>
      </w:pPr>
    </w:p>
    <w:p w:rsidR="00A15C37" w:rsidRDefault="00A15C37" w:rsidP="00E450AF">
      <w:pPr>
        <w:jc w:val="center"/>
        <w:rPr>
          <w:b/>
        </w:rPr>
      </w:pPr>
    </w:p>
    <w:p w:rsidR="00A15C37" w:rsidRDefault="00A15C37" w:rsidP="00E450AF">
      <w:pPr>
        <w:jc w:val="center"/>
        <w:rPr>
          <w:b/>
        </w:rPr>
      </w:pPr>
    </w:p>
    <w:p w:rsidR="00A15C37" w:rsidRDefault="00A15C37" w:rsidP="00E450AF">
      <w:pPr>
        <w:jc w:val="center"/>
        <w:rPr>
          <w:b/>
        </w:rPr>
      </w:pPr>
    </w:p>
    <w:p w:rsidR="00A15C37" w:rsidRDefault="00A15C37" w:rsidP="00E450AF">
      <w:pPr>
        <w:jc w:val="center"/>
        <w:rPr>
          <w:b/>
        </w:rPr>
      </w:pPr>
    </w:p>
    <w:p w:rsidR="00A15C37" w:rsidRDefault="00A15C37" w:rsidP="00E450AF">
      <w:pPr>
        <w:jc w:val="center"/>
        <w:rPr>
          <w:b/>
        </w:rPr>
      </w:pPr>
    </w:p>
    <w:p w:rsidR="00A15C37" w:rsidRDefault="00A15C37" w:rsidP="00E450AF">
      <w:pPr>
        <w:jc w:val="center"/>
        <w:rPr>
          <w:b/>
        </w:rPr>
      </w:pPr>
    </w:p>
    <w:p w:rsidR="00E450AF" w:rsidRDefault="00E450AF" w:rsidP="00E450AF">
      <w:pPr>
        <w:jc w:val="center"/>
        <w:rPr>
          <w:b/>
        </w:rPr>
      </w:pPr>
      <w:r>
        <w:rPr>
          <w:b/>
        </w:rPr>
        <w:lastRenderedPageBreak/>
        <w:t>KONTROLA TP – POSTUP PRI MERANÍ</w:t>
      </w:r>
    </w:p>
    <w:p w:rsidR="00E450AF" w:rsidRDefault="00E450AF" w:rsidP="00E450AF"/>
    <w:p w:rsidR="00E450AF" w:rsidRDefault="00E450AF" w:rsidP="00E450AF"/>
    <w:p w:rsidR="00E450AF" w:rsidRDefault="00E450AF" w:rsidP="00AF7107">
      <w:pPr>
        <w:numPr>
          <w:ilvl w:val="0"/>
          <w:numId w:val="27"/>
        </w:numPr>
        <w:jc w:val="both"/>
      </w:pPr>
      <w:r>
        <w:t>Skontrolujeme mechanickú nulu prístrojov (v prípade potreby nastavíme pomocou nastavovača nulovej polohy).</w:t>
      </w:r>
    </w:p>
    <w:p w:rsidR="00E450AF" w:rsidRDefault="00E450AF" w:rsidP="00AF7107">
      <w:pPr>
        <w:numPr>
          <w:ilvl w:val="0"/>
          <w:numId w:val="27"/>
        </w:numPr>
        <w:jc w:val="both"/>
      </w:pPr>
      <w:r>
        <w:t>Realizujeme zapojenie podľa schémy zapojenia (na voltmetroch nastavíme maximálne rozsahy, ovládacie prvky zdroja nastavíme na minimum, regulačné odpory na maximum).</w:t>
      </w:r>
    </w:p>
    <w:p w:rsidR="00E450AF" w:rsidRDefault="00E450AF" w:rsidP="00AF7107">
      <w:pPr>
        <w:numPr>
          <w:ilvl w:val="0"/>
          <w:numId w:val="27"/>
        </w:numPr>
        <w:jc w:val="both"/>
      </w:pPr>
      <w:r>
        <w:t>Po kontrole správnosti zapojenia a nastavenia jednotlivých ovládacích prvkov zapneme napájanie.</w:t>
      </w:r>
    </w:p>
    <w:p w:rsidR="00E450AF" w:rsidRDefault="00E450AF" w:rsidP="00AF7107">
      <w:pPr>
        <w:numPr>
          <w:ilvl w:val="0"/>
          <w:numId w:val="27"/>
        </w:numPr>
        <w:jc w:val="both"/>
      </w:pPr>
      <w:r>
        <w:t>Nastavíme na kontrolovanom a kontrolnom prístroji požadovaný merací rozsah a poznačíme si potrebné údaje (MRP, PDS, K, ......).</w:t>
      </w:r>
    </w:p>
    <w:p w:rsidR="00E450AF" w:rsidRDefault="00E450AF" w:rsidP="00AF7107">
      <w:pPr>
        <w:numPr>
          <w:ilvl w:val="0"/>
          <w:numId w:val="27"/>
        </w:numPr>
        <w:jc w:val="both"/>
      </w:pPr>
      <w:r>
        <w:t>Postupným zvyšovaním napätia overujeme kontrolovaný merací rozsah, t.j. určujeme opravu na každý číslovaný dielik stupnice. Overovanie robíme tak, že porovnávame údaje namerané overovaným prístrojom s údajmi na kontrolnom prístroji.</w:t>
      </w:r>
    </w:p>
    <w:p w:rsidR="00E450AF" w:rsidRDefault="00E450AF" w:rsidP="00AF7107">
      <w:pPr>
        <w:numPr>
          <w:ilvl w:val="0"/>
          <w:numId w:val="27"/>
        </w:numPr>
        <w:jc w:val="both"/>
      </w:pPr>
      <w:r>
        <w:t>Kontrolu robíme najskôr pri nastavovaní hodnôt vzostupne (od nuly až po maximálnu výchylku) a potom zostupne (od maximálnej po nulovú výchylku). Z hodnôt získaných pri oboch meraniach vypočítame aritmetický priemer.</w:t>
      </w:r>
    </w:p>
    <w:p w:rsidR="00E450AF" w:rsidRDefault="00E450AF" w:rsidP="00AF7107">
      <w:pPr>
        <w:numPr>
          <w:ilvl w:val="0"/>
          <w:numId w:val="27"/>
        </w:numPr>
        <w:jc w:val="both"/>
      </w:pPr>
      <w:r>
        <w:t>Výsledky merania zapíšeme do tabuľky. Z nameraných a vypočítaných hodnôt zostrojíme korekčnú krivku.</w:t>
      </w:r>
    </w:p>
    <w:p w:rsidR="00E450AF" w:rsidRDefault="00E450AF" w:rsidP="00AF7107">
      <w:pPr>
        <w:numPr>
          <w:ilvl w:val="0"/>
          <w:numId w:val="27"/>
        </w:numPr>
        <w:jc w:val="both"/>
      </w:pPr>
      <w:r>
        <w:t>Z maximálnej hodnoty absolútnej chyby skontrolujeme zaradenie prístroja do príslušnej triedy presnosti.</w:t>
      </w:r>
    </w:p>
    <w:p w:rsidR="00E450AF" w:rsidRDefault="00E450AF" w:rsidP="00AF7107">
      <w:pPr>
        <w:numPr>
          <w:ilvl w:val="0"/>
          <w:numId w:val="27"/>
        </w:numPr>
        <w:jc w:val="both"/>
      </w:pPr>
      <w:r>
        <w:t>Vlastné meranie a výsledky merania zhodnotíme vo Vyhodnotení.</w:t>
      </w:r>
    </w:p>
    <w:p w:rsidR="00E450AF" w:rsidRDefault="00E450AF" w:rsidP="00AF7107">
      <w:pPr>
        <w:numPr>
          <w:ilvl w:val="0"/>
          <w:numId w:val="27"/>
        </w:numPr>
        <w:jc w:val="both"/>
      </w:pPr>
      <w:r>
        <w:t>Na konci merania (t.j. po odsúhlasení vyučujúcim) vypneme napájanie, nastavíme maximálne rozsahy na meracích prístrojoch, rozpojíme merací obvod, spíšeme zoznam použitých prístrojov a pomôcok a uvedieme pracovisko do východzieho stavu.</w:t>
      </w:r>
    </w:p>
    <w:p w:rsidR="00E450AF" w:rsidRDefault="00E450AF" w:rsidP="00E450AF">
      <w:pPr>
        <w:jc w:val="both"/>
      </w:pPr>
    </w:p>
    <w:p w:rsidR="00E450AF" w:rsidRDefault="00E450AF" w:rsidP="00E450AF"/>
    <w:p w:rsidR="00E450AF" w:rsidRDefault="00E450AF" w:rsidP="0042378B">
      <w:pPr>
        <w:rPr>
          <w:b/>
        </w:rPr>
      </w:pPr>
    </w:p>
    <w:p w:rsidR="00E450AF" w:rsidRDefault="00E450AF" w:rsidP="0042378B">
      <w:pPr>
        <w:rPr>
          <w:b/>
        </w:rPr>
      </w:pPr>
    </w:p>
    <w:p w:rsidR="00E450AF" w:rsidRDefault="00E450AF" w:rsidP="0042378B">
      <w:pPr>
        <w:rPr>
          <w:b/>
        </w:rPr>
      </w:pPr>
    </w:p>
    <w:p w:rsidR="00E450AF" w:rsidRDefault="00E450AF" w:rsidP="0042378B">
      <w:pPr>
        <w:rPr>
          <w:b/>
        </w:rPr>
      </w:pPr>
    </w:p>
    <w:p w:rsidR="00E450AF" w:rsidRDefault="00E450AF" w:rsidP="0042378B">
      <w:pPr>
        <w:rPr>
          <w:b/>
        </w:rPr>
      </w:pPr>
    </w:p>
    <w:p w:rsidR="00E450AF" w:rsidRDefault="00E450AF" w:rsidP="0042378B">
      <w:pPr>
        <w:rPr>
          <w:b/>
        </w:rPr>
      </w:pPr>
    </w:p>
    <w:p w:rsidR="00E450AF" w:rsidRDefault="00E450AF" w:rsidP="0042378B">
      <w:pPr>
        <w:rPr>
          <w:b/>
        </w:rPr>
      </w:pPr>
    </w:p>
    <w:p w:rsidR="00E450AF" w:rsidRDefault="00E450AF" w:rsidP="0042378B">
      <w:pPr>
        <w:rPr>
          <w:b/>
        </w:rPr>
      </w:pPr>
    </w:p>
    <w:p w:rsidR="00E450AF" w:rsidRDefault="00E450AF" w:rsidP="0042378B">
      <w:pPr>
        <w:rPr>
          <w:b/>
        </w:rPr>
      </w:pPr>
    </w:p>
    <w:p w:rsidR="00E450AF" w:rsidRDefault="00E450AF" w:rsidP="0042378B">
      <w:pPr>
        <w:rPr>
          <w:b/>
        </w:rPr>
      </w:pPr>
    </w:p>
    <w:p w:rsidR="00E450AF" w:rsidRDefault="00E450AF" w:rsidP="0042378B">
      <w:pPr>
        <w:rPr>
          <w:b/>
        </w:rPr>
      </w:pPr>
    </w:p>
    <w:p w:rsidR="00E450AF" w:rsidRDefault="00E450AF" w:rsidP="0042378B">
      <w:pPr>
        <w:rPr>
          <w:b/>
        </w:rPr>
      </w:pPr>
    </w:p>
    <w:p w:rsidR="00E450AF" w:rsidRDefault="00E450AF" w:rsidP="0042378B">
      <w:pPr>
        <w:rPr>
          <w:b/>
        </w:rPr>
      </w:pPr>
    </w:p>
    <w:p w:rsidR="00E450AF" w:rsidRDefault="00E450AF" w:rsidP="0042378B">
      <w:pPr>
        <w:rPr>
          <w:b/>
        </w:rPr>
      </w:pPr>
    </w:p>
    <w:p w:rsidR="00E450AF" w:rsidRDefault="00E450AF" w:rsidP="0042378B">
      <w:pPr>
        <w:rPr>
          <w:b/>
        </w:rPr>
      </w:pPr>
    </w:p>
    <w:p w:rsidR="00E450AF" w:rsidRDefault="00E450AF" w:rsidP="0042378B">
      <w:pPr>
        <w:rPr>
          <w:b/>
        </w:rPr>
      </w:pPr>
    </w:p>
    <w:p w:rsidR="00E450AF" w:rsidRDefault="00E450AF" w:rsidP="0042378B">
      <w:pPr>
        <w:rPr>
          <w:b/>
        </w:rPr>
      </w:pPr>
    </w:p>
    <w:p w:rsidR="00E450AF" w:rsidRDefault="00E450AF" w:rsidP="0042378B">
      <w:pPr>
        <w:rPr>
          <w:b/>
        </w:rPr>
      </w:pPr>
    </w:p>
    <w:p w:rsidR="00E450AF" w:rsidRDefault="00E450AF" w:rsidP="0042378B">
      <w:pPr>
        <w:rPr>
          <w:b/>
        </w:rPr>
      </w:pPr>
    </w:p>
    <w:p w:rsidR="00E450AF" w:rsidRDefault="00E450AF" w:rsidP="0042378B">
      <w:pPr>
        <w:rPr>
          <w:b/>
        </w:rPr>
      </w:pPr>
    </w:p>
    <w:p w:rsidR="00E450AF" w:rsidRDefault="00E450AF" w:rsidP="0042378B">
      <w:pPr>
        <w:rPr>
          <w:b/>
        </w:rPr>
      </w:pPr>
    </w:p>
    <w:p w:rsidR="00A15C37" w:rsidRDefault="00A15C37" w:rsidP="0042378B">
      <w:pPr>
        <w:rPr>
          <w:b/>
        </w:rPr>
      </w:pPr>
    </w:p>
    <w:p w:rsidR="0042378B" w:rsidRPr="002A3300" w:rsidRDefault="00A15C37" w:rsidP="0042378B">
      <w:pPr>
        <w:rPr>
          <w:b/>
        </w:rPr>
      </w:pPr>
      <w:r>
        <w:rPr>
          <w:b/>
        </w:rPr>
        <w:lastRenderedPageBreak/>
        <w:t xml:space="preserve">                                                                                                     </w:t>
      </w:r>
      <w:r w:rsidR="0042378B" w:rsidRPr="002A3300">
        <w:rPr>
          <w:b/>
        </w:rPr>
        <w:t xml:space="preserve"> Dátum merania :</w:t>
      </w:r>
    </w:p>
    <w:p w:rsidR="0042378B" w:rsidRDefault="0042378B" w:rsidP="0042378B">
      <w:pPr>
        <w:rPr>
          <w:b/>
        </w:rPr>
      </w:pPr>
      <w:r w:rsidRPr="002A3300">
        <w:rPr>
          <w:b/>
        </w:rPr>
        <w:t xml:space="preserve">                                                                        </w:t>
      </w:r>
      <w:r w:rsidR="000B3138">
        <w:rPr>
          <w:b/>
        </w:rPr>
        <w:t xml:space="preserve">                              </w:t>
      </w:r>
      <w:r w:rsidRPr="002A3300">
        <w:rPr>
          <w:b/>
        </w:rPr>
        <w:t>Miestnosť :</w:t>
      </w:r>
    </w:p>
    <w:p w:rsidR="0042378B" w:rsidRDefault="0042378B" w:rsidP="0042378B">
      <w:pPr>
        <w:rPr>
          <w:b/>
        </w:rPr>
      </w:pPr>
    </w:p>
    <w:p w:rsidR="0042378B" w:rsidRDefault="0042378B" w:rsidP="0042378B">
      <w:pPr>
        <w:jc w:val="center"/>
        <w:rPr>
          <w:b/>
        </w:rPr>
      </w:pPr>
      <w:r>
        <w:rPr>
          <w:b/>
        </w:rPr>
        <w:t>Cvičenie č. 2</w:t>
      </w:r>
    </w:p>
    <w:p w:rsidR="0042378B" w:rsidRDefault="0042378B" w:rsidP="0042378B">
      <w:pPr>
        <w:rPr>
          <w:b/>
        </w:rPr>
      </w:pPr>
    </w:p>
    <w:p w:rsidR="0042378B" w:rsidRPr="00661C5B" w:rsidRDefault="0042378B" w:rsidP="0042378B">
      <w:pPr>
        <w:jc w:val="center"/>
        <w:rPr>
          <w:b/>
          <w:caps/>
          <w:color w:val="FF0000"/>
          <w:sz w:val="32"/>
          <w:szCs w:val="32"/>
        </w:rPr>
      </w:pPr>
      <w:r w:rsidRPr="00661C5B">
        <w:rPr>
          <w:b/>
          <w:caps/>
          <w:color w:val="FF0000"/>
          <w:sz w:val="32"/>
          <w:szCs w:val="32"/>
        </w:rPr>
        <w:t>Meranie elektrického odporu</w:t>
      </w:r>
    </w:p>
    <w:p w:rsidR="0042378B" w:rsidRPr="00661C5B" w:rsidRDefault="0042378B" w:rsidP="0042378B">
      <w:pPr>
        <w:jc w:val="center"/>
        <w:rPr>
          <w:b/>
          <w:color w:val="FF0000"/>
        </w:rPr>
      </w:pPr>
    </w:p>
    <w:p w:rsidR="0042378B" w:rsidRDefault="0042378B" w:rsidP="0042378B">
      <w:pPr>
        <w:jc w:val="both"/>
      </w:pPr>
      <w:r>
        <w:rPr>
          <w:b/>
          <w:bCs/>
          <w:u w:val="single"/>
        </w:rPr>
        <w:t>Daná úloha</w:t>
      </w:r>
      <w:r>
        <w:t xml:space="preserve"> :</w:t>
      </w:r>
    </w:p>
    <w:p w:rsidR="0042378B" w:rsidRDefault="0042378B" w:rsidP="0042378B">
      <w:pPr>
        <w:numPr>
          <w:ilvl w:val="0"/>
          <w:numId w:val="2"/>
        </w:numPr>
        <w:jc w:val="both"/>
      </w:pPr>
      <w:r>
        <w:t xml:space="preserve">Odmerajte odpor daných rezistorov </w:t>
      </w:r>
    </w:p>
    <w:p w:rsidR="0042378B" w:rsidRDefault="0042378B" w:rsidP="0042378B">
      <w:pPr>
        <w:ind w:left="720"/>
        <w:jc w:val="both"/>
      </w:pPr>
      <w:r>
        <w:t>a, multimetrom;</w:t>
      </w:r>
    </w:p>
    <w:p w:rsidR="0042378B" w:rsidRDefault="0042378B" w:rsidP="0042378B">
      <w:pPr>
        <w:ind w:left="720"/>
        <w:jc w:val="both"/>
      </w:pPr>
      <w:r>
        <w:t>b, Ohmovou (voltampérovou) metódou AV (schéma a) a VA (schéma b) ;</w:t>
      </w:r>
    </w:p>
    <w:p w:rsidR="0042378B" w:rsidRDefault="0042378B" w:rsidP="0042378B">
      <w:pPr>
        <w:ind w:left="720"/>
        <w:jc w:val="both"/>
      </w:pPr>
      <w:r>
        <w:t>c, porovnávacou metódou porovnaním napätí;</w:t>
      </w:r>
    </w:p>
    <w:p w:rsidR="0042378B" w:rsidRDefault="0042378B" w:rsidP="0042378B">
      <w:pPr>
        <w:ind w:left="720"/>
        <w:jc w:val="both"/>
      </w:pPr>
      <w:r>
        <w:t>d, voltmetrovou metódou.</w:t>
      </w:r>
    </w:p>
    <w:p w:rsidR="0042378B" w:rsidRDefault="0042378B" w:rsidP="0042378B">
      <w:pPr>
        <w:numPr>
          <w:ilvl w:val="0"/>
          <w:numId w:val="1"/>
        </w:numPr>
        <w:jc w:val="both"/>
      </w:pPr>
      <w:r>
        <w:t>Vypočítajte hodnotu meraného odporu pri jednotlivých metódach a stanovte absolútnu a relatívnu chybu merania.</w:t>
      </w:r>
    </w:p>
    <w:p w:rsidR="0042378B" w:rsidRDefault="0042378B" w:rsidP="0042378B">
      <w:pPr>
        <w:numPr>
          <w:ilvl w:val="0"/>
          <w:numId w:val="1"/>
        </w:numPr>
        <w:jc w:val="both"/>
      </w:pPr>
      <w:r>
        <w:t>Podľa výsledkov posúďte vhodnosť jednotlivých metód z hľadiska veľkosti meraného odporu a dosiahnutej presnosti.</w:t>
      </w:r>
    </w:p>
    <w:p w:rsidR="0042378B" w:rsidRDefault="0042378B" w:rsidP="0042378B">
      <w:pPr>
        <w:jc w:val="both"/>
      </w:pPr>
    </w:p>
    <w:p w:rsidR="0042378B" w:rsidRDefault="0042378B" w:rsidP="0042378B">
      <w:pPr>
        <w:jc w:val="both"/>
      </w:pPr>
    </w:p>
    <w:p w:rsidR="0042378B" w:rsidRPr="004D7CC5" w:rsidRDefault="0042378B" w:rsidP="0042378B">
      <w:pPr>
        <w:jc w:val="both"/>
        <w:rPr>
          <w:u w:val="single"/>
        </w:rPr>
      </w:pPr>
      <w:r w:rsidRPr="004D7CC5">
        <w:rPr>
          <w:b/>
          <w:bCs/>
          <w:u w:val="single"/>
        </w:rPr>
        <w:t>Schémy zapojenia</w:t>
      </w:r>
      <w:r w:rsidRPr="004D7CC5">
        <w:rPr>
          <w:u w:val="single"/>
        </w:rPr>
        <w:t xml:space="preserve"> :</w:t>
      </w:r>
    </w:p>
    <w:p w:rsidR="0042378B" w:rsidRDefault="0042378B" w:rsidP="0042378B">
      <w:pPr>
        <w:jc w:val="both"/>
      </w:pPr>
    </w:p>
    <w:p w:rsidR="0042378B" w:rsidRDefault="0042378B" w:rsidP="0042378B">
      <w:pPr>
        <w:jc w:val="both"/>
      </w:pPr>
      <w:r>
        <w:t>b, voltampérová metóda</w:t>
      </w:r>
    </w:p>
    <w:p w:rsidR="0042378B" w:rsidRDefault="0042378B" w:rsidP="0042378B">
      <w:pPr>
        <w:jc w:val="both"/>
      </w:pPr>
    </w:p>
    <w:p w:rsidR="0042378B" w:rsidRDefault="0042378B" w:rsidP="0042378B">
      <w:pPr>
        <w:jc w:val="both"/>
      </w:pPr>
      <w:r>
        <w:rPr>
          <w:lang w:eastAsia="sk-SK"/>
        </w:rPr>
        <w:drawing>
          <wp:inline distT="0" distB="0" distL="0" distR="0">
            <wp:extent cx="4829175" cy="1352550"/>
            <wp:effectExtent l="19050" t="0" r="9525" b="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4829175" cy="1352550"/>
                    </a:xfrm>
                    <a:prstGeom prst="rect">
                      <a:avLst/>
                    </a:prstGeom>
                    <a:noFill/>
                    <a:ln w="9525">
                      <a:noFill/>
                      <a:miter lim="800000"/>
                      <a:headEnd/>
                      <a:tailEnd/>
                    </a:ln>
                  </pic:spPr>
                </pic:pic>
              </a:graphicData>
            </a:graphic>
          </wp:inline>
        </w:drawing>
      </w:r>
    </w:p>
    <w:p w:rsidR="0042378B" w:rsidRDefault="0042378B" w:rsidP="0042378B">
      <w:pPr>
        <w:jc w:val="both"/>
      </w:pPr>
    </w:p>
    <w:p w:rsidR="0042378B" w:rsidRDefault="0042378B" w:rsidP="0042378B">
      <w:pPr>
        <w:jc w:val="both"/>
      </w:pPr>
    </w:p>
    <w:p w:rsidR="0042378B" w:rsidRDefault="0042378B" w:rsidP="0042378B">
      <w:pPr>
        <w:jc w:val="both"/>
      </w:pPr>
      <w:r>
        <w:t>c, porovnávacia metóda</w:t>
      </w:r>
    </w:p>
    <w:p w:rsidR="0042378B" w:rsidRDefault="0042378B" w:rsidP="0042378B">
      <w:pPr>
        <w:jc w:val="both"/>
      </w:pPr>
    </w:p>
    <w:p w:rsidR="0042378B" w:rsidRDefault="0042378B" w:rsidP="0042378B">
      <w:pPr>
        <w:jc w:val="center"/>
      </w:pPr>
      <w:r>
        <w:rPr>
          <w:lang w:eastAsia="sk-SK"/>
        </w:rPr>
        <w:drawing>
          <wp:inline distT="0" distB="0" distL="0" distR="0">
            <wp:extent cx="2962275" cy="1771650"/>
            <wp:effectExtent l="19050" t="0" r="9525" b="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srcRect/>
                    <a:stretch>
                      <a:fillRect/>
                    </a:stretch>
                  </pic:blipFill>
                  <pic:spPr bwMode="auto">
                    <a:xfrm>
                      <a:off x="0" y="0"/>
                      <a:ext cx="2962275" cy="1771650"/>
                    </a:xfrm>
                    <a:prstGeom prst="rect">
                      <a:avLst/>
                    </a:prstGeom>
                    <a:solidFill>
                      <a:srgbClr val="FFFFFF"/>
                    </a:solidFill>
                    <a:ln w="9525">
                      <a:noFill/>
                      <a:miter lim="800000"/>
                      <a:headEnd/>
                      <a:tailEnd/>
                    </a:ln>
                  </pic:spPr>
                </pic:pic>
              </a:graphicData>
            </a:graphic>
          </wp:inline>
        </w:drawing>
      </w:r>
    </w:p>
    <w:p w:rsidR="0042378B" w:rsidRDefault="0042378B" w:rsidP="0042378B">
      <w:pPr>
        <w:jc w:val="both"/>
      </w:pPr>
    </w:p>
    <w:p w:rsidR="0042378B" w:rsidRDefault="0042378B" w:rsidP="0042378B">
      <w:pPr>
        <w:jc w:val="both"/>
      </w:pPr>
    </w:p>
    <w:p w:rsidR="0042378B" w:rsidRDefault="0042378B" w:rsidP="0042378B">
      <w:pPr>
        <w:jc w:val="both"/>
      </w:pPr>
    </w:p>
    <w:p w:rsidR="0042378B" w:rsidRDefault="0042378B" w:rsidP="0042378B">
      <w:pPr>
        <w:jc w:val="both"/>
      </w:pPr>
    </w:p>
    <w:p w:rsidR="00A24EE8" w:rsidRDefault="00A24EE8" w:rsidP="0042378B">
      <w:pPr>
        <w:jc w:val="both"/>
      </w:pPr>
    </w:p>
    <w:p w:rsidR="0042378B" w:rsidRDefault="0042378B" w:rsidP="0042378B">
      <w:pPr>
        <w:jc w:val="both"/>
      </w:pPr>
      <w:r>
        <w:lastRenderedPageBreak/>
        <w:t>d, voltmetrová metóda</w:t>
      </w:r>
    </w:p>
    <w:p w:rsidR="0042378B" w:rsidRDefault="0042378B" w:rsidP="0042378B">
      <w:pPr>
        <w:jc w:val="center"/>
      </w:pPr>
      <w:r>
        <w:rPr>
          <w:lang w:eastAsia="sk-SK"/>
        </w:rPr>
        <w:drawing>
          <wp:inline distT="0" distB="0" distL="0" distR="0">
            <wp:extent cx="3886200" cy="2266950"/>
            <wp:effectExtent l="19050" t="0" r="0" b="0"/>
            <wp:docPr id="36" name="Obrázok 36"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
                    <pic:cNvPicPr>
                      <a:picLocks noChangeAspect="1" noChangeArrowheads="1"/>
                    </pic:cNvPicPr>
                  </pic:nvPicPr>
                  <pic:blipFill>
                    <a:blip r:embed="rId20" cstate="print"/>
                    <a:srcRect/>
                    <a:stretch>
                      <a:fillRect/>
                    </a:stretch>
                  </pic:blipFill>
                  <pic:spPr bwMode="auto">
                    <a:xfrm>
                      <a:off x="0" y="0"/>
                      <a:ext cx="3886200" cy="2266950"/>
                    </a:xfrm>
                    <a:prstGeom prst="rect">
                      <a:avLst/>
                    </a:prstGeom>
                    <a:noFill/>
                    <a:ln w="9525">
                      <a:noFill/>
                      <a:miter lim="800000"/>
                      <a:headEnd/>
                      <a:tailEnd/>
                    </a:ln>
                  </pic:spPr>
                </pic:pic>
              </a:graphicData>
            </a:graphic>
          </wp:inline>
        </w:drawing>
      </w:r>
    </w:p>
    <w:p w:rsidR="0042378B" w:rsidRPr="004D7CC5" w:rsidRDefault="0042378B" w:rsidP="0042378B">
      <w:pPr>
        <w:jc w:val="both"/>
        <w:rPr>
          <w:u w:val="single"/>
        </w:rPr>
      </w:pPr>
      <w:r w:rsidRPr="004D7CC5">
        <w:rPr>
          <w:b/>
          <w:bCs/>
          <w:u w:val="single"/>
        </w:rPr>
        <w:t>Zoznam prístrojov a pomôcok</w:t>
      </w:r>
      <w:r w:rsidRPr="004D7CC5">
        <w:rPr>
          <w:u w:val="single"/>
        </w:rPr>
        <w:t xml:space="preserve"> :</w:t>
      </w:r>
    </w:p>
    <w:p w:rsidR="0042378B" w:rsidRDefault="0042378B" w:rsidP="0042378B">
      <w:pPr>
        <w:jc w:val="both"/>
      </w:pPr>
    </w:p>
    <w:p w:rsidR="0042378B" w:rsidRDefault="0042378B" w:rsidP="0042378B">
      <w:pPr>
        <w:jc w:val="both"/>
      </w:pPr>
      <w:r>
        <w:rPr>
          <w:b/>
          <w:bCs/>
          <w:i/>
          <w:iCs/>
        </w:rPr>
        <w:t xml:space="preserve">a, multimeter </w:t>
      </w:r>
      <w:r>
        <w:rPr>
          <w:bCs/>
          <w:iCs/>
        </w:rPr>
        <w:t xml:space="preserve">– </w:t>
      </w:r>
      <w:r>
        <w:t xml:space="preserve">digitálny </w:t>
      </w:r>
    </w:p>
    <w:p w:rsidR="0042378B" w:rsidRDefault="0042378B" w:rsidP="0042378B">
      <w:pPr>
        <w:jc w:val="both"/>
      </w:pPr>
      <w:r>
        <w:t xml:space="preserve">                         meracie rozsahy (MRP) :     </w:t>
      </w:r>
    </w:p>
    <w:p w:rsidR="0042378B" w:rsidRDefault="0042378B" w:rsidP="0042378B">
      <w:pPr>
        <w:jc w:val="both"/>
      </w:pPr>
      <w:r>
        <w:t xml:space="preserve">                         výrobné číslo :</w:t>
      </w:r>
    </w:p>
    <w:p w:rsidR="0042378B" w:rsidRDefault="0042378B" w:rsidP="0042378B">
      <w:pPr>
        <w:jc w:val="both"/>
        <w:rPr>
          <w:b/>
          <w:bCs/>
          <w:i/>
          <w:iCs/>
        </w:rPr>
      </w:pPr>
    </w:p>
    <w:p w:rsidR="0042378B" w:rsidRDefault="0042378B" w:rsidP="0042378B">
      <w:pPr>
        <w:jc w:val="both"/>
        <w:rPr>
          <w:b/>
          <w:bCs/>
          <w:i/>
          <w:iCs/>
        </w:rPr>
      </w:pPr>
      <w:r>
        <w:rPr>
          <w:b/>
          <w:bCs/>
          <w:i/>
          <w:iCs/>
        </w:rPr>
        <w:t>b, voltampérová metóda</w:t>
      </w:r>
    </w:p>
    <w:p w:rsidR="0042378B" w:rsidRDefault="0042378B" w:rsidP="0042378B">
      <w:pPr>
        <w:jc w:val="both"/>
      </w:pPr>
      <w:r>
        <w:t xml:space="preserve">V – voltmeter </w:t>
      </w:r>
    </w:p>
    <w:p w:rsidR="0042378B" w:rsidRDefault="0042378B" w:rsidP="0042378B">
      <w:pPr>
        <w:jc w:val="both"/>
      </w:pPr>
      <w:r>
        <w:t xml:space="preserve">       meracie rozsahy (MRP) :     </w:t>
      </w:r>
    </w:p>
    <w:p w:rsidR="0042378B" w:rsidRDefault="0042378B" w:rsidP="0042378B">
      <w:pPr>
        <w:jc w:val="both"/>
      </w:pPr>
      <w:r>
        <w:t xml:space="preserve">       vnútorný odpor R</w:t>
      </w:r>
      <w:r>
        <w:rPr>
          <w:vertAlign w:val="subscript"/>
        </w:rPr>
        <w:t>iV</w:t>
      </w:r>
      <w:r>
        <w:t xml:space="preserve"> :   </w:t>
      </w:r>
    </w:p>
    <w:p w:rsidR="0042378B" w:rsidRDefault="0042378B" w:rsidP="0042378B">
      <w:pPr>
        <w:jc w:val="both"/>
      </w:pPr>
      <w:r>
        <w:t xml:space="preserve">       výrobné číslo :</w:t>
      </w:r>
    </w:p>
    <w:p w:rsidR="0042378B" w:rsidRDefault="0042378B" w:rsidP="0042378B">
      <w:pPr>
        <w:jc w:val="both"/>
      </w:pPr>
      <w:r>
        <w:t>A – ampérmeter</w:t>
      </w:r>
    </w:p>
    <w:p w:rsidR="0042378B" w:rsidRDefault="0042378B" w:rsidP="0042378B">
      <w:pPr>
        <w:jc w:val="both"/>
      </w:pPr>
      <w:r>
        <w:t xml:space="preserve">       meracie rozsahy (MRP) :     </w:t>
      </w:r>
    </w:p>
    <w:p w:rsidR="0042378B" w:rsidRDefault="0042378B" w:rsidP="0042378B">
      <w:pPr>
        <w:jc w:val="both"/>
      </w:pPr>
      <w:r>
        <w:t xml:space="preserve">       výrobné číslo :</w:t>
      </w:r>
    </w:p>
    <w:p w:rsidR="0042378B" w:rsidRDefault="0042378B" w:rsidP="0042378B">
      <w:pPr>
        <w:jc w:val="both"/>
      </w:pPr>
      <w:r>
        <w:t>R</w:t>
      </w:r>
      <w:r>
        <w:rPr>
          <w:vertAlign w:val="subscript"/>
        </w:rPr>
        <w:t>d</w:t>
      </w:r>
      <w:r>
        <w:t xml:space="preserve"> – v rámci zdroja</w:t>
      </w:r>
    </w:p>
    <w:p w:rsidR="0042378B" w:rsidRDefault="0042378B" w:rsidP="0042378B">
      <w:pPr>
        <w:jc w:val="both"/>
        <w:rPr>
          <w:b/>
          <w:bCs/>
          <w:i/>
          <w:iCs/>
        </w:rPr>
      </w:pPr>
    </w:p>
    <w:p w:rsidR="0042378B" w:rsidRDefault="0042378B" w:rsidP="0042378B">
      <w:pPr>
        <w:jc w:val="both"/>
        <w:rPr>
          <w:b/>
          <w:bCs/>
          <w:i/>
          <w:iCs/>
        </w:rPr>
      </w:pPr>
      <w:r>
        <w:rPr>
          <w:b/>
          <w:bCs/>
          <w:i/>
          <w:iCs/>
        </w:rPr>
        <w:t>c, porovnávacia metóda</w:t>
      </w:r>
    </w:p>
    <w:p w:rsidR="0042378B" w:rsidRDefault="0042378B" w:rsidP="0042378B">
      <w:pPr>
        <w:jc w:val="both"/>
      </w:pPr>
      <w:r>
        <w:t>V – voltmeter digitálny</w:t>
      </w:r>
    </w:p>
    <w:p w:rsidR="0042378B" w:rsidRDefault="0042378B" w:rsidP="0042378B">
      <w:pPr>
        <w:jc w:val="both"/>
      </w:pPr>
      <w:r>
        <w:t xml:space="preserve">       meracie rozsahy (MRP) :     </w:t>
      </w:r>
    </w:p>
    <w:p w:rsidR="0042378B" w:rsidRDefault="0042378B" w:rsidP="0042378B">
      <w:pPr>
        <w:jc w:val="both"/>
      </w:pPr>
      <w:r>
        <w:t xml:space="preserve">       vnútorný odpor R</w:t>
      </w:r>
      <w:r>
        <w:rPr>
          <w:vertAlign w:val="subscript"/>
        </w:rPr>
        <w:t>iV</w:t>
      </w:r>
      <w:r>
        <w:t xml:space="preserve"> :   </w:t>
      </w:r>
    </w:p>
    <w:p w:rsidR="0042378B" w:rsidRDefault="0042378B" w:rsidP="0042378B">
      <w:pPr>
        <w:jc w:val="both"/>
      </w:pPr>
      <w:r>
        <w:t xml:space="preserve">       výrobné číslo :</w:t>
      </w:r>
    </w:p>
    <w:p w:rsidR="0042378B" w:rsidRDefault="0042378B" w:rsidP="0042378B">
      <w:pPr>
        <w:jc w:val="both"/>
      </w:pPr>
      <w:r>
        <w:t>R</w:t>
      </w:r>
      <w:r>
        <w:rPr>
          <w:vertAlign w:val="subscript"/>
        </w:rPr>
        <w:t>n</w:t>
      </w:r>
      <w:r>
        <w:t xml:space="preserve"> – odporová dekáda</w:t>
      </w:r>
    </w:p>
    <w:p w:rsidR="0042378B" w:rsidRDefault="0042378B" w:rsidP="0042378B">
      <w:pPr>
        <w:jc w:val="both"/>
        <w:rPr>
          <w:b/>
          <w:bCs/>
          <w:i/>
          <w:iCs/>
        </w:rPr>
      </w:pPr>
    </w:p>
    <w:p w:rsidR="0042378B" w:rsidRDefault="0042378B" w:rsidP="0042378B">
      <w:pPr>
        <w:jc w:val="both"/>
        <w:rPr>
          <w:b/>
          <w:bCs/>
          <w:i/>
          <w:iCs/>
        </w:rPr>
      </w:pPr>
      <w:r>
        <w:rPr>
          <w:b/>
          <w:bCs/>
          <w:i/>
          <w:iCs/>
        </w:rPr>
        <w:t>d, voltmetrová metóda</w:t>
      </w:r>
    </w:p>
    <w:p w:rsidR="0042378B" w:rsidRDefault="0042378B" w:rsidP="0042378B">
      <w:pPr>
        <w:jc w:val="both"/>
      </w:pPr>
      <w:r>
        <w:t>V – značky z číselníka :</w:t>
      </w:r>
    </w:p>
    <w:p w:rsidR="0042378B" w:rsidRDefault="0042378B" w:rsidP="0042378B">
      <w:pPr>
        <w:jc w:val="both"/>
      </w:pPr>
      <w:r>
        <w:t xml:space="preserve">       meracie rozsahy (MRP) :     </w:t>
      </w:r>
    </w:p>
    <w:p w:rsidR="0042378B" w:rsidRDefault="0042378B" w:rsidP="0042378B">
      <w:pPr>
        <w:jc w:val="both"/>
      </w:pPr>
      <w:r>
        <w:t xml:space="preserve">       vnútorný odpor R</w:t>
      </w:r>
      <w:r>
        <w:rPr>
          <w:vertAlign w:val="subscript"/>
        </w:rPr>
        <w:t>iV</w:t>
      </w:r>
      <w:r>
        <w:t xml:space="preserve"> :   </w:t>
      </w:r>
    </w:p>
    <w:p w:rsidR="0042378B" w:rsidRDefault="0042378B" w:rsidP="0042378B">
      <w:pPr>
        <w:jc w:val="both"/>
      </w:pPr>
      <w:r>
        <w:t xml:space="preserve">       výrobné číslo :</w:t>
      </w:r>
    </w:p>
    <w:p w:rsidR="0042378B" w:rsidRDefault="0042378B" w:rsidP="0042378B">
      <w:pPr>
        <w:jc w:val="both"/>
      </w:pPr>
    </w:p>
    <w:p w:rsidR="0042378B" w:rsidRDefault="0042378B" w:rsidP="0042378B">
      <w:pPr>
        <w:jc w:val="both"/>
      </w:pPr>
      <w:r>
        <w:t>JZ – jednosmerný zdroj</w:t>
      </w:r>
    </w:p>
    <w:p w:rsidR="0042378B" w:rsidRDefault="0042378B" w:rsidP="0042378B">
      <w:pPr>
        <w:jc w:val="both"/>
      </w:pPr>
      <w:r>
        <w:t>prípojné vodiče</w:t>
      </w:r>
    </w:p>
    <w:p w:rsidR="0042378B" w:rsidRDefault="0042378B" w:rsidP="0042378B">
      <w:pPr>
        <w:jc w:val="both"/>
      </w:pPr>
      <w:r>
        <w:t xml:space="preserve">krokosvorky  </w:t>
      </w:r>
    </w:p>
    <w:p w:rsidR="0042378B" w:rsidRDefault="0042378B" w:rsidP="0042378B">
      <w:pPr>
        <w:jc w:val="both"/>
      </w:pPr>
      <w:r>
        <w:t>katalóg súčiastok</w:t>
      </w:r>
    </w:p>
    <w:p w:rsidR="0042378B" w:rsidRDefault="0042378B" w:rsidP="0042378B">
      <w:pPr>
        <w:jc w:val="both"/>
      </w:pPr>
    </w:p>
    <w:p w:rsidR="0042378B" w:rsidRDefault="0042378B" w:rsidP="0042378B">
      <w:pPr>
        <w:jc w:val="both"/>
      </w:pPr>
    </w:p>
    <w:p w:rsidR="0042378B" w:rsidRDefault="0042378B" w:rsidP="0042378B">
      <w:pPr>
        <w:jc w:val="both"/>
        <w:rPr>
          <w:b/>
          <w:bCs/>
          <w:u w:val="single"/>
        </w:rPr>
      </w:pPr>
    </w:p>
    <w:p w:rsidR="0042378B" w:rsidRDefault="0042378B" w:rsidP="0042378B">
      <w:pPr>
        <w:jc w:val="both"/>
        <w:rPr>
          <w:b/>
          <w:bCs/>
          <w:u w:val="single"/>
        </w:rPr>
      </w:pPr>
    </w:p>
    <w:p w:rsidR="0042378B" w:rsidRPr="004D7CC5" w:rsidRDefault="0042378B" w:rsidP="0042378B">
      <w:pPr>
        <w:jc w:val="both"/>
        <w:rPr>
          <w:u w:val="single"/>
        </w:rPr>
      </w:pPr>
      <w:r w:rsidRPr="004D7CC5">
        <w:rPr>
          <w:b/>
          <w:bCs/>
          <w:u w:val="single"/>
        </w:rPr>
        <w:t>Tabuľka nameraných a vypočítaných hodnôt</w:t>
      </w:r>
      <w:r w:rsidRPr="004D7CC5">
        <w:rPr>
          <w:u w:val="single"/>
        </w:rPr>
        <w:t xml:space="preserve"> :</w:t>
      </w:r>
    </w:p>
    <w:p w:rsidR="0042378B" w:rsidRDefault="0042378B" w:rsidP="0042378B">
      <w:pPr>
        <w:jc w:val="both"/>
      </w:pPr>
    </w:p>
    <w:p w:rsidR="0042378B" w:rsidRDefault="0042378B" w:rsidP="0042378B">
      <w:pPr>
        <w:jc w:val="both"/>
        <w:rPr>
          <w:b/>
          <w:bCs/>
          <w:i/>
          <w:iCs/>
        </w:rPr>
      </w:pPr>
      <w:r>
        <w:rPr>
          <w:b/>
          <w:bCs/>
          <w:i/>
          <w:iCs/>
        </w:rPr>
        <w:t>Meraný objekt - R</w:t>
      </w:r>
      <w:r>
        <w:rPr>
          <w:b/>
          <w:bCs/>
          <w:i/>
          <w:iCs/>
          <w:vertAlign w:val="subscript"/>
        </w:rPr>
        <w:t>N</w:t>
      </w:r>
      <w:r>
        <w:rPr>
          <w:b/>
          <w:bCs/>
          <w:i/>
          <w:iCs/>
        </w:rPr>
        <w:t xml:space="preserve"> :</w:t>
      </w:r>
    </w:p>
    <w:p w:rsidR="0042378B" w:rsidRDefault="0042378B" w:rsidP="0042378B">
      <w:pPr>
        <w:jc w:val="both"/>
      </w:pPr>
      <w:r>
        <w:t>Katalógové údaje výrobcu odporov :</w:t>
      </w:r>
    </w:p>
    <w:p w:rsidR="0042378B" w:rsidRPr="00435BA8" w:rsidRDefault="0042378B" w:rsidP="0042378B">
      <w:pPr>
        <w:jc w:val="both"/>
        <w:rPr>
          <w:b/>
        </w:rPr>
      </w:pPr>
      <w:r w:rsidRPr="00435BA8">
        <w:rPr>
          <w:b/>
        </w:rPr>
        <w:t>- R</w:t>
      </w:r>
      <w:r w:rsidRPr="00435BA8">
        <w:rPr>
          <w:b/>
          <w:vertAlign w:val="subscript"/>
        </w:rPr>
        <w:t>N1</w:t>
      </w:r>
    </w:p>
    <w:p w:rsidR="0042378B" w:rsidRDefault="0042378B" w:rsidP="0042378B">
      <w:pPr>
        <w:jc w:val="both"/>
      </w:pPr>
      <w:r>
        <w:t>typ .................; menovitá hodnota R</w:t>
      </w:r>
      <w:r>
        <w:rPr>
          <w:vertAlign w:val="subscript"/>
        </w:rPr>
        <w:t>N1</w:t>
      </w:r>
      <w:r>
        <w:t xml:space="preserve"> = .............Ω; P</w:t>
      </w:r>
      <w:r>
        <w:rPr>
          <w:vertAlign w:val="subscript"/>
        </w:rPr>
        <w:t>max1</w:t>
      </w:r>
      <w:r>
        <w:t xml:space="preserve"> = ...........W; δR</w:t>
      </w:r>
      <w:r>
        <w:rPr>
          <w:vertAlign w:val="subscript"/>
        </w:rPr>
        <w:t>.max1</w:t>
      </w:r>
      <w:r>
        <w:t xml:space="preserve"> = ± .........%;</w:t>
      </w:r>
    </w:p>
    <w:p w:rsidR="0042378B" w:rsidRDefault="0042378B" w:rsidP="0042378B">
      <w:pPr>
        <w:jc w:val="both"/>
      </w:pPr>
      <w:r>
        <w:t>menovitá hodnota odporu je v intervale  ....................</w:t>
      </w:r>
      <w:r w:rsidRPr="00CD49D4">
        <w:t xml:space="preserve"> </w:t>
      </w:r>
      <w:r>
        <w:t>Ω &lt; R</w:t>
      </w:r>
      <w:r>
        <w:rPr>
          <w:vertAlign w:val="subscript"/>
        </w:rPr>
        <w:t>N1</w:t>
      </w:r>
      <w:r>
        <w:t xml:space="preserve"> &lt; .......................</w:t>
      </w:r>
      <w:r w:rsidRPr="00CD49D4">
        <w:t xml:space="preserve"> </w:t>
      </w:r>
      <w:r>
        <w:t xml:space="preserve">Ω               </w:t>
      </w:r>
    </w:p>
    <w:p w:rsidR="0042378B" w:rsidRDefault="0042378B" w:rsidP="0042378B">
      <w:pPr>
        <w:jc w:val="both"/>
        <w:rPr>
          <w:b/>
          <w:vertAlign w:val="subscript"/>
        </w:rPr>
      </w:pPr>
      <w:r>
        <w:rPr>
          <w:b/>
        </w:rPr>
        <w:t xml:space="preserve">- </w:t>
      </w:r>
      <w:r w:rsidRPr="00435BA8">
        <w:rPr>
          <w:b/>
        </w:rPr>
        <w:t>R</w:t>
      </w:r>
      <w:r w:rsidRPr="00435BA8">
        <w:rPr>
          <w:b/>
          <w:vertAlign w:val="subscript"/>
        </w:rPr>
        <w:t>N</w:t>
      </w:r>
      <w:r>
        <w:rPr>
          <w:b/>
          <w:vertAlign w:val="subscript"/>
        </w:rPr>
        <w:t>2</w:t>
      </w:r>
    </w:p>
    <w:p w:rsidR="0042378B" w:rsidRDefault="0042378B" w:rsidP="0042378B">
      <w:pPr>
        <w:jc w:val="both"/>
      </w:pPr>
      <w:r>
        <w:t>typ .................; menovitá hodnota R</w:t>
      </w:r>
      <w:r>
        <w:rPr>
          <w:vertAlign w:val="subscript"/>
        </w:rPr>
        <w:t>N2</w:t>
      </w:r>
      <w:r>
        <w:t xml:space="preserve"> = .............Ω; P</w:t>
      </w:r>
      <w:r>
        <w:rPr>
          <w:vertAlign w:val="subscript"/>
        </w:rPr>
        <w:t>max2</w:t>
      </w:r>
      <w:r>
        <w:t xml:space="preserve"> = ...........W; δR</w:t>
      </w:r>
      <w:r>
        <w:rPr>
          <w:vertAlign w:val="subscript"/>
        </w:rPr>
        <w:t>.max2</w:t>
      </w:r>
      <w:r>
        <w:t xml:space="preserve"> = ± .........%;</w:t>
      </w:r>
    </w:p>
    <w:p w:rsidR="0042378B" w:rsidRDefault="0042378B" w:rsidP="0042378B">
      <w:pPr>
        <w:jc w:val="both"/>
      </w:pPr>
      <w:r>
        <w:t>menovitá hodnota odporu je v intervale  ....................</w:t>
      </w:r>
      <w:r w:rsidRPr="00CD49D4">
        <w:t xml:space="preserve"> </w:t>
      </w:r>
      <w:r>
        <w:t>Ω &lt; R</w:t>
      </w:r>
      <w:r>
        <w:rPr>
          <w:vertAlign w:val="subscript"/>
        </w:rPr>
        <w:t>N2</w:t>
      </w:r>
      <w:r>
        <w:t xml:space="preserve"> &lt; .......................</w:t>
      </w:r>
      <w:r w:rsidRPr="00CD49D4">
        <w:t xml:space="preserve"> </w:t>
      </w:r>
      <w:r>
        <w:t xml:space="preserve">Ω               </w:t>
      </w:r>
    </w:p>
    <w:p w:rsidR="0042378B" w:rsidRDefault="0042378B" w:rsidP="0042378B">
      <w:pPr>
        <w:jc w:val="both"/>
      </w:pPr>
    </w:p>
    <w:p w:rsidR="0042378B" w:rsidRPr="00FA1B8B" w:rsidRDefault="0042378B" w:rsidP="0042378B">
      <w:pPr>
        <w:jc w:val="center"/>
        <w:rPr>
          <w:b/>
          <w:bCs/>
          <w:i/>
          <w:iCs/>
          <w:color w:val="FF0000"/>
        </w:rPr>
      </w:pPr>
      <w:r w:rsidRPr="00FA1B8B">
        <w:rPr>
          <w:b/>
          <w:bCs/>
          <w:i/>
          <w:iCs/>
          <w:color w:val="FF0000"/>
        </w:rPr>
        <w:t>!!!! Poznámky k meraniu !!!!</w:t>
      </w:r>
    </w:p>
    <w:p w:rsidR="0042378B" w:rsidRDefault="0042378B" w:rsidP="0042378B">
      <w:pPr>
        <w:jc w:val="both"/>
        <w:rPr>
          <w:b/>
          <w:bCs/>
          <w:i/>
          <w:iCs/>
        </w:rPr>
      </w:pPr>
      <w:r>
        <w:rPr>
          <w:b/>
          <w:bCs/>
          <w:i/>
          <w:iCs/>
        </w:rPr>
        <w:t>-napájacie napätie  U</w:t>
      </w:r>
      <w:r>
        <w:rPr>
          <w:b/>
          <w:bCs/>
          <w:i/>
          <w:iCs/>
          <w:vertAlign w:val="subscript"/>
        </w:rPr>
        <w:t>max1</w:t>
      </w:r>
      <w:r>
        <w:rPr>
          <w:b/>
          <w:bCs/>
          <w:i/>
          <w:iCs/>
        </w:rPr>
        <w:t xml:space="preserve">  = ......... V, napájací prúd  I</w:t>
      </w:r>
      <w:r>
        <w:rPr>
          <w:b/>
          <w:bCs/>
          <w:i/>
          <w:iCs/>
          <w:vertAlign w:val="subscript"/>
        </w:rPr>
        <w:t>max1</w:t>
      </w:r>
      <w:r>
        <w:rPr>
          <w:b/>
          <w:bCs/>
          <w:i/>
          <w:iCs/>
        </w:rPr>
        <w:t xml:space="preserve"> = .......... A  (určiť z 1/3 P</w:t>
      </w:r>
      <w:r>
        <w:rPr>
          <w:b/>
          <w:bCs/>
          <w:i/>
          <w:iCs/>
          <w:vertAlign w:val="subscript"/>
        </w:rPr>
        <w:t>max1</w:t>
      </w:r>
      <w:r>
        <w:rPr>
          <w:b/>
          <w:bCs/>
          <w:i/>
          <w:iCs/>
        </w:rPr>
        <w:t>);</w:t>
      </w:r>
    </w:p>
    <w:p w:rsidR="0042378B" w:rsidRPr="00FA1B8B" w:rsidRDefault="0042378B" w:rsidP="0042378B">
      <w:pPr>
        <w:jc w:val="both"/>
        <w:rPr>
          <w:b/>
          <w:bCs/>
          <w:i/>
          <w:iCs/>
        </w:rPr>
      </w:pPr>
      <w:r>
        <w:rPr>
          <w:b/>
          <w:bCs/>
          <w:i/>
          <w:iCs/>
        </w:rPr>
        <w:t>-napájacie napätie U</w:t>
      </w:r>
      <w:r>
        <w:rPr>
          <w:b/>
          <w:bCs/>
          <w:i/>
          <w:iCs/>
          <w:vertAlign w:val="subscript"/>
        </w:rPr>
        <w:t>max2</w:t>
      </w:r>
      <w:r>
        <w:rPr>
          <w:b/>
          <w:bCs/>
          <w:i/>
          <w:iCs/>
        </w:rPr>
        <w:t xml:space="preserve">  = ......... V, napájací prúd I</w:t>
      </w:r>
      <w:r>
        <w:rPr>
          <w:b/>
          <w:bCs/>
          <w:i/>
          <w:iCs/>
          <w:vertAlign w:val="subscript"/>
        </w:rPr>
        <w:t>max2</w:t>
      </w:r>
      <w:r>
        <w:rPr>
          <w:b/>
          <w:bCs/>
          <w:i/>
          <w:iCs/>
        </w:rPr>
        <w:t xml:space="preserve"> = .......... A  (určiť z 1/3 P</w:t>
      </w:r>
      <w:r>
        <w:rPr>
          <w:b/>
          <w:bCs/>
          <w:i/>
          <w:iCs/>
          <w:vertAlign w:val="subscript"/>
        </w:rPr>
        <w:t>max2</w:t>
      </w:r>
      <w:r>
        <w:rPr>
          <w:b/>
          <w:bCs/>
          <w:i/>
          <w:iCs/>
        </w:rPr>
        <w:t>);</w:t>
      </w:r>
    </w:p>
    <w:p w:rsidR="0042378B" w:rsidRDefault="0042378B" w:rsidP="0042378B">
      <w:pPr>
        <w:jc w:val="both"/>
        <w:rPr>
          <w:b/>
          <w:bCs/>
          <w:i/>
          <w:iCs/>
        </w:rPr>
      </w:pPr>
      <w:r>
        <w:rPr>
          <w:b/>
          <w:bCs/>
          <w:i/>
          <w:iCs/>
        </w:rPr>
        <w:t>-hodnoty a rozsahy prístrojov nastavte tak, aby bola relatívna chyba údaja prístrojov čo najmenšia.</w:t>
      </w:r>
    </w:p>
    <w:p w:rsidR="0042378B" w:rsidRDefault="0042378B" w:rsidP="0042378B">
      <w:pPr>
        <w:jc w:val="both"/>
      </w:pPr>
      <w:r>
        <w:t xml:space="preserve"> </w:t>
      </w:r>
    </w:p>
    <w:p w:rsidR="0042378B" w:rsidRDefault="0042378B" w:rsidP="0042378B">
      <w:pPr>
        <w:jc w:val="both"/>
      </w:pPr>
    </w:p>
    <w:tbl>
      <w:tblPr>
        <w:tblStyle w:val="Mkatabulky"/>
        <w:tblW w:w="9648"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1E0"/>
      </w:tblPr>
      <w:tblGrid>
        <w:gridCol w:w="1550"/>
        <w:gridCol w:w="618"/>
        <w:gridCol w:w="619"/>
        <w:gridCol w:w="622"/>
        <w:gridCol w:w="680"/>
        <w:gridCol w:w="657"/>
        <w:gridCol w:w="550"/>
        <w:gridCol w:w="550"/>
        <w:gridCol w:w="555"/>
        <w:gridCol w:w="639"/>
        <w:gridCol w:w="605"/>
        <w:gridCol w:w="2003"/>
      </w:tblGrid>
      <w:tr w:rsidR="0042378B" w:rsidTr="0001453D">
        <w:tc>
          <w:tcPr>
            <w:tcW w:w="1550" w:type="dxa"/>
            <w:vMerge w:val="restart"/>
            <w:tcBorders>
              <w:top w:val="single" w:sz="12" w:space="0" w:color="000000"/>
              <w:left w:val="single" w:sz="12" w:space="0" w:color="000000"/>
              <w:right w:val="single" w:sz="12" w:space="0" w:color="000000"/>
            </w:tcBorders>
          </w:tcPr>
          <w:p w:rsidR="0042378B" w:rsidRDefault="0042378B" w:rsidP="0001453D">
            <w:pPr>
              <w:jc w:val="center"/>
            </w:pPr>
          </w:p>
          <w:p w:rsidR="0042378B" w:rsidRPr="00753420" w:rsidRDefault="0042378B" w:rsidP="0001453D">
            <w:pPr>
              <w:jc w:val="center"/>
              <w:rPr>
                <w:b/>
              </w:rPr>
            </w:pPr>
            <w:r w:rsidRPr="00753420">
              <w:rPr>
                <w:b/>
              </w:rPr>
              <w:t>METÓDA</w:t>
            </w:r>
          </w:p>
        </w:tc>
        <w:tc>
          <w:tcPr>
            <w:tcW w:w="3196" w:type="dxa"/>
            <w:gridSpan w:val="5"/>
            <w:tcBorders>
              <w:top w:val="single" w:sz="12" w:space="0" w:color="000000"/>
              <w:left w:val="single" w:sz="12" w:space="0" w:color="000000"/>
              <w:right w:val="single" w:sz="12" w:space="0" w:color="000000"/>
            </w:tcBorders>
          </w:tcPr>
          <w:p w:rsidR="0042378B" w:rsidRPr="0005651F" w:rsidRDefault="0042378B" w:rsidP="0001453D">
            <w:pPr>
              <w:jc w:val="center"/>
              <w:rPr>
                <w:b/>
              </w:rPr>
            </w:pPr>
            <w:r w:rsidRPr="00753420">
              <w:rPr>
                <w:b/>
              </w:rPr>
              <w:t>R</w:t>
            </w:r>
            <w:r w:rsidRPr="00753420">
              <w:rPr>
                <w:b/>
                <w:vertAlign w:val="subscript"/>
              </w:rPr>
              <w:t>N1</w:t>
            </w:r>
            <w:r>
              <w:rPr>
                <w:b/>
              </w:rPr>
              <w:t xml:space="preserve"> =</w:t>
            </w:r>
          </w:p>
        </w:tc>
        <w:tc>
          <w:tcPr>
            <w:tcW w:w="2899" w:type="dxa"/>
            <w:gridSpan w:val="5"/>
            <w:tcBorders>
              <w:top w:val="single" w:sz="12" w:space="0" w:color="000000"/>
              <w:left w:val="single" w:sz="12" w:space="0" w:color="000000"/>
              <w:right w:val="single" w:sz="12" w:space="0" w:color="000000"/>
            </w:tcBorders>
          </w:tcPr>
          <w:p w:rsidR="0042378B" w:rsidRPr="0005651F" w:rsidRDefault="0042378B" w:rsidP="0001453D">
            <w:pPr>
              <w:jc w:val="center"/>
              <w:rPr>
                <w:b/>
              </w:rPr>
            </w:pPr>
            <w:r w:rsidRPr="00753420">
              <w:rPr>
                <w:b/>
              </w:rPr>
              <w:t>R</w:t>
            </w:r>
            <w:r w:rsidRPr="00753420">
              <w:rPr>
                <w:b/>
                <w:vertAlign w:val="subscript"/>
              </w:rPr>
              <w:t>N2</w:t>
            </w:r>
            <w:r>
              <w:rPr>
                <w:b/>
              </w:rPr>
              <w:t xml:space="preserve"> =</w:t>
            </w:r>
          </w:p>
        </w:tc>
        <w:tc>
          <w:tcPr>
            <w:tcW w:w="2003" w:type="dxa"/>
            <w:vMerge w:val="restart"/>
            <w:tcBorders>
              <w:top w:val="single" w:sz="12" w:space="0" w:color="000000"/>
              <w:left w:val="single" w:sz="12" w:space="0" w:color="000000"/>
              <w:right w:val="single" w:sz="12" w:space="0" w:color="000000"/>
            </w:tcBorders>
          </w:tcPr>
          <w:p w:rsidR="0042378B" w:rsidRPr="0005651F" w:rsidRDefault="0042378B" w:rsidP="0001453D">
            <w:pPr>
              <w:jc w:val="center"/>
              <w:rPr>
                <w:b/>
              </w:rPr>
            </w:pPr>
          </w:p>
          <w:p w:rsidR="0042378B" w:rsidRPr="0005651F" w:rsidRDefault="0042378B" w:rsidP="0001453D">
            <w:pPr>
              <w:jc w:val="center"/>
              <w:rPr>
                <w:b/>
              </w:rPr>
            </w:pPr>
            <w:r w:rsidRPr="0005651F">
              <w:rPr>
                <w:b/>
              </w:rPr>
              <w:t>POZNÁMKA</w:t>
            </w:r>
          </w:p>
        </w:tc>
      </w:tr>
      <w:tr w:rsidR="0042378B" w:rsidTr="0001453D">
        <w:tc>
          <w:tcPr>
            <w:tcW w:w="1550" w:type="dxa"/>
            <w:vMerge/>
            <w:tcBorders>
              <w:left w:val="single" w:sz="12" w:space="0" w:color="000000"/>
              <w:bottom w:val="single" w:sz="12" w:space="0" w:color="000000"/>
              <w:right w:val="single" w:sz="12" w:space="0" w:color="000000"/>
            </w:tcBorders>
          </w:tcPr>
          <w:p w:rsidR="0042378B" w:rsidRDefault="0042378B" w:rsidP="0001453D">
            <w:pPr>
              <w:jc w:val="center"/>
            </w:pPr>
          </w:p>
        </w:tc>
        <w:tc>
          <w:tcPr>
            <w:tcW w:w="618" w:type="dxa"/>
            <w:tcBorders>
              <w:left w:val="single" w:sz="12" w:space="0" w:color="000000"/>
              <w:bottom w:val="single" w:sz="12" w:space="0" w:color="000000"/>
            </w:tcBorders>
          </w:tcPr>
          <w:p w:rsidR="0042378B" w:rsidRDefault="0042378B" w:rsidP="0001453D">
            <w:pPr>
              <w:jc w:val="center"/>
              <w:rPr>
                <w:lang w:val="en-US"/>
              </w:rPr>
            </w:pPr>
            <w:r>
              <w:rPr>
                <w:lang w:val="en-US"/>
              </w:rPr>
              <w:t>U</w:t>
            </w:r>
          </w:p>
          <w:p w:rsidR="0042378B" w:rsidRPr="00730C40" w:rsidRDefault="0042378B" w:rsidP="0001453D">
            <w:pPr>
              <w:jc w:val="center"/>
              <w:rPr>
                <w:lang w:val="en-US"/>
              </w:rPr>
            </w:pPr>
            <w:r>
              <w:rPr>
                <w:lang w:val="en-US"/>
              </w:rPr>
              <w:t>[V]</w:t>
            </w:r>
          </w:p>
        </w:tc>
        <w:tc>
          <w:tcPr>
            <w:tcW w:w="619" w:type="dxa"/>
            <w:tcBorders>
              <w:bottom w:val="single" w:sz="12" w:space="0" w:color="000000"/>
            </w:tcBorders>
          </w:tcPr>
          <w:p w:rsidR="0042378B" w:rsidRDefault="0042378B" w:rsidP="0001453D">
            <w:pPr>
              <w:jc w:val="center"/>
            </w:pPr>
            <w:r>
              <w:t>I</w:t>
            </w:r>
          </w:p>
          <w:p w:rsidR="0042378B" w:rsidRDefault="0042378B" w:rsidP="0001453D">
            <w:pPr>
              <w:jc w:val="center"/>
            </w:pPr>
            <w:r>
              <w:t>[A]</w:t>
            </w:r>
          </w:p>
        </w:tc>
        <w:tc>
          <w:tcPr>
            <w:tcW w:w="622" w:type="dxa"/>
            <w:tcBorders>
              <w:bottom w:val="single" w:sz="12" w:space="0" w:color="000000"/>
            </w:tcBorders>
          </w:tcPr>
          <w:p w:rsidR="0042378B" w:rsidRDefault="0042378B" w:rsidP="0001453D">
            <w:pPr>
              <w:jc w:val="center"/>
              <w:rPr>
                <w:vertAlign w:val="subscript"/>
              </w:rPr>
            </w:pPr>
            <w:r>
              <w:t>R</w:t>
            </w:r>
            <w:r>
              <w:rPr>
                <w:vertAlign w:val="subscript"/>
              </w:rPr>
              <w:t>X</w:t>
            </w:r>
          </w:p>
          <w:p w:rsidR="0042378B" w:rsidRDefault="0042378B" w:rsidP="0001453D">
            <w:pPr>
              <w:jc w:val="center"/>
            </w:pPr>
            <w:r>
              <w:t>[Ω]</w:t>
            </w:r>
          </w:p>
        </w:tc>
        <w:tc>
          <w:tcPr>
            <w:tcW w:w="680" w:type="dxa"/>
            <w:tcBorders>
              <w:bottom w:val="single" w:sz="12" w:space="0" w:color="000000"/>
            </w:tcBorders>
          </w:tcPr>
          <w:p w:rsidR="0042378B" w:rsidRDefault="0042378B" w:rsidP="0001453D">
            <w:pPr>
              <w:jc w:val="center"/>
            </w:pPr>
            <w:r>
              <w:t>∆R</w:t>
            </w:r>
            <w:r>
              <w:rPr>
                <w:vertAlign w:val="subscript"/>
              </w:rPr>
              <w:t>X</w:t>
            </w:r>
          </w:p>
          <w:p w:rsidR="0042378B" w:rsidRDefault="0042378B" w:rsidP="0001453D">
            <w:pPr>
              <w:jc w:val="center"/>
            </w:pPr>
            <w:r>
              <w:t>[Ω]</w:t>
            </w:r>
          </w:p>
        </w:tc>
        <w:tc>
          <w:tcPr>
            <w:tcW w:w="657" w:type="dxa"/>
            <w:tcBorders>
              <w:bottom w:val="single" w:sz="12" w:space="0" w:color="000000"/>
              <w:right w:val="single" w:sz="12" w:space="0" w:color="000000"/>
            </w:tcBorders>
          </w:tcPr>
          <w:p w:rsidR="0042378B" w:rsidRDefault="0042378B" w:rsidP="0001453D">
            <w:pPr>
              <w:jc w:val="center"/>
            </w:pPr>
            <w:r>
              <w:t>δR</w:t>
            </w:r>
            <w:r>
              <w:rPr>
                <w:vertAlign w:val="subscript"/>
              </w:rPr>
              <w:t>X</w:t>
            </w:r>
          </w:p>
          <w:p w:rsidR="0042378B" w:rsidRDefault="0042378B" w:rsidP="0001453D">
            <w:pPr>
              <w:jc w:val="center"/>
            </w:pPr>
            <w:r>
              <w:t>[Ω]</w:t>
            </w:r>
          </w:p>
        </w:tc>
        <w:tc>
          <w:tcPr>
            <w:tcW w:w="550" w:type="dxa"/>
            <w:tcBorders>
              <w:left w:val="single" w:sz="12" w:space="0" w:color="000000"/>
              <w:bottom w:val="single" w:sz="12" w:space="0" w:color="000000"/>
            </w:tcBorders>
          </w:tcPr>
          <w:p w:rsidR="0042378B" w:rsidRDefault="0042378B" w:rsidP="0001453D">
            <w:pPr>
              <w:jc w:val="both"/>
              <w:rPr>
                <w:lang w:val="en-US"/>
              </w:rPr>
            </w:pPr>
            <w:r>
              <w:rPr>
                <w:lang w:val="en-US"/>
              </w:rPr>
              <w:t>U</w:t>
            </w:r>
          </w:p>
          <w:p w:rsidR="0042378B" w:rsidRPr="00730C40" w:rsidRDefault="0042378B" w:rsidP="0001453D">
            <w:pPr>
              <w:jc w:val="both"/>
              <w:rPr>
                <w:lang w:val="en-US"/>
              </w:rPr>
            </w:pPr>
            <w:r>
              <w:rPr>
                <w:lang w:val="en-US"/>
              </w:rPr>
              <w:t>[V]</w:t>
            </w:r>
          </w:p>
        </w:tc>
        <w:tc>
          <w:tcPr>
            <w:tcW w:w="550" w:type="dxa"/>
            <w:tcBorders>
              <w:bottom w:val="single" w:sz="12" w:space="0" w:color="000000"/>
            </w:tcBorders>
          </w:tcPr>
          <w:p w:rsidR="0042378B" w:rsidRDefault="0042378B" w:rsidP="0001453D">
            <w:pPr>
              <w:jc w:val="center"/>
            </w:pPr>
            <w:r>
              <w:t>I</w:t>
            </w:r>
          </w:p>
          <w:p w:rsidR="0042378B" w:rsidRDefault="0042378B" w:rsidP="0001453D">
            <w:pPr>
              <w:jc w:val="center"/>
            </w:pPr>
            <w:r>
              <w:t>[A]</w:t>
            </w:r>
          </w:p>
        </w:tc>
        <w:tc>
          <w:tcPr>
            <w:tcW w:w="555" w:type="dxa"/>
            <w:tcBorders>
              <w:bottom w:val="single" w:sz="12" w:space="0" w:color="000000"/>
            </w:tcBorders>
          </w:tcPr>
          <w:p w:rsidR="0042378B" w:rsidRDefault="0042378B" w:rsidP="0001453D">
            <w:pPr>
              <w:jc w:val="center"/>
              <w:rPr>
                <w:vertAlign w:val="subscript"/>
              </w:rPr>
            </w:pPr>
            <w:r>
              <w:t>R</w:t>
            </w:r>
            <w:r>
              <w:rPr>
                <w:vertAlign w:val="subscript"/>
              </w:rPr>
              <w:t>X</w:t>
            </w:r>
          </w:p>
          <w:p w:rsidR="0042378B" w:rsidRDefault="0042378B" w:rsidP="0001453D">
            <w:pPr>
              <w:jc w:val="center"/>
            </w:pPr>
            <w:r>
              <w:t>[Ω]</w:t>
            </w:r>
          </w:p>
        </w:tc>
        <w:tc>
          <w:tcPr>
            <w:tcW w:w="639" w:type="dxa"/>
            <w:tcBorders>
              <w:bottom w:val="single" w:sz="12" w:space="0" w:color="000000"/>
            </w:tcBorders>
          </w:tcPr>
          <w:p w:rsidR="0042378B" w:rsidRDefault="0042378B" w:rsidP="0001453D">
            <w:pPr>
              <w:jc w:val="center"/>
            </w:pPr>
            <w:r>
              <w:t>∆R</w:t>
            </w:r>
            <w:r>
              <w:rPr>
                <w:vertAlign w:val="subscript"/>
              </w:rPr>
              <w:t>X</w:t>
            </w:r>
          </w:p>
          <w:p w:rsidR="0042378B" w:rsidRDefault="0042378B" w:rsidP="0001453D">
            <w:pPr>
              <w:jc w:val="center"/>
            </w:pPr>
            <w:r>
              <w:t>[Ω]</w:t>
            </w:r>
          </w:p>
        </w:tc>
        <w:tc>
          <w:tcPr>
            <w:tcW w:w="605" w:type="dxa"/>
            <w:tcBorders>
              <w:bottom w:val="single" w:sz="12" w:space="0" w:color="000000"/>
              <w:right w:val="single" w:sz="12" w:space="0" w:color="000000"/>
            </w:tcBorders>
          </w:tcPr>
          <w:p w:rsidR="0042378B" w:rsidRDefault="0042378B" w:rsidP="0001453D">
            <w:pPr>
              <w:jc w:val="center"/>
            </w:pPr>
            <w:r>
              <w:t>δR</w:t>
            </w:r>
            <w:r>
              <w:rPr>
                <w:vertAlign w:val="subscript"/>
              </w:rPr>
              <w:t>X</w:t>
            </w:r>
          </w:p>
          <w:p w:rsidR="0042378B" w:rsidRDefault="0042378B" w:rsidP="0001453D">
            <w:pPr>
              <w:jc w:val="center"/>
            </w:pPr>
            <w:r>
              <w:t>[Ω]</w:t>
            </w:r>
          </w:p>
        </w:tc>
        <w:tc>
          <w:tcPr>
            <w:tcW w:w="2003" w:type="dxa"/>
            <w:vMerge/>
            <w:tcBorders>
              <w:left w:val="single" w:sz="12" w:space="0" w:color="000000"/>
              <w:bottom w:val="single" w:sz="12" w:space="0" w:color="000000"/>
              <w:right w:val="single" w:sz="12" w:space="0" w:color="000000"/>
            </w:tcBorders>
          </w:tcPr>
          <w:p w:rsidR="0042378B" w:rsidRDefault="0042378B" w:rsidP="0001453D">
            <w:pPr>
              <w:jc w:val="center"/>
            </w:pPr>
          </w:p>
        </w:tc>
      </w:tr>
      <w:tr w:rsidR="0042378B" w:rsidTr="0001453D">
        <w:trPr>
          <w:trHeight w:val="612"/>
        </w:trPr>
        <w:tc>
          <w:tcPr>
            <w:tcW w:w="1550" w:type="dxa"/>
            <w:tcBorders>
              <w:top w:val="single" w:sz="12" w:space="0" w:color="000000"/>
              <w:left w:val="single" w:sz="12" w:space="0" w:color="000000"/>
              <w:right w:val="single" w:sz="12" w:space="0" w:color="000000"/>
            </w:tcBorders>
          </w:tcPr>
          <w:p w:rsidR="0042378B" w:rsidRDefault="0042378B" w:rsidP="0001453D">
            <w:pPr>
              <w:jc w:val="center"/>
              <w:rPr>
                <w:b/>
                <w:i/>
              </w:rPr>
            </w:pPr>
          </w:p>
          <w:p w:rsidR="0042378B" w:rsidRPr="00753420" w:rsidRDefault="0042378B" w:rsidP="0001453D">
            <w:pPr>
              <w:jc w:val="center"/>
              <w:rPr>
                <w:b/>
                <w:i/>
              </w:rPr>
            </w:pPr>
            <w:r w:rsidRPr="00753420">
              <w:rPr>
                <w:b/>
                <w:i/>
              </w:rPr>
              <w:t>priama</w:t>
            </w:r>
          </w:p>
        </w:tc>
        <w:tc>
          <w:tcPr>
            <w:tcW w:w="618" w:type="dxa"/>
            <w:tcBorders>
              <w:top w:val="single" w:sz="12" w:space="0" w:color="000000"/>
              <w:left w:val="single" w:sz="12" w:space="0" w:color="000000"/>
            </w:tcBorders>
          </w:tcPr>
          <w:p w:rsidR="0042378B" w:rsidRDefault="0042378B" w:rsidP="0001453D">
            <w:pPr>
              <w:jc w:val="center"/>
              <w:rPr>
                <w:b/>
              </w:rPr>
            </w:pPr>
          </w:p>
          <w:p w:rsidR="0042378B" w:rsidRPr="00BA6A76" w:rsidRDefault="0042378B" w:rsidP="0001453D">
            <w:pPr>
              <w:jc w:val="center"/>
              <w:rPr>
                <w:b/>
              </w:rPr>
            </w:pPr>
            <w:r w:rsidRPr="00BA6A76">
              <w:rPr>
                <w:b/>
              </w:rPr>
              <w:t>-</w:t>
            </w:r>
          </w:p>
        </w:tc>
        <w:tc>
          <w:tcPr>
            <w:tcW w:w="619" w:type="dxa"/>
            <w:tcBorders>
              <w:top w:val="single" w:sz="12" w:space="0" w:color="000000"/>
            </w:tcBorders>
          </w:tcPr>
          <w:p w:rsidR="0042378B" w:rsidRDefault="0042378B" w:rsidP="0001453D">
            <w:pPr>
              <w:jc w:val="center"/>
              <w:rPr>
                <w:b/>
              </w:rPr>
            </w:pPr>
          </w:p>
          <w:p w:rsidR="0042378B" w:rsidRPr="00BA6A76" w:rsidRDefault="0042378B" w:rsidP="0001453D">
            <w:pPr>
              <w:jc w:val="center"/>
              <w:rPr>
                <w:b/>
              </w:rPr>
            </w:pPr>
            <w:r w:rsidRPr="00BA6A76">
              <w:rPr>
                <w:b/>
              </w:rPr>
              <w:t>-</w:t>
            </w:r>
          </w:p>
        </w:tc>
        <w:tc>
          <w:tcPr>
            <w:tcW w:w="622" w:type="dxa"/>
            <w:tcBorders>
              <w:top w:val="single" w:sz="12" w:space="0" w:color="000000"/>
            </w:tcBorders>
          </w:tcPr>
          <w:p w:rsidR="0042378B" w:rsidRDefault="0042378B" w:rsidP="0001453D">
            <w:pPr>
              <w:jc w:val="center"/>
            </w:pPr>
          </w:p>
        </w:tc>
        <w:tc>
          <w:tcPr>
            <w:tcW w:w="680" w:type="dxa"/>
            <w:tcBorders>
              <w:top w:val="single" w:sz="12" w:space="0" w:color="000000"/>
            </w:tcBorders>
          </w:tcPr>
          <w:p w:rsidR="0042378B" w:rsidRDefault="0042378B" w:rsidP="0001453D">
            <w:pPr>
              <w:jc w:val="center"/>
            </w:pPr>
          </w:p>
        </w:tc>
        <w:tc>
          <w:tcPr>
            <w:tcW w:w="657" w:type="dxa"/>
            <w:tcBorders>
              <w:top w:val="single" w:sz="12" w:space="0" w:color="000000"/>
              <w:right w:val="single" w:sz="12" w:space="0" w:color="000000"/>
            </w:tcBorders>
          </w:tcPr>
          <w:p w:rsidR="0042378B" w:rsidRDefault="0042378B" w:rsidP="0001453D">
            <w:pPr>
              <w:jc w:val="center"/>
            </w:pPr>
          </w:p>
        </w:tc>
        <w:tc>
          <w:tcPr>
            <w:tcW w:w="550" w:type="dxa"/>
            <w:tcBorders>
              <w:top w:val="single" w:sz="12" w:space="0" w:color="000000"/>
              <w:left w:val="single" w:sz="12" w:space="0" w:color="000000"/>
            </w:tcBorders>
          </w:tcPr>
          <w:p w:rsidR="0042378B" w:rsidRDefault="0042378B" w:rsidP="0001453D">
            <w:pPr>
              <w:jc w:val="both"/>
              <w:rPr>
                <w:b/>
              </w:rPr>
            </w:pPr>
          </w:p>
          <w:p w:rsidR="0042378B" w:rsidRPr="00BA6A76" w:rsidRDefault="0042378B" w:rsidP="0001453D">
            <w:pPr>
              <w:jc w:val="both"/>
              <w:rPr>
                <w:b/>
              </w:rPr>
            </w:pPr>
            <w:r w:rsidRPr="00BA6A76">
              <w:rPr>
                <w:b/>
              </w:rPr>
              <w:t>-</w:t>
            </w:r>
          </w:p>
        </w:tc>
        <w:tc>
          <w:tcPr>
            <w:tcW w:w="550" w:type="dxa"/>
            <w:tcBorders>
              <w:top w:val="single" w:sz="12" w:space="0" w:color="000000"/>
            </w:tcBorders>
          </w:tcPr>
          <w:p w:rsidR="0042378B" w:rsidRDefault="0042378B" w:rsidP="0001453D">
            <w:pPr>
              <w:jc w:val="center"/>
              <w:rPr>
                <w:b/>
              </w:rPr>
            </w:pPr>
          </w:p>
          <w:p w:rsidR="0042378B" w:rsidRPr="00BA6A76" w:rsidRDefault="0042378B" w:rsidP="0001453D">
            <w:pPr>
              <w:jc w:val="center"/>
              <w:rPr>
                <w:b/>
              </w:rPr>
            </w:pPr>
            <w:r w:rsidRPr="00BA6A76">
              <w:rPr>
                <w:b/>
              </w:rPr>
              <w:t>-</w:t>
            </w:r>
          </w:p>
        </w:tc>
        <w:tc>
          <w:tcPr>
            <w:tcW w:w="555" w:type="dxa"/>
            <w:tcBorders>
              <w:top w:val="single" w:sz="12" w:space="0" w:color="000000"/>
            </w:tcBorders>
          </w:tcPr>
          <w:p w:rsidR="0042378B" w:rsidRDefault="0042378B" w:rsidP="0001453D">
            <w:pPr>
              <w:jc w:val="center"/>
            </w:pPr>
          </w:p>
        </w:tc>
        <w:tc>
          <w:tcPr>
            <w:tcW w:w="639" w:type="dxa"/>
            <w:tcBorders>
              <w:top w:val="single" w:sz="12" w:space="0" w:color="000000"/>
            </w:tcBorders>
          </w:tcPr>
          <w:p w:rsidR="0042378B" w:rsidRDefault="0042378B" w:rsidP="0001453D">
            <w:pPr>
              <w:jc w:val="center"/>
            </w:pPr>
          </w:p>
        </w:tc>
        <w:tc>
          <w:tcPr>
            <w:tcW w:w="605" w:type="dxa"/>
            <w:tcBorders>
              <w:top w:val="single" w:sz="12" w:space="0" w:color="000000"/>
              <w:right w:val="single" w:sz="12" w:space="0" w:color="000000"/>
            </w:tcBorders>
          </w:tcPr>
          <w:p w:rsidR="0042378B" w:rsidRDefault="0042378B" w:rsidP="0001453D">
            <w:pPr>
              <w:jc w:val="center"/>
            </w:pPr>
          </w:p>
        </w:tc>
        <w:tc>
          <w:tcPr>
            <w:tcW w:w="2003" w:type="dxa"/>
            <w:tcBorders>
              <w:top w:val="single" w:sz="12" w:space="0" w:color="000000"/>
              <w:left w:val="single" w:sz="12" w:space="0" w:color="000000"/>
              <w:right w:val="single" w:sz="12" w:space="0" w:color="000000"/>
            </w:tcBorders>
          </w:tcPr>
          <w:p w:rsidR="0042378B" w:rsidRDefault="0042378B" w:rsidP="0001453D">
            <w:pPr>
              <w:jc w:val="both"/>
            </w:pPr>
          </w:p>
        </w:tc>
      </w:tr>
      <w:tr w:rsidR="0042378B" w:rsidTr="0001453D">
        <w:trPr>
          <w:trHeight w:val="542"/>
        </w:trPr>
        <w:tc>
          <w:tcPr>
            <w:tcW w:w="1550" w:type="dxa"/>
            <w:tcBorders>
              <w:left w:val="single" w:sz="12" w:space="0" w:color="000000"/>
              <w:right w:val="single" w:sz="12" w:space="0" w:color="000000"/>
            </w:tcBorders>
          </w:tcPr>
          <w:p w:rsidR="0042378B" w:rsidRDefault="0042378B" w:rsidP="0001453D">
            <w:pPr>
              <w:jc w:val="center"/>
              <w:rPr>
                <w:b/>
                <w:i/>
              </w:rPr>
            </w:pPr>
          </w:p>
          <w:p w:rsidR="0042378B" w:rsidRPr="00753420" w:rsidRDefault="0042378B" w:rsidP="0001453D">
            <w:pPr>
              <w:jc w:val="center"/>
              <w:rPr>
                <w:b/>
                <w:i/>
              </w:rPr>
            </w:pPr>
            <w:r w:rsidRPr="00753420">
              <w:rPr>
                <w:b/>
                <w:i/>
              </w:rPr>
              <w:t>AV</w:t>
            </w:r>
          </w:p>
        </w:tc>
        <w:tc>
          <w:tcPr>
            <w:tcW w:w="618" w:type="dxa"/>
            <w:tcBorders>
              <w:left w:val="single" w:sz="12" w:space="0" w:color="000000"/>
            </w:tcBorders>
          </w:tcPr>
          <w:p w:rsidR="0042378B" w:rsidRDefault="0042378B" w:rsidP="0001453D">
            <w:pPr>
              <w:jc w:val="center"/>
            </w:pPr>
          </w:p>
        </w:tc>
        <w:tc>
          <w:tcPr>
            <w:tcW w:w="619" w:type="dxa"/>
          </w:tcPr>
          <w:p w:rsidR="0042378B" w:rsidRDefault="0042378B" w:rsidP="0001453D">
            <w:pPr>
              <w:jc w:val="center"/>
            </w:pPr>
          </w:p>
        </w:tc>
        <w:tc>
          <w:tcPr>
            <w:tcW w:w="622" w:type="dxa"/>
          </w:tcPr>
          <w:p w:rsidR="0042378B" w:rsidRDefault="0042378B" w:rsidP="0001453D">
            <w:pPr>
              <w:jc w:val="center"/>
            </w:pPr>
          </w:p>
        </w:tc>
        <w:tc>
          <w:tcPr>
            <w:tcW w:w="680" w:type="dxa"/>
          </w:tcPr>
          <w:p w:rsidR="0042378B" w:rsidRDefault="0042378B" w:rsidP="0001453D">
            <w:pPr>
              <w:jc w:val="center"/>
            </w:pPr>
          </w:p>
        </w:tc>
        <w:tc>
          <w:tcPr>
            <w:tcW w:w="657" w:type="dxa"/>
            <w:tcBorders>
              <w:right w:val="single" w:sz="12" w:space="0" w:color="000000"/>
            </w:tcBorders>
          </w:tcPr>
          <w:p w:rsidR="0042378B" w:rsidRDefault="0042378B" w:rsidP="0001453D">
            <w:pPr>
              <w:jc w:val="center"/>
            </w:pPr>
          </w:p>
        </w:tc>
        <w:tc>
          <w:tcPr>
            <w:tcW w:w="550" w:type="dxa"/>
            <w:tcBorders>
              <w:left w:val="single" w:sz="12" w:space="0" w:color="000000"/>
            </w:tcBorders>
          </w:tcPr>
          <w:p w:rsidR="0042378B" w:rsidRDefault="0042378B" w:rsidP="0001453D">
            <w:pPr>
              <w:jc w:val="both"/>
            </w:pPr>
          </w:p>
        </w:tc>
        <w:tc>
          <w:tcPr>
            <w:tcW w:w="550" w:type="dxa"/>
          </w:tcPr>
          <w:p w:rsidR="0042378B" w:rsidRDefault="0042378B" w:rsidP="0001453D">
            <w:pPr>
              <w:jc w:val="center"/>
            </w:pPr>
          </w:p>
        </w:tc>
        <w:tc>
          <w:tcPr>
            <w:tcW w:w="555" w:type="dxa"/>
          </w:tcPr>
          <w:p w:rsidR="0042378B" w:rsidRDefault="0042378B" w:rsidP="0001453D">
            <w:pPr>
              <w:jc w:val="center"/>
            </w:pPr>
          </w:p>
        </w:tc>
        <w:tc>
          <w:tcPr>
            <w:tcW w:w="639" w:type="dxa"/>
          </w:tcPr>
          <w:p w:rsidR="0042378B" w:rsidRDefault="0042378B" w:rsidP="0001453D">
            <w:pPr>
              <w:jc w:val="center"/>
            </w:pPr>
          </w:p>
        </w:tc>
        <w:tc>
          <w:tcPr>
            <w:tcW w:w="605" w:type="dxa"/>
            <w:tcBorders>
              <w:right w:val="single" w:sz="12" w:space="0" w:color="000000"/>
            </w:tcBorders>
          </w:tcPr>
          <w:p w:rsidR="0042378B" w:rsidRDefault="0042378B" w:rsidP="0001453D">
            <w:pPr>
              <w:jc w:val="center"/>
            </w:pPr>
          </w:p>
        </w:tc>
        <w:tc>
          <w:tcPr>
            <w:tcW w:w="2003" w:type="dxa"/>
            <w:tcBorders>
              <w:left w:val="single" w:sz="12" w:space="0" w:color="000000"/>
              <w:right w:val="single" w:sz="12" w:space="0" w:color="000000"/>
            </w:tcBorders>
          </w:tcPr>
          <w:p w:rsidR="0042378B" w:rsidRDefault="0042378B" w:rsidP="0001453D">
            <w:pPr>
              <w:jc w:val="both"/>
            </w:pPr>
          </w:p>
        </w:tc>
      </w:tr>
      <w:tr w:rsidR="0042378B" w:rsidTr="0001453D">
        <w:trPr>
          <w:trHeight w:val="526"/>
        </w:trPr>
        <w:tc>
          <w:tcPr>
            <w:tcW w:w="1550" w:type="dxa"/>
            <w:tcBorders>
              <w:left w:val="single" w:sz="12" w:space="0" w:color="000000"/>
              <w:right w:val="single" w:sz="12" w:space="0" w:color="000000"/>
            </w:tcBorders>
          </w:tcPr>
          <w:p w:rsidR="0042378B" w:rsidRDefault="0042378B" w:rsidP="0001453D">
            <w:pPr>
              <w:jc w:val="center"/>
              <w:rPr>
                <w:b/>
                <w:i/>
              </w:rPr>
            </w:pPr>
          </w:p>
          <w:p w:rsidR="0042378B" w:rsidRPr="00753420" w:rsidRDefault="0042378B" w:rsidP="0001453D">
            <w:pPr>
              <w:jc w:val="center"/>
              <w:rPr>
                <w:b/>
                <w:i/>
              </w:rPr>
            </w:pPr>
            <w:r w:rsidRPr="00753420">
              <w:rPr>
                <w:b/>
                <w:i/>
              </w:rPr>
              <w:t>VA</w:t>
            </w:r>
          </w:p>
        </w:tc>
        <w:tc>
          <w:tcPr>
            <w:tcW w:w="618" w:type="dxa"/>
            <w:tcBorders>
              <w:left w:val="single" w:sz="12" w:space="0" w:color="000000"/>
            </w:tcBorders>
          </w:tcPr>
          <w:p w:rsidR="0042378B" w:rsidRDefault="0042378B" w:rsidP="0001453D">
            <w:pPr>
              <w:jc w:val="center"/>
            </w:pPr>
          </w:p>
        </w:tc>
        <w:tc>
          <w:tcPr>
            <w:tcW w:w="619" w:type="dxa"/>
          </w:tcPr>
          <w:p w:rsidR="0042378B" w:rsidRDefault="0042378B" w:rsidP="0001453D">
            <w:pPr>
              <w:jc w:val="center"/>
            </w:pPr>
          </w:p>
        </w:tc>
        <w:tc>
          <w:tcPr>
            <w:tcW w:w="622" w:type="dxa"/>
          </w:tcPr>
          <w:p w:rsidR="0042378B" w:rsidRDefault="0042378B" w:rsidP="0001453D">
            <w:pPr>
              <w:jc w:val="center"/>
            </w:pPr>
          </w:p>
        </w:tc>
        <w:tc>
          <w:tcPr>
            <w:tcW w:w="680" w:type="dxa"/>
          </w:tcPr>
          <w:p w:rsidR="0042378B" w:rsidRDefault="0042378B" w:rsidP="0001453D">
            <w:pPr>
              <w:jc w:val="center"/>
            </w:pPr>
          </w:p>
        </w:tc>
        <w:tc>
          <w:tcPr>
            <w:tcW w:w="657" w:type="dxa"/>
            <w:tcBorders>
              <w:right w:val="single" w:sz="12" w:space="0" w:color="000000"/>
            </w:tcBorders>
          </w:tcPr>
          <w:p w:rsidR="0042378B" w:rsidRDefault="0042378B" w:rsidP="0001453D">
            <w:pPr>
              <w:jc w:val="center"/>
            </w:pPr>
          </w:p>
        </w:tc>
        <w:tc>
          <w:tcPr>
            <w:tcW w:w="550" w:type="dxa"/>
            <w:tcBorders>
              <w:left w:val="single" w:sz="12" w:space="0" w:color="000000"/>
            </w:tcBorders>
          </w:tcPr>
          <w:p w:rsidR="0042378B" w:rsidRDefault="0042378B" w:rsidP="0001453D">
            <w:pPr>
              <w:jc w:val="both"/>
            </w:pPr>
          </w:p>
        </w:tc>
        <w:tc>
          <w:tcPr>
            <w:tcW w:w="550" w:type="dxa"/>
          </w:tcPr>
          <w:p w:rsidR="0042378B" w:rsidRDefault="0042378B" w:rsidP="0001453D">
            <w:pPr>
              <w:jc w:val="center"/>
            </w:pPr>
          </w:p>
        </w:tc>
        <w:tc>
          <w:tcPr>
            <w:tcW w:w="555" w:type="dxa"/>
          </w:tcPr>
          <w:p w:rsidR="0042378B" w:rsidRDefault="0042378B" w:rsidP="0001453D">
            <w:pPr>
              <w:jc w:val="center"/>
            </w:pPr>
          </w:p>
        </w:tc>
        <w:tc>
          <w:tcPr>
            <w:tcW w:w="639" w:type="dxa"/>
          </w:tcPr>
          <w:p w:rsidR="0042378B" w:rsidRDefault="0042378B" w:rsidP="0001453D">
            <w:pPr>
              <w:jc w:val="center"/>
            </w:pPr>
          </w:p>
        </w:tc>
        <w:tc>
          <w:tcPr>
            <w:tcW w:w="605" w:type="dxa"/>
            <w:tcBorders>
              <w:right w:val="single" w:sz="12" w:space="0" w:color="000000"/>
            </w:tcBorders>
          </w:tcPr>
          <w:p w:rsidR="0042378B" w:rsidRDefault="0042378B" w:rsidP="0001453D">
            <w:pPr>
              <w:jc w:val="center"/>
            </w:pPr>
          </w:p>
        </w:tc>
        <w:tc>
          <w:tcPr>
            <w:tcW w:w="2003" w:type="dxa"/>
            <w:tcBorders>
              <w:left w:val="single" w:sz="12" w:space="0" w:color="000000"/>
              <w:right w:val="single" w:sz="12" w:space="0" w:color="000000"/>
            </w:tcBorders>
          </w:tcPr>
          <w:p w:rsidR="0042378B" w:rsidRDefault="0042378B" w:rsidP="0001453D">
            <w:pPr>
              <w:jc w:val="both"/>
            </w:pPr>
          </w:p>
        </w:tc>
      </w:tr>
      <w:tr w:rsidR="0042378B" w:rsidTr="0001453D">
        <w:tc>
          <w:tcPr>
            <w:tcW w:w="1550" w:type="dxa"/>
            <w:tcBorders>
              <w:left w:val="single" w:sz="12" w:space="0" w:color="000000"/>
              <w:right w:val="single" w:sz="12" w:space="0" w:color="000000"/>
            </w:tcBorders>
          </w:tcPr>
          <w:p w:rsidR="0042378B" w:rsidRPr="00753420" w:rsidRDefault="0042378B" w:rsidP="0001453D">
            <w:pPr>
              <w:jc w:val="center"/>
              <w:rPr>
                <w:b/>
                <w:i/>
              </w:rPr>
            </w:pPr>
            <w:r w:rsidRPr="00753420">
              <w:rPr>
                <w:b/>
                <w:i/>
              </w:rPr>
              <w:t>porovnávacia</w:t>
            </w:r>
          </w:p>
        </w:tc>
        <w:tc>
          <w:tcPr>
            <w:tcW w:w="618" w:type="dxa"/>
            <w:tcBorders>
              <w:left w:val="single" w:sz="12" w:space="0" w:color="000000"/>
            </w:tcBorders>
          </w:tcPr>
          <w:p w:rsidR="0042378B" w:rsidRDefault="0042378B" w:rsidP="0001453D">
            <w:pPr>
              <w:jc w:val="center"/>
            </w:pPr>
          </w:p>
        </w:tc>
        <w:tc>
          <w:tcPr>
            <w:tcW w:w="619" w:type="dxa"/>
          </w:tcPr>
          <w:p w:rsidR="0042378B" w:rsidRPr="00BA6A76" w:rsidRDefault="0042378B" w:rsidP="0001453D">
            <w:pPr>
              <w:jc w:val="center"/>
              <w:rPr>
                <w:b/>
              </w:rPr>
            </w:pPr>
            <w:r w:rsidRPr="00BA6A76">
              <w:rPr>
                <w:b/>
              </w:rPr>
              <w:t>-</w:t>
            </w:r>
          </w:p>
        </w:tc>
        <w:tc>
          <w:tcPr>
            <w:tcW w:w="622" w:type="dxa"/>
          </w:tcPr>
          <w:p w:rsidR="0042378B" w:rsidRDefault="0042378B" w:rsidP="0001453D">
            <w:pPr>
              <w:jc w:val="center"/>
            </w:pPr>
          </w:p>
        </w:tc>
        <w:tc>
          <w:tcPr>
            <w:tcW w:w="680" w:type="dxa"/>
          </w:tcPr>
          <w:p w:rsidR="0042378B" w:rsidRDefault="0042378B" w:rsidP="0001453D">
            <w:pPr>
              <w:jc w:val="center"/>
            </w:pPr>
          </w:p>
        </w:tc>
        <w:tc>
          <w:tcPr>
            <w:tcW w:w="657" w:type="dxa"/>
            <w:tcBorders>
              <w:right w:val="single" w:sz="12" w:space="0" w:color="000000"/>
            </w:tcBorders>
          </w:tcPr>
          <w:p w:rsidR="0042378B" w:rsidRDefault="0042378B" w:rsidP="0001453D">
            <w:pPr>
              <w:jc w:val="center"/>
            </w:pPr>
          </w:p>
        </w:tc>
        <w:tc>
          <w:tcPr>
            <w:tcW w:w="550" w:type="dxa"/>
            <w:tcBorders>
              <w:left w:val="single" w:sz="12" w:space="0" w:color="000000"/>
            </w:tcBorders>
          </w:tcPr>
          <w:p w:rsidR="0042378B" w:rsidRDefault="0042378B" w:rsidP="0001453D">
            <w:pPr>
              <w:jc w:val="both"/>
            </w:pPr>
          </w:p>
        </w:tc>
        <w:tc>
          <w:tcPr>
            <w:tcW w:w="550" w:type="dxa"/>
          </w:tcPr>
          <w:p w:rsidR="0042378B" w:rsidRPr="00BA6A76" w:rsidRDefault="0042378B" w:rsidP="0001453D">
            <w:pPr>
              <w:jc w:val="center"/>
              <w:rPr>
                <w:b/>
              </w:rPr>
            </w:pPr>
            <w:r w:rsidRPr="00BA6A76">
              <w:rPr>
                <w:b/>
              </w:rPr>
              <w:t>-</w:t>
            </w:r>
          </w:p>
        </w:tc>
        <w:tc>
          <w:tcPr>
            <w:tcW w:w="555" w:type="dxa"/>
          </w:tcPr>
          <w:p w:rsidR="0042378B" w:rsidRDefault="0042378B" w:rsidP="0001453D">
            <w:pPr>
              <w:jc w:val="center"/>
            </w:pPr>
          </w:p>
        </w:tc>
        <w:tc>
          <w:tcPr>
            <w:tcW w:w="639" w:type="dxa"/>
          </w:tcPr>
          <w:p w:rsidR="0042378B" w:rsidRDefault="0042378B" w:rsidP="0001453D">
            <w:pPr>
              <w:jc w:val="center"/>
            </w:pPr>
          </w:p>
        </w:tc>
        <w:tc>
          <w:tcPr>
            <w:tcW w:w="605" w:type="dxa"/>
            <w:tcBorders>
              <w:right w:val="single" w:sz="12" w:space="0" w:color="000000"/>
            </w:tcBorders>
          </w:tcPr>
          <w:p w:rsidR="0042378B" w:rsidRDefault="0042378B" w:rsidP="0001453D">
            <w:pPr>
              <w:jc w:val="center"/>
            </w:pPr>
          </w:p>
        </w:tc>
        <w:tc>
          <w:tcPr>
            <w:tcW w:w="2003" w:type="dxa"/>
            <w:tcBorders>
              <w:left w:val="single" w:sz="12" w:space="0" w:color="000000"/>
              <w:right w:val="single" w:sz="12" w:space="0" w:color="000000"/>
            </w:tcBorders>
          </w:tcPr>
          <w:p w:rsidR="0042378B" w:rsidRDefault="0042378B" w:rsidP="0001453D">
            <w:pPr>
              <w:jc w:val="both"/>
            </w:pPr>
            <w:r>
              <w:t>R</w:t>
            </w:r>
            <w:r>
              <w:rPr>
                <w:vertAlign w:val="subscript"/>
              </w:rPr>
              <w:t>N1</w:t>
            </w:r>
            <w:r>
              <w:t xml:space="preserve"> : U</w:t>
            </w:r>
            <w:r>
              <w:rPr>
                <w:vertAlign w:val="subscript"/>
              </w:rPr>
              <w:t>n</w:t>
            </w:r>
            <w:r>
              <w:t xml:space="preserve"> =</w:t>
            </w:r>
          </w:p>
          <w:p w:rsidR="0042378B" w:rsidRDefault="0042378B" w:rsidP="0001453D">
            <w:pPr>
              <w:jc w:val="both"/>
            </w:pPr>
            <w:r>
              <w:t xml:space="preserve">          R</w:t>
            </w:r>
            <w:r>
              <w:rPr>
                <w:vertAlign w:val="subscript"/>
              </w:rPr>
              <w:t>n</w:t>
            </w:r>
            <w:r>
              <w:t xml:space="preserve"> =</w:t>
            </w:r>
          </w:p>
          <w:p w:rsidR="0042378B" w:rsidRDefault="0042378B" w:rsidP="0001453D">
            <w:pPr>
              <w:jc w:val="both"/>
            </w:pPr>
            <w:r>
              <w:t>R</w:t>
            </w:r>
            <w:r>
              <w:rPr>
                <w:vertAlign w:val="subscript"/>
              </w:rPr>
              <w:t>N1</w:t>
            </w:r>
            <w:r>
              <w:t xml:space="preserve"> : U</w:t>
            </w:r>
            <w:r>
              <w:rPr>
                <w:vertAlign w:val="subscript"/>
              </w:rPr>
              <w:t>n</w:t>
            </w:r>
            <w:r>
              <w:t xml:space="preserve"> =</w:t>
            </w:r>
          </w:p>
          <w:p w:rsidR="0042378B" w:rsidRDefault="0042378B" w:rsidP="0001453D">
            <w:pPr>
              <w:jc w:val="both"/>
            </w:pPr>
            <w:r>
              <w:t xml:space="preserve">          R</w:t>
            </w:r>
            <w:r>
              <w:rPr>
                <w:vertAlign w:val="subscript"/>
              </w:rPr>
              <w:t>n</w:t>
            </w:r>
            <w:r>
              <w:t xml:space="preserve"> =</w:t>
            </w:r>
          </w:p>
          <w:p w:rsidR="0042378B" w:rsidRDefault="0042378B" w:rsidP="0001453D">
            <w:pPr>
              <w:jc w:val="both"/>
            </w:pPr>
          </w:p>
        </w:tc>
      </w:tr>
      <w:tr w:rsidR="0042378B" w:rsidTr="0001453D">
        <w:tc>
          <w:tcPr>
            <w:tcW w:w="1550" w:type="dxa"/>
            <w:tcBorders>
              <w:left w:val="single" w:sz="12" w:space="0" w:color="000000"/>
              <w:bottom w:val="single" w:sz="12" w:space="0" w:color="000000"/>
              <w:right w:val="single" w:sz="12" w:space="0" w:color="000000"/>
            </w:tcBorders>
          </w:tcPr>
          <w:p w:rsidR="0042378B" w:rsidRPr="00753420" w:rsidRDefault="0042378B" w:rsidP="0001453D">
            <w:pPr>
              <w:jc w:val="center"/>
              <w:rPr>
                <w:b/>
                <w:i/>
              </w:rPr>
            </w:pPr>
            <w:r w:rsidRPr="00753420">
              <w:rPr>
                <w:b/>
                <w:i/>
              </w:rPr>
              <w:t>voltmetrová</w:t>
            </w:r>
          </w:p>
        </w:tc>
        <w:tc>
          <w:tcPr>
            <w:tcW w:w="618" w:type="dxa"/>
            <w:tcBorders>
              <w:left w:val="single" w:sz="12" w:space="0" w:color="000000"/>
              <w:bottom w:val="single" w:sz="12" w:space="0" w:color="000000"/>
            </w:tcBorders>
          </w:tcPr>
          <w:p w:rsidR="0042378B" w:rsidRDefault="0042378B" w:rsidP="0001453D">
            <w:pPr>
              <w:jc w:val="center"/>
            </w:pPr>
          </w:p>
        </w:tc>
        <w:tc>
          <w:tcPr>
            <w:tcW w:w="619" w:type="dxa"/>
            <w:tcBorders>
              <w:bottom w:val="single" w:sz="12" w:space="0" w:color="000000"/>
            </w:tcBorders>
          </w:tcPr>
          <w:p w:rsidR="0042378B" w:rsidRPr="00BA6A76" w:rsidRDefault="0042378B" w:rsidP="0001453D">
            <w:pPr>
              <w:jc w:val="center"/>
              <w:rPr>
                <w:b/>
              </w:rPr>
            </w:pPr>
            <w:r w:rsidRPr="00BA6A76">
              <w:rPr>
                <w:b/>
              </w:rPr>
              <w:t>-</w:t>
            </w:r>
          </w:p>
        </w:tc>
        <w:tc>
          <w:tcPr>
            <w:tcW w:w="622" w:type="dxa"/>
            <w:tcBorders>
              <w:bottom w:val="single" w:sz="12" w:space="0" w:color="000000"/>
            </w:tcBorders>
          </w:tcPr>
          <w:p w:rsidR="0042378B" w:rsidRDefault="0042378B" w:rsidP="0001453D">
            <w:pPr>
              <w:jc w:val="center"/>
            </w:pPr>
          </w:p>
        </w:tc>
        <w:tc>
          <w:tcPr>
            <w:tcW w:w="680" w:type="dxa"/>
            <w:tcBorders>
              <w:bottom w:val="single" w:sz="12" w:space="0" w:color="000000"/>
            </w:tcBorders>
          </w:tcPr>
          <w:p w:rsidR="0042378B" w:rsidRDefault="0042378B" w:rsidP="0001453D">
            <w:pPr>
              <w:jc w:val="center"/>
            </w:pPr>
          </w:p>
        </w:tc>
        <w:tc>
          <w:tcPr>
            <w:tcW w:w="657" w:type="dxa"/>
            <w:tcBorders>
              <w:bottom w:val="single" w:sz="12" w:space="0" w:color="000000"/>
              <w:right w:val="single" w:sz="12" w:space="0" w:color="000000"/>
            </w:tcBorders>
          </w:tcPr>
          <w:p w:rsidR="0042378B" w:rsidRDefault="0042378B" w:rsidP="0001453D">
            <w:pPr>
              <w:jc w:val="center"/>
            </w:pPr>
          </w:p>
        </w:tc>
        <w:tc>
          <w:tcPr>
            <w:tcW w:w="550" w:type="dxa"/>
            <w:tcBorders>
              <w:left w:val="single" w:sz="12" w:space="0" w:color="000000"/>
              <w:bottom w:val="single" w:sz="12" w:space="0" w:color="000000"/>
            </w:tcBorders>
          </w:tcPr>
          <w:p w:rsidR="0042378B" w:rsidRDefault="0042378B" w:rsidP="0001453D">
            <w:pPr>
              <w:jc w:val="both"/>
            </w:pPr>
          </w:p>
        </w:tc>
        <w:tc>
          <w:tcPr>
            <w:tcW w:w="550" w:type="dxa"/>
            <w:tcBorders>
              <w:bottom w:val="single" w:sz="12" w:space="0" w:color="000000"/>
            </w:tcBorders>
          </w:tcPr>
          <w:p w:rsidR="0042378B" w:rsidRPr="00BA6A76" w:rsidRDefault="0042378B" w:rsidP="0001453D">
            <w:pPr>
              <w:jc w:val="center"/>
              <w:rPr>
                <w:b/>
              </w:rPr>
            </w:pPr>
            <w:r w:rsidRPr="00BA6A76">
              <w:rPr>
                <w:b/>
              </w:rPr>
              <w:t>-</w:t>
            </w:r>
          </w:p>
        </w:tc>
        <w:tc>
          <w:tcPr>
            <w:tcW w:w="555" w:type="dxa"/>
            <w:tcBorders>
              <w:bottom w:val="single" w:sz="12" w:space="0" w:color="000000"/>
            </w:tcBorders>
          </w:tcPr>
          <w:p w:rsidR="0042378B" w:rsidRDefault="0042378B" w:rsidP="0001453D">
            <w:pPr>
              <w:jc w:val="center"/>
            </w:pPr>
          </w:p>
        </w:tc>
        <w:tc>
          <w:tcPr>
            <w:tcW w:w="639" w:type="dxa"/>
            <w:tcBorders>
              <w:bottom w:val="single" w:sz="12" w:space="0" w:color="000000"/>
            </w:tcBorders>
          </w:tcPr>
          <w:p w:rsidR="0042378B" w:rsidRDefault="0042378B" w:rsidP="0001453D">
            <w:pPr>
              <w:jc w:val="center"/>
            </w:pPr>
          </w:p>
        </w:tc>
        <w:tc>
          <w:tcPr>
            <w:tcW w:w="605" w:type="dxa"/>
            <w:tcBorders>
              <w:bottom w:val="single" w:sz="12" w:space="0" w:color="000000"/>
              <w:right w:val="single" w:sz="12" w:space="0" w:color="000000"/>
            </w:tcBorders>
          </w:tcPr>
          <w:p w:rsidR="0042378B" w:rsidRDefault="0042378B" w:rsidP="0001453D">
            <w:pPr>
              <w:jc w:val="center"/>
            </w:pPr>
          </w:p>
        </w:tc>
        <w:tc>
          <w:tcPr>
            <w:tcW w:w="2003" w:type="dxa"/>
            <w:tcBorders>
              <w:left w:val="single" w:sz="12" w:space="0" w:color="000000"/>
              <w:bottom w:val="single" w:sz="12" w:space="0" w:color="000000"/>
              <w:right w:val="single" w:sz="12" w:space="0" w:color="000000"/>
            </w:tcBorders>
          </w:tcPr>
          <w:p w:rsidR="0042378B" w:rsidRDefault="0042378B" w:rsidP="0001453D">
            <w:pPr>
              <w:jc w:val="both"/>
            </w:pPr>
            <w:r>
              <w:t>R</w:t>
            </w:r>
            <w:r>
              <w:rPr>
                <w:vertAlign w:val="subscript"/>
              </w:rPr>
              <w:t>N1</w:t>
            </w:r>
            <w:r>
              <w:t xml:space="preserve"> : U</w:t>
            </w:r>
            <w:r>
              <w:rPr>
                <w:vertAlign w:val="subscript"/>
              </w:rPr>
              <w:t>m</w:t>
            </w:r>
            <w:r>
              <w:t xml:space="preserve"> =</w:t>
            </w:r>
          </w:p>
          <w:p w:rsidR="0042378B" w:rsidRDefault="0042378B" w:rsidP="0001453D">
            <w:pPr>
              <w:jc w:val="both"/>
            </w:pPr>
            <w:r>
              <w:t xml:space="preserve">          R</w:t>
            </w:r>
            <w:r>
              <w:rPr>
                <w:vertAlign w:val="subscript"/>
              </w:rPr>
              <w:t>V</w:t>
            </w:r>
            <w:r>
              <w:t xml:space="preserve"> =</w:t>
            </w:r>
          </w:p>
          <w:p w:rsidR="0042378B" w:rsidRDefault="0042378B" w:rsidP="0001453D">
            <w:pPr>
              <w:jc w:val="both"/>
            </w:pPr>
            <w:r>
              <w:t>R</w:t>
            </w:r>
            <w:r>
              <w:rPr>
                <w:vertAlign w:val="subscript"/>
              </w:rPr>
              <w:t>N2</w:t>
            </w:r>
            <w:r>
              <w:t xml:space="preserve"> : U</w:t>
            </w:r>
            <w:r>
              <w:rPr>
                <w:vertAlign w:val="subscript"/>
              </w:rPr>
              <w:t>m</w:t>
            </w:r>
            <w:r>
              <w:t xml:space="preserve"> =</w:t>
            </w:r>
          </w:p>
          <w:p w:rsidR="0042378B" w:rsidRDefault="0042378B" w:rsidP="0001453D">
            <w:pPr>
              <w:jc w:val="both"/>
            </w:pPr>
            <w:r>
              <w:t xml:space="preserve">          R</w:t>
            </w:r>
            <w:r>
              <w:rPr>
                <w:vertAlign w:val="subscript"/>
              </w:rPr>
              <w:t>V</w:t>
            </w:r>
            <w:r>
              <w:t xml:space="preserve"> =           </w:t>
            </w:r>
          </w:p>
          <w:p w:rsidR="0042378B" w:rsidRDefault="0042378B" w:rsidP="0001453D">
            <w:pPr>
              <w:jc w:val="both"/>
            </w:pPr>
            <w:r>
              <w:t xml:space="preserve">             </w:t>
            </w:r>
          </w:p>
        </w:tc>
      </w:tr>
    </w:tbl>
    <w:p w:rsidR="0042378B" w:rsidRDefault="0042378B" w:rsidP="0042378B">
      <w:pPr>
        <w:jc w:val="both"/>
      </w:pPr>
    </w:p>
    <w:p w:rsidR="0042378B" w:rsidRDefault="0042378B" w:rsidP="0042378B">
      <w:pPr>
        <w:jc w:val="both"/>
      </w:pPr>
    </w:p>
    <w:p w:rsidR="0042378B" w:rsidRDefault="0042378B" w:rsidP="0042378B">
      <w:pPr>
        <w:jc w:val="both"/>
        <w:rPr>
          <w:bCs/>
          <w:iCs/>
        </w:rPr>
      </w:pPr>
    </w:p>
    <w:p w:rsidR="0042378B" w:rsidRDefault="0042378B" w:rsidP="0042378B">
      <w:pPr>
        <w:jc w:val="both"/>
      </w:pPr>
      <w:r>
        <w:rPr>
          <w:b/>
          <w:bCs/>
          <w:u w:val="single"/>
        </w:rPr>
        <w:t>Príklad výpočtu</w:t>
      </w:r>
      <w:r>
        <w:t xml:space="preserve"> :</w:t>
      </w:r>
    </w:p>
    <w:p w:rsidR="0042378B" w:rsidRDefault="0042378B" w:rsidP="0042378B">
      <w:pPr>
        <w:jc w:val="both"/>
      </w:pPr>
    </w:p>
    <w:p w:rsidR="0042378B" w:rsidRDefault="0042378B" w:rsidP="0042378B">
      <w:pPr>
        <w:jc w:val="both"/>
        <w:rPr>
          <w:b/>
          <w:bCs/>
          <w:i/>
          <w:iCs/>
        </w:rPr>
      </w:pPr>
      <w:r>
        <w:rPr>
          <w:b/>
          <w:bCs/>
          <w:i/>
          <w:iCs/>
        </w:rPr>
        <w:t xml:space="preserve">a, priama metóda ( meranie multimetrom) </w:t>
      </w:r>
    </w:p>
    <w:p w:rsidR="0042378B" w:rsidRDefault="0042378B" w:rsidP="0042378B">
      <w:pPr>
        <w:jc w:val="both"/>
      </w:pPr>
      <w:r>
        <w:t xml:space="preserve">    </w:t>
      </w:r>
      <w:r w:rsidRPr="004E00EF">
        <w:rPr>
          <w:position w:val="-12"/>
        </w:rPr>
        <w:object w:dxaOrig="1719" w:dyaOrig="360">
          <v:shape id="_x0000_i1027" type="#_x0000_t75" style="width:86.25pt;height:18pt" o:ole="">
            <v:imagedata r:id="rId21" o:title=""/>
          </v:shape>
          <o:OLEObject Type="Embed" ProgID="Equation.3" ShapeID="_x0000_i1027" DrawAspect="Content" ObjectID="_1376245430" r:id="rId22"/>
        </w:object>
      </w:r>
    </w:p>
    <w:p w:rsidR="0042378B" w:rsidRDefault="0042378B" w:rsidP="0042378B">
      <w:pPr>
        <w:jc w:val="both"/>
      </w:pPr>
      <w:r>
        <w:t xml:space="preserve">     </w:t>
      </w:r>
      <w:r w:rsidRPr="004E00EF">
        <w:rPr>
          <w:position w:val="-30"/>
        </w:rPr>
        <w:object w:dxaOrig="2020" w:dyaOrig="700">
          <v:shape id="_x0000_i1028" type="#_x0000_t75" style="width:101.25pt;height:35.25pt" o:ole="">
            <v:imagedata r:id="rId23" o:title=""/>
          </v:shape>
          <o:OLEObject Type="Embed" ProgID="Equation.3" ShapeID="_x0000_i1028" DrawAspect="Content" ObjectID="_1376245431" r:id="rId24"/>
        </w:object>
      </w:r>
    </w:p>
    <w:p w:rsidR="0042378B" w:rsidRDefault="0042378B" w:rsidP="0042378B">
      <w:pPr>
        <w:jc w:val="both"/>
        <w:rPr>
          <w:b/>
          <w:bCs/>
          <w:i/>
          <w:iCs/>
        </w:rPr>
      </w:pPr>
    </w:p>
    <w:p w:rsidR="0042378B" w:rsidRDefault="0042378B" w:rsidP="0042378B">
      <w:pPr>
        <w:jc w:val="both"/>
        <w:rPr>
          <w:b/>
          <w:bCs/>
          <w:i/>
          <w:iCs/>
        </w:rPr>
      </w:pPr>
    </w:p>
    <w:p w:rsidR="0042378B" w:rsidRDefault="0042378B" w:rsidP="0042378B">
      <w:pPr>
        <w:jc w:val="both"/>
        <w:rPr>
          <w:b/>
          <w:bCs/>
          <w:i/>
          <w:iCs/>
        </w:rPr>
      </w:pPr>
      <w:r>
        <w:rPr>
          <w:b/>
          <w:bCs/>
          <w:i/>
          <w:iCs/>
        </w:rPr>
        <w:t>b, voltampérová metóda</w:t>
      </w:r>
    </w:p>
    <w:p w:rsidR="0042378B" w:rsidRDefault="0042378B" w:rsidP="0042378B">
      <w:pPr>
        <w:jc w:val="both"/>
      </w:pPr>
      <w:r>
        <w:t xml:space="preserve">      </w:t>
      </w:r>
      <w:r w:rsidRPr="00BA6A76">
        <w:rPr>
          <w:position w:val="-32"/>
        </w:rPr>
        <w:object w:dxaOrig="1100" w:dyaOrig="740">
          <v:shape id="_x0000_i1029" type="#_x0000_t75" style="width:54.75pt;height:36.75pt" o:ole="">
            <v:imagedata r:id="rId25" o:title=""/>
          </v:shape>
          <o:OLEObject Type="Embed" ProgID="Equation.3" ShapeID="_x0000_i1029" DrawAspect="Content" ObjectID="_1376245432" r:id="rId26"/>
        </w:object>
      </w:r>
    </w:p>
    <w:p w:rsidR="0042378B" w:rsidRDefault="0042378B" w:rsidP="0042378B">
      <w:pPr>
        <w:jc w:val="both"/>
      </w:pPr>
      <w:r>
        <w:t xml:space="preserve">    </w:t>
      </w:r>
      <w:r w:rsidRPr="004E00EF">
        <w:rPr>
          <w:position w:val="-12"/>
        </w:rPr>
        <w:object w:dxaOrig="1719" w:dyaOrig="360">
          <v:shape id="_x0000_i1030" type="#_x0000_t75" style="width:86.25pt;height:18pt" o:ole="">
            <v:imagedata r:id="rId21" o:title=""/>
          </v:shape>
          <o:OLEObject Type="Embed" ProgID="Equation.3" ShapeID="_x0000_i1030" DrawAspect="Content" ObjectID="_1376245433" r:id="rId27"/>
        </w:object>
      </w:r>
    </w:p>
    <w:p w:rsidR="0042378B" w:rsidRDefault="0042378B" w:rsidP="0042378B">
      <w:pPr>
        <w:jc w:val="both"/>
      </w:pPr>
      <w:r>
        <w:t xml:space="preserve">     </w:t>
      </w:r>
      <w:r w:rsidRPr="004E00EF">
        <w:rPr>
          <w:position w:val="-30"/>
        </w:rPr>
        <w:object w:dxaOrig="2020" w:dyaOrig="700">
          <v:shape id="_x0000_i1031" type="#_x0000_t75" style="width:101.25pt;height:35.25pt" o:ole="">
            <v:imagedata r:id="rId23" o:title=""/>
          </v:shape>
          <o:OLEObject Type="Embed" ProgID="Equation.3" ShapeID="_x0000_i1031" DrawAspect="Content" ObjectID="_1376245434" r:id="rId28"/>
        </w:object>
      </w:r>
    </w:p>
    <w:p w:rsidR="0042378B" w:rsidRDefault="0042378B" w:rsidP="0042378B">
      <w:pPr>
        <w:jc w:val="both"/>
        <w:rPr>
          <w:b/>
          <w:bCs/>
          <w:i/>
          <w:iCs/>
        </w:rPr>
      </w:pPr>
      <w:r>
        <w:rPr>
          <w:b/>
          <w:bCs/>
          <w:i/>
          <w:iCs/>
        </w:rPr>
        <w:t>c, porovnávacia metóda (porovnanie napätí)</w:t>
      </w:r>
    </w:p>
    <w:p w:rsidR="0042378B" w:rsidRDefault="0042378B" w:rsidP="0042378B">
      <w:pPr>
        <w:jc w:val="both"/>
      </w:pPr>
      <w:r>
        <w:t xml:space="preserve">      </w:t>
      </w:r>
      <w:r w:rsidRPr="00BA6A76">
        <w:rPr>
          <w:position w:val="-30"/>
        </w:rPr>
        <w:object w:dxaOrig="1520" w:dyaOrig="680">
          <v:shape id="_x0000_i1032" type="#_x0000_t75" style="width:75.75pt;height:33.75pt" o:ole="">
            <v:imagedata r:id="rId29" o:title=""/>
          </v:shape>
          <o:OLEObject Type="Embed" ProgID="Equation.3" ShapeID="_x0000_i1032" DrawAspect="Content" ObjectID="_1376245435" r:id="rId30"/>
        </w:object>
      </w:r>
    </w:p>
    <w:p w:rsidR="0042378B" w:rsidRDefault="0042378B" w:rsidP="0042378B">
      <w:pPr>
        <w:jc w:val="both"/>
      </w:pPr>
      <w:r>
        <w:t xml:space="preserve">    </w:t>
      </w:r>
      <w:r w:rsidRPr="004E00EF">
        <w:rPr>
          <w:position w:val="-12"/>
        </w:rPr>
        <w:object w:dxaOrig="1719" w:dyaOrig="360">
          <v:shape id="_x0000_i1033" type="#_x0000_t75" style="width:86.25pt;height:18pt" o:ole="">
            <v:imagedata r:id="rId21" o:title=""/>
          </v:shape>
          <o:OLEObject Type="Embed" ProgID="Equation.3" ShapeID="_x0000_i1033" DrawAspect="Content" ObjectID="_1376245436" r:id="rId31"/>
        </w:object>
      </w:r>
    </w:p>
    <w:p w:rsidR="0042378B" w:rsidRDefault="0042378B" w:rsidP="0042378B">
      <w:pPr>
        <w:jc w:val="both"/>
      </w:pPr>
      <w:r>
        <w:t xml:space="preserve">     </w:t>
      </w:r>
      <w:r w:rsidRPr="004E00EF">
        <w:rPr>
          <w:position w:val="-30"/>
        </w:rPr>
        <w:object w:dxaOrig="2020" w:dyaOrig="700">
          <v:shape id="_x0000_i1034" type="#_x0000_t75" style="width:101.25pt;height:35.25pt" o:ole="">
            <v:imagedata r:id="rId23" o:title=""/>
          </v:shape>
          <o:OLEObject Type="Embed" ProgID="Equation.3" ShapeID="_x0000_i1034" DrawAspect="Content" ObjectID="_1376245437" r:id="rId32"/>
        </w:object>
      </w:r>
    </w:p>
    <w:p w:rsidR="0042378B" w:rsidRDefault="0042378B" w:rsidP="0042378B">
      <w:pPr>
        <w:jc w:val="both"/>
        <w:rPr>
          <w:b/>
          <w:bCs/>
          <w:i/>
          <w:iCs/>
        </w:rPr>
      </w:pPr>
      <w:r>
        <w:rPr>
          <w:b/>
          <w:bCs/>
          <w:i/>
          <w:iCs/>
        </w:rPr>
        <w:t>d, voltmetrová metóda</w:t>
      </w:r>
    </w:p>
    <w:p w:rsidR="0042378B" w:rsidRDefault="0042378B" w:rsidP="0042378B">
      <w:pPr>
        <w:jc w:val="both"/>
      </w:pPr>
      <w:r>
        <w:t xml:space="preserve">      </w:t>
      </w:r>
      <w:r w:rsidRPr="004E00EF">
        <w:rPr>
          <w:position w:val="-30"/>
        </w:rPr>
        <w:object w:dxaOrig="1900" w:dyaOrig="720">
          <v:shape id="_x0000_i1035" type="#_x0000_t75" style="width:95.25pt;height:36pt" o:ole="">
            <v:imagedata r:id="rId33" o:title=""/>
          </v:shape>
          <o:OLEObject Type="Embed" ProgID="Equation.3" ShapeID="_x0000_i1035" DrawAspect="Content" ObjectID="_1376245438" r:id="rId34"/>
        </w:object>
      </w:r>
    </w:p>
    <w:p w:rsidR="0042378B" w:rsidRDefault="0042378B" w:rsidP="0042378B">
      <w:pPr>
        <w:jc w:val="both"/>
      </w:pPr>
      <w:r>
        <w:t xml:space="preserve">    </w:t>
      </w:r>
      <w:r w:rsidRPr="004E00EF">
        <w:rPr>
          <w:position w:val="-12"/>
        </w:rPr>
        <w:object w:dxaOrig="1719" w:dyaOrig="360">
          <v:shape id="_x0000_i1036" type="#_x0000_t75" style="width:86.25pt;height:18pt" o:ole="">
            <v:imagedata r:id="rId21" o:title=""/>
          </v:shape>
          <o:OLEObject Type="Embed" ProgID="Equation.3" ShapeID="_x0000_i1036" DrawAspect="Content" ObjectID="_1376245439" r:id="rId35"/>
        </w:object>
      </w:r>
    </w:p>
    <w:p w:rsidR="0042378B" w:rsidRDefault="0042378B" w:rsidP="0042378B">
      <w:pPr>
        <w:jc w:val="both"/>
      </w:pPr>
      <w:r>
        <w:t xml:space="preserve">     </w:t>
      </w:r>
      <w:r w:rsidRPr="004E00EF">
        <w:rPr>
          <w:position w:val="-30"/>
        </w:rPr>
        <w:object w:dxaOrig="2020" w:dyaOrig="700">
          <v:shape id="_x0000_i1037" type="#_x0000_t75" style="width:101.25pt;height:35.25pt" o:ole="">
            <v:imagedata r:id="rId23" o:title=""/>
          </v:shape>
          <o:OLEObject Type="Embed" ProgID="Equation.3" ShapeID="_x0000_i1037" DrawAspect="Content" ObjectID="_1376245440" r:id="rId36"/>
        </w:object>
      </w:r>
    </w:p>
    <w:p w:rsidR="00AB4DB1" w:rsidRDefault="00AB4DB1" w:rsidP="0042378B">
      <w:pPr>
        <w:jc w:val="both"/>
      </w:pPr>
    </w:p>
    <w:p w:rsidR="00AB4DB1" w:rsidRDefault="0042378B" w:rsidP="00A24EE8">
      <w:pPr>
        <w:jc w:val="both"/>
      </w:pPr>
      <w:r>
        <w:rPr>
          <w:b/>
          <w:bCs/>
          <w:u w:val="single"/>
        </w:rPr>
        <w:t>Vyhodnotenie</w:t>
      </w:r>
      <w:r>
        <w:t xml:space="preserve"> </w:t>
      </w:r>
    </w:p>
    <w:p w:rsidR="0042378B" w:rsidRDefault="0042378B" w:rsidP="0042378B">
      <w:pPr>
        <w:jc w:val="both"/>
      </w:pPr>
    </w:p>
    <w:p w:rsidR="00DA3D62" w:rsidRDefault="00DA3D62" w:rsidP="0042378B">
      <w:pPr>
        <w:jc w:val="both"/>
      </w:pPr>
    </w:p>
    <w:p w:rsidR="00DA3D62" w:rsidRDefault="00DA3D62" w:rsidP="0042378B">
      <w:pPr>
        <w:jc w:val="both"/>
      </w:pPr>
    </w:p>
    <w:p w:rsidR="00DA3D62" w:rsidRDefault="00DA3D62" w:rsidP="0042378B">
      <w:pPr>
        <w:jc w:val="both"/>
      </w:pPr>
    </w:p>
    <w:p w:rsidR="00DA3D62" w:rsidRDefault="00DA3D62" w:rsidP="0042378B">
      <w:pPr>
        <w:jc w:val="both"/>
      </w:pPr>
    </w:p>
    <w:p w:rsidR="00DA3D62" w:rsidRDefault="00DA3D62" w:rsidP="0042378B">
      <w:pPr>
        <w:jc w:val="both"/>
      </w:pPr>
    </w:p>
    <w:p w:rsidR="00DA3D62" w:rsidRDefault="00DA3D62" w:rsidP="0042378B">
      <w:pPr>
        <w:jc w:val="both"/>
      </w:pPr>
    </w:p>
    <w:p w:rsidR="00DA3D62" w:rsidRDefault="00DA3D62" w:rsidP="0042378B">
      <w:pPr>
        <w:jc w:val="both"/>
      </w:pPr>
    </w:p>
    <w:p w:rsidR="00DA3D62" w:rsidRDefault="00DA3D62" w:rsidP="0042378B">
      <w:pPr>
        <w:jc w:val="both"/>
      </w:pPr>
    </w:p>
    <w:p w:rsidR="00DA3D62" w:rsidRDefault="00DA3D62" w:rsidP="0042378B">
      <w:pPr>
        <w:jc w:val="both"/>
      </w:pPr>
    </w:p>
    <w:p w:rsidR="00DA3D62" w:rsidRDefault="00DA3D62" w:rsidP="0042378B">
      <w:pPr>
        <w:jc w:val="both"/>
      </w:pPr>
    </w:p>
    <w:p w:rsidR="00DA3D62" w:rsidRDefault="00DA3D62" w:rsidP="0042378B">
      <w:pPr>
        <w:jc w:val="both"/>
      </w:pPr>
    </w:p>
    <w:p w:rsidR="00DA3D62" w:rsidRDefault="00DA3D62" w:rsidP="0042378B">
      <w:pPr>
        <w:jc w:val="both"/>
      </w:pPr>
    </w:p>
    <w:p w:rsidR="00DA3D62" w:rsidRDefault="00DA3D62" w:rsidP="0042378B">
      <w:pPr>
        <w:jc w:val="both"/>
      </w:pPr>
    </w:p>
    <w:p w:rsidR="00DA3D62" w:rsidRDefault="00DA3D62" w:rsidP="0042378B">
      <w:pPr>
        <w:jc w:val="both"/>
      </w:pPr>
    </w:p>
    <w:p w:rsidR="00DA3D62" w:rsidRDefault="00DA3D62" w:rsidP="0042378B">
      <w:pPr>
        <w:jc w:val="both"/>
      </w:pPr>
    </w:p>
    <w:p w:rsidR="00DA3D62" w:rsidRDefault="00DA3D62" w:rsidP="0042378B">
      <w:pPr>
        <w:jc w:val="both"/>
      </w:pPr>
    </w:p>
    <w:p w:rsidR="00DA3D62" w:rsidRDefault="00DA3D62" w:rsidP="0042378B">
      <w:pPr>
        <w:jc w:val="both"/>
      </w:pPr>
    </w:p>
    <w:p w:rsidR="00DA3D62" w:rsidRDefault="00DA3D62" w:rsidP="0042378B">
      <w:pPr>
        <w:jc w:val="both"/>
      </w:pPr>
    </w:p>
    <w:p w:rsidR="00DA3D62" w:rsidRPr="000B3138" w:rsidRDefault="00DA3D62" w:rsidP="00DA3D62">
      <w:pPr>
        <w:rPr>
          <w:sz w:val="26"/>
          <w:szCs w:val="26"/>
          <w:lang w:val="en-US"/>
        </w:rPr>
      </w:pPr>
      <w:r>
        <w:rPr>
          <w:sz w:val="26"/>
          <w:szCs w:val="26"/>
          <w:lang w:val="en-US"/>
        </w:rPr>
        <w:t xml:space="preserve">           </w:t>
      </w:r>
      <w:r w:rsidR="000B3138">
        <w:rPr>
          <w:sz w:val="26"/>
          <w:szCs w:val="26"/>
          <w:lang w:val="en-US"/>
        </w:rPr>
        <w:t xml:space="preserve">               </w:t>
      </w:r>
      <w:r>
        <w:rPr>
          <w:sz w:val="26"/>
          <w:szCs w:val="26"/>
          <w:lang w:val="en-US"/>
        </w:rPr>
        <w:t xml:space="preserve">              </w:t>
      </w:r>
    </w:p>
    <w:p w:rsidR="00E450AF" w:rsidRDefault="00DA3D62" w:rsidP="00DA3D62">
      <w:pPr>
        <w:rPr>
          <w:b/>
        </w:rPr>
      </w:pPr>
      <w:r w:rsidRPr="002A3300">
        <w:rPr>
          <w:b/>
        </w:rPr>
        <w:t xml:space="preserve">                                                                      </w:t>
      </w:r>
      <w:r w:rsidR="000B3138">
        <w:rPr>
          <w:b/>
        </w:rPr>
        <w:t xml:space="preserve">                                </w:t>
      </w:r>
      <w:r w:rsidRPr="002A3300">
        <w:rPr>
          <w:b/>
        </w:rPr>
        <w:t xml:space="preserve"> </w:t>
      </w:r>
    </w:p>
    <w:p w:rsidR="00E450AF" w:rsidRDefault="00E450AF" w:rsidP="00DA3D62">
      <w:pPr>
        <w:rPr>
          <w:b/>
        </w:rPr>
      </w:pPr>
    </w:p>
    <w:p w:rsidR="00A24EE8" w:rsidRDefault="00E450AF" w:rsidP="00E450AF">
      <w:pPr>
        <w:jc w:val="center"/>
        <w:rPr>
          <w:b/>
        </w:rPr>
      </w:pPr>
      <w:r>
        <w:rPr>
          <w:b/>
        </w:rPr>
        <w:t xml:space="preserve"> </w:t>
      </w:r>
    </w:p>
    <w:p w:rsidR="00A24EE8" w:rsidRDefault="00A24EE8" w:rsidP="00E450AF">
      <w:pPr>
        <w:jc w:val="center"/>
        <w:rPr>
          <w:b/>
        </w:rPr>
      </w:pPr>
    </w:p>
    <w:p w:rsidR="00A24EE8" w:rsidRDefault="00A24EE8" w:rsidP="00E450AF">
      <w:pPr>
        <w:jc w:val="center"/>
        <w:rPr>
          <w:b/>
        </w:rPr>
      </w:pPr>
    </w:p>
    <w:p w:rsidR="00A24EE8" w:rsidRDefault="00A24EE8" w:rsidP="00E450AF">
      <w:pPr>
        <w:jc w:val="center"/>
        <w:rPr>
          <w:b/>
        </w:rPr>
      </w:pPr>
    </w:p>
    <w:p w:rsidR="00E450AF" w:rsidRPr="00EE0F27" w:rsidRDefault="00EE0F27" w:rsidP="00E450AF">
      <w:pPr>
        <w:jc w:val="center"/>
        <w:rPr>
          <w:b/>
        </w:rPr>
      </w:pPr>
      <w:r w:rsidRPr="00EE0F27">
        <w:rPr>
          <w:b/>
        </w:rPr>
        <w:t xml:space="preserve">MERANIE ELEKTRICKÉHO ODPORU - </w:t>
      </w:r>
      <w:r w:rsidR="00E450AF" w:rsidRPr="00EE0F27">
        <w:rPr>
          <w:b/>
        </w:rPr>
        <w:t xml:space="preserve"> POSTUP PRI MERANÍ</w:t>
      </w:r>
    </w:p>
    <w:p w:rsidR="00E450AF" w:rsidRDefault="00E450AF" w:rsidP="00E450AF"/>
    <w:p w:rsidR="00E450AF" w:rsidRDefault="00E450AF" w:rsidP="00E450AF"/>
    <w:p w:rsidR="00E450AF" w:rsidRDefault="00E450AF" w:rsidP="00AF7107">
      <w:pPr>
        <w:pStyle w:val="Odstavecseseznamem"/>
        <w:numPr>
          <w:ilvl w:val="0"/>
          <w:numId w:val="28"/>
        </w:numPr>
        <w:jc w:val="both"/>
      </w:pPr>
      <w:r>
        <w:t>Do referátu zaznačíme všetky potrebné údaje z katalógu o meraných objektech, rezistorech</w:t>
      </w:r>
      <w:r w:rsidR="00A24EE8">
        <w:t xml:space="preserve"> a to sú : označenie rezistora a maximálny výkon.</w:t>
      </w:r>
      <w:r>
        <w:t xml:space="preserve"> Tieto údaje súvisia s možnos</w:t>
      </w:r>
      <w:r w:rsidR="00A24EE8">
        <w:t>ťa</w:t>
      </w:r>
      <w:r>
        <w:t>mi nastavenia napätí a prúdov pre dané rezistory</w:t>
      </w:r>
      <w:r w:rsidR="00A24EE8">
        <w:t>.</w:t>
      </w:r>
    </w:p>
    <w:p w:rsidR="00E450AF" w:rsidRDefault="00E450AF" w:rsidP="00E450AF">
      <w:pPr>
        <w:jc w:val="both"/>
      </w:pPr>
    </w:p>
    <w:p w:rsidR="00E450AF" w:rsidRDefault="00E450AF" w:rsidP="00AF7107">
      <w:pPr>
        <w:numPr>
          <w:ilvl w:val="0"/>
          <w:numId w:val="28"/>
        </w:numPr>
        <w:jc w:val="both"/>
      </w:pPr>
      <w:r>
        <w:t>Postupne realizujeme merania jednotlivými metódami.</w:t>
      </w:r>
    </w:p>
    <w:p w:rsidR="00E450AF" w:rsidRDefault="00E450AF" w:rsidP="00E450AF">
      <w:pPr>
        <w:ind w:left="720"/>
        <w:jc w:val="both"/>
        <w:rPr>
          <w:b/>
          <w:i/>
        </w:rPr>
      </w:pPr>
      <w:r>
        <w:rPr>
          <w:b/>
          <w:i/>
        </w:rPr>
        <w:t>!!!! Nezabudnúť poznačiť do prehľadu použitých prístrojov a pomôcok požadované údaje.</w:t>
      </w:r>
    </w:p>
    <w:p w:rsidR="00E450AF" w:rsidRDefault="00E450AF" w:rsidP="00E450AF">
      <w:pPr>
        <w:jc w:val="both"/>
      </w:pPr>
    </w:p>
    <w:p w:rsidR="00E450AF" w:rsidRDefault="00A24EE8" w:rsidP="00AF7107">
      <w:pPr>
        <w:numPr>
          <w:ilvl w:val="0"/>
          <w:numId w:val="28"/>
        </w:numPr>
        <w:jc w:val="both"/>
      </w:pPr>
      <w:r>
        <w:t>Namerané hodnoty zapisujeme</w:t>
      </w:r>
      <w:r w:rsidR="00E450AF">
        <w:t xml:space="preserve"> d</w:t>
      </w:r>
      <w:r>
        <w:t>o tabuliek pre jednotlivé merania</w:t>
      </w:r>
      <w:r w:rsidR="00E450AF">
        <w:t>.</w:t>
      </w:r>
    </w:p>
    <w:p w:rsidR="00E450AF" w:rsidRDefault="00E450AF" w:rsidP="00E450AF">
      <w:pPr>
        <w:jc w:val="both"/>
      </w:pPr>
    </w:p>
    <w:p w:rsidR="00E450AF" w:rsidRDefault="00E450AF" w:rsidP="00AF7107">
      <w:pPr>
        <w:numPr>
          <w:ilvl w:val="0"/>
          <w:numId w:val="28"/>
        </w:numPr>
        <w:jc w:val="both"/>
      </w:pPr>
      <w:r>
        <w:t>Z nameraných hodnôt vypočíta</w:t>
      </w:r>
      <w:r w:rsidR="00A24EE8">
        <w:t>me požadované údaje a zapíšeme do tabuliek</w:t>
      </w:r>
      <w:r>
        <w:t>.</w:t>
      </w:r>
    </w:p>
    <w:p w:rsidR="00E450AF" w:rsidRDefault="00E450AF" w:rsidP="00E450AF">
      <w:pPr>
        <w:jc w:val="both"/>
      </w:pPr>
    </w:p>
    <w:p w:rsidR="00A24EE8" w:rsidRPr="00A24EE8" w:rsidRDefault="00A24EE8" w:rsidP="00A24EE8">
      <w:pPr>
        <w:jc w:val="both"/>
        <w:rPr>
          <w:b/>
          <w:bCs/>
        </w:rPr>
      </w:pPr>
      <w:r>
        <w:t xml:space="preserve">       5.  </w:t>
      </w:r>
      <w:r w:rsidR="00E450AF">
        <w:t>Zhodnotiť meranie.</w:t>
      </w:r>
      <w:r w:rsidRPr="00A24EE8">
        <w:t xml:space="preserve"> </w:t>
      </w:r>
      <w:r>
        <w:t>:</w:t>
      </w:r>
      <w:r w:rsidRPr="00A24EE8">
        <w:rPr>
          <w:b/>
          <w:bCs/>
        </w:rPr>
        <w:t xml:space="preserve"> Rozhodnutie, či rezistor vyhovel</w:t>
      </w:r>
    </w:p>
    <w:p w:rsidR="00A24EE8" w:rsidRPr="00A24EE8" w:rsidRDefault="00A24EE8" w:rsidP="00A24EE8"/>
    <w:p w:rsidR="00A24EE8" w:rsidRDefault="00A24EE8" w:rsidP="00A24EE8">
      <w:r>
        <w:t>Z korigovanej hodnoty odporu a jej relatívnej chyby určíme dolnú a hornú krajnú hodnotu      odmeranej veličiny; z menovitej hodnoty a tolerancie určíme dolnú a hornú krajnú hranicu menovitej hodnoty (množinu možných hodnôt daných výrobcom) a potom určíme, či majú obe množiny neprázdny prienik.</w:t>
      </w:r>
    </w:p>
    <w:p w:rsidR="00E450AF" w:rsidRDefault="00E450AF" w:rsidP="00A24EE8"/>
    <w:p w:rsidR="00E450AF" w:rsidRDefault="00E450AF" w:rsidP="00E450AF"/>
    <w:p w:rsidR="00E450AF" w:rsidRDefault="00E450AF" w:rsidP="00E450AF"/>
    <w:p w:rsidR="00E450AF" w:rsidRDefault="00E450AF" w:rsidP="00DA3D62">
      <w:pPr>
        <w:rPr>
          <w:b/>
        </w:rPr>
      </w:pPr>
      <w:r>
        <w:rPr>
          <w:b/>
        </w:rPr>
        <w:t xml:space="preserve">                                                                                                     </w:t>
      </w:r>
    </w:p>
    <w:p w:rsidR="00E450AF" w:rsidRDefault="00E450AF" w:rsidP="00DA3D62">
      <w:pPr>
        <w:rPr>
          <w:b/>
        </w:rPr>
      </w:pPr>
    </w:p>
    <w:p w:rsidR="00E450AF" w:rsidRDefault="00E450AF" w:rsidP="00DA3D62">
      <w:pPr>
        <w:rPr>
          <w:b/>
        </w:rPr>
      </w:pPr>
    </w:p>
    <w:p w:rsidR="00E450AF" w:rsidRDefault="00E450AF" w:rsidP="00DA3D62">
      <w:pPr>
        <w:rPr>
          <w:b/>
        </w:rPr>
      </w:pPr>
    </w:p>
    <w:p w:rsidR="00E450AF" w:rsidRDefault="00E450AF" w:rsidP="00DA3D62">
      <w:pPr>
        <w:rPr>
          <w:b/>
        </w:rPr>
      </w:pPr>
    </w:p>
    <w:p w:rsidR="00E450AF" w:rsidRDefault="00E450AF" w:rsidP="00DA3D62">
      <w:pPr>
        <w:rPr>
          <w:b/>
        </w:rPr>
      </w:pPr>
    </w:p>
    <w:p w:rsidR="00E450AF" w:rsidRDefault="00E450AF" w:rsidP="00DA3D62">
      <w:pPr>
        <w:rPr>
          <w:b/>
        </w:rPr>
      </w:pPr>
    </w:p>
    <w:p w:rsidR="00E450AF" w:rsidRDefault="00E450AF" w:rsidP="00DA3D62">
      <w:pPr>
        <w:rPr>
          <w:b/>
        </w:rPr>
      </w:pPr>
    </w:p>
    <w:p w:rsidR="00E450AF" w:rsidRDefault="00E450AF" w:rsidP="00DA3D62">
      <w:pPr>
        <w:rPr>
          <w:b/>
        </w:rPr>
      </w:pPr>
    </w:p>
    <w:p w:rsidR="00E450AF" w:rsidRDefault="00E450AF" w:rsidP="00DA3D62">
      <w:pPr>
        <w:rPr>
          <w:b/>
        </w:rPr>
      </w:pPr>
    </w:p>
    <w:p w:rsidR="00E450AF" w:rsidRDefault="00E450AF" w:rsidP="00DA3D62">
      <w:pPr>
        <w:rPr>
          <w:b/>
        </w:rPr>
      </w:pPr>
    </w:p>
    <w:p w:rsidR="00E450AF" w:rsidRDefault="00E450AF" w:rsidP="00DA3D62">
      <w:pPr>
        <w:rPr>
          <w:b/>
        </w:rPr>
      </w:pPr>
    </w:p>
    <w:p w:rsidR="00E450AF" w:rsidRDefault="00E450AF" w:rsidP="00DA3D62">
      <w:pPr>
        <w:rPr>
          <w:b/>
        </w:rPr>
      </w:pPr>
    </w:p>
    <w:p w:rsidR="00E450AF" w:rsidRDefault="00E450AF" w:rsidP="00DA3D62">
      <w:pPr>
        <w:rPr>
          <w:b/>
        </w:rPr>
      </w:pPr>
    </w:p>
    <w:p w:rsidR="00E450AF" w:rsidRDefault="00E450AF" w:rsidP="00DA3D62">
      <w:pPr>
        <w:rPr>
          <w:b/>
        </w:rPr>
      </w:pPr>
    </w:p>
    <w:p w:rsidR="00E450AF" w:rsidRDefault="00E450AF" w:rsidP="00DA3D62">
      <w:pPr>
        <w:rPr>
          <w:b/>
        </w:rPr>
      </w:pPr>
    </w:p>
    <w:p w:rsidR="00E450AF" w:rsidRDefault="00E450AF" w:rsidP="00DA3D62">
      <w:pPr>
        <w:rPr>
          <w:b/>
        </w:rPr>
      </w:pPr>
    </w:p>
    <w:p w:rsidR="00E450AF" w:rsidRDefault="00E450AF" w:rsidP="00DA3D62">
      <w:pPr>
        <w:rPr>
          <w:b/>
        </w:rPr>
      </w:pPr>
    </w:p>
    <w:p w:rsidR="00E450AF" w:rsidRDefault="00E450AF" w:rsidP="00DA3D62">
      <w:pPr>
        <w:rPr>
          <w:b/>
        </w:rPr>
      </w:pPr>
    </w:p>
    <w:p w:rsidR="00E450AF" w:rsidRDefault="00E450AF" w:rsidP="00DA3D62">
      <w:pPr>
        <w:rPr>
          <w:b/>
        </w:rPr>
      </w:pPr>
    </w:p>
    <w:p w:rsidR="00E450AF" w:rsidRDefault="00E450AF" w:rsidP="00DA3D62">
      <w:pPr>
        <w:rPr>
          <w:b/>
        </w:rPr>
      </w:pPr>
    </w:p>
    <w:p w:rsidR="00E450AF" w:rsidRDefault="00E450AF" w:rsidP="00DA3D62">
      <w:pPr>
        <w:rPr>
          <w:b/>
        </w:rPr>
      </w:pPr>
    </w:p>
    <w:p w:rsidR="00E450AF" w:rsidRDefault="00E450AF" w:rsidP="00DA3D62">
      <w:pPr>
        <w:rPr>
          <w:b/>
        </w:rPr>
      </w:pPr>
    </w:p>
    <w:p w:rsidR="00E450AF" w:rsidRDefault="00E450AF" w:rsidP="00DA3D62">
      <w:pPr>
        <w:rPr>
          <w:b/>
        </w:rPr>
      </w:pPr>
    </w:p>
    <w:p w:rsidR="00DA3D62" w:rsidRPr="002A3300" w:rsidRDefault="00EE0F27" w:rsidP="00DA3D62">
      <w:pPr>
        <w:rPr>
          <w:b/>
        </w:rPr>
      </w:pPr>
      <w:r>
        <w:rPr>
          <w:b/>
        </w:rPr>
        <w:lastRenderedPageBreak/>
        <w:t xml:space="preserve">                                                                                                       </w:t>
      </w:r>
      <w:r w:rsidR="00DA3D62" w:rsidRPr="002A3300">
        <w:rPr>
          <w:b/>
        </w:rPr>
        <w:t xml:space="preserve"> Dátum merania :</w:t>
      </w:r>
    </w:p>
    <w:p w:rsidR="00DA3D62" w:rsidRDefault="00DA3D62" w:rsidP="00DA3D62">
      <w:pPr>
        <w:rPr>
          <w:b/>
        </w:rPr>
      </w:pPr>
      <w:r w:rsidRPr="002A3300">
        <w:rPr>
          <w:b/>
        </w:rPr>
        <w:t xml:space="preserve">                                                                                                        Miestnosť :</w:t>
      </w:r>
    </w:p>
    <w:p w:rsidR="00DA3D62" w:rsidRDefault="00DA3D62" w:rsidP="00DA3D62">
      <w:pPr>
        <w:rPr>
          <w:b/>
        </w:rPr>
      </w:pPr>
    </w:p>
    <w:p w:rsidR="00DA3D62" w:rsidRDefault="00DA3D62" w:rsidP="00DA3D62">
      <w:pPr>
        <w:jc w:val="center"/>
        <w:rPr>
          <w:b/>
        </w:rPr>
      </w:pPr>
      <w:r>
        <w:rPr>
          <w:b/>
        </w:rPr>
        <w:t>Cvičenie č. 3</w:t>
      </w:r>
    </w:p>
    <w:p w:rsidR="00DA3D62" w:rsidRDefault="00DA3D62" w:rsidP="00DA3D62">
      <w:pPr>
        <w:rPr>
          <w:b/>
        </w:rPr>
      </w:pPr>
    </w:p>
    <w:p w:rsidR="00DA3D62" w:rsidRPr="00661C5B" w:rsidRDefault="00DA3D62" w:rsidP="00DA3D62">
      <w:pPr>
        <w:jc w:val="center"/>
        <w:rPr>
          <w:b/>
          <w:caps/>
          <w:color w:val="FF0000"/>
          <w:sz w:val="32"/>
          <w:szCs w:val="32"/>
        </w:rPr>
      </w:pPr>
      <w:r w:rsidRPr="00661C5B">
        <w:rPr>
          <w:b/>
          <w:caps/>
          <w:color w:val="FF0000"/>
          <w:sz w:val="32"/>
          <w:szCs w:val="32"/>
        </w:rPr>
        <w:t xml:space="preserve">Meranie </w:t>
      </w:r>
      <w:r>
        <w:rPr>
          <w:b/>
          <w:caps/>
          <w:color w:val="FF0000"/>
          <w:sz w:val="32"/>
          <w:szCs w:val="32"/>
        </w:rPr>
        <w:t>VLASTNEJ INDUKČNOSTI CIEVKY BEZ JADRA</w:t>
      </w:r>
    </w:p>
    <w:p w:rsidR="00DA3D62" w:rsidRPr="00661C5B" w:rsidRDefault="00DA3D62" w:rsidP="00DA3D62">
      <w:pPr>
        <w:jc w:val="center"/>
        <w:rPr>
          <w:b/>
          <w:color w:val="FF0000"/>
        </w:rPr>
      </w:pPr>
    </w:p>
    <w:p w:rsidR="00DA3D62" w:rsidRPr="00944318" w:rsidRDefault="00DA3D62" w:rsidP="00DA3D62">
      <w:pPr>
        <w:rPr>
          <w:lang w:val="en-US"/>
        </w:rPr>
      </w:pPr>
    </w:p>
    <w:p w:rsidR="00DA3D62" w:rsidRPr="00944318" w:rsidRDefault="00DA3D62" w:rsidP="00DA3D62">
      <w:pPr>
        <w:rPr>
          <w:lang w:val="en-US"/>
        </w:rPr>
      </w:pPr>
      <w:r w:rsidRPr="00944318">
        <w:rPr>
          <w:b/>
          <w:u w:val="single"/>
          <w:lang w:val="en-US"/>
        </w:rPr>
        <w:t>Daná úloha</w:t>
      </w:r>
      <w:r w:rsidRPr="00944318">
        <w:rPr>
          <w:b/>
          <w:lang w:val="en-US"/>
        </w:rPr>
        <w:t xml:space="preserve"> :</w:t>
      </w:r>
      <w:r w:rsidRPr="00944318">
        <w:rPr>
          <w:lang w:val="en-US"/>
        </w:rPr>
        <w:t xml:space="preserve">1. Odmerajte odpor vinutia cievky  priamou aj nepriamou jednosmernou                              </w:t>
      </w:r>
    </w:p>
    <w:p w:rsidR="00DA3D62" w:rsidRPr="00944318" w:rsidRDefault="00DA3D62" w:rsidP="00DA3D62">
      <w:pPr>
        <w:rPr>
          <w:lang w:val="en-US"/>
        </w:rPr>
      </w:pPr>
      <w:r w:rsidRPr="00944318">
        <w:rPr>
          <w:lang w:val="en-US"/>
        </w:rPr>
        <w:t xml:space="preserve">                          VA metódou</w:t>
      </w:r>
    </w:p>
    <w:p w:rsidR="00DA3D62" w:rsidRPr="00944318" w:rsidRDefault="00DA3D62" w:rsidP="00DA3D62">
      <w:pPr>
        <w:rPr>
          <w:lang w:val="en-US"/>
        </w:rPr>
      </w:pPr>
      <w:r w:rsidRPr="00944318">
        <w:rPr>
          <w:lang w:val="en-US"/>
        </w:rPr>
        <w:t xml:space="preserve">                      2. Odmerajte indukčnosť predloženej cievky bez feromagnetického jadra                                 </w:t>
      </w:r>
    </w:p>
    <w:p w:rsidR="00DA3D62" w:rsidRPr="00944318" w:rsidRDefault="00DA3D62" w:rsidP="00DA3D62">
      <w:pPr>
        <w:rPr>
          <w:lang w:val="en-US"/>
        </w:rPr>
      </w:pPr>
      <w:r w:rsidRPr="00944318">
        <w:rPr>
          <w:lang w:val="en-US"/>
        </w:rPr>
        <w:t xml:space="preserve">                          striedavou VA metódou</w:t>
      </w:r>
    </w:p>
    <w:p w:rsidR="00DA3D62" w:rsidRPr="00944318" w:rsidRDefault="00DA3D62" w:rsidP="00DA3D62">
      <w:pPr>
        <w:rPr>
          <w:lang w:val="en-US"/>
        </w:rPr>
      </w:pPr>
      <w:r w:rsidRPr="00944318">
        <w:rPr>
          <w:lang w:val="en-US"/>
        </w:rPr>
        <w:t xml:space="preserve">                      3. Zistite závislosť L = f(I) a nakreslite charakteristiku</w:t>
      </w:r>
    </w:p>
    <w:p w:rsidR="00DA3D62" w:rsidRPr="00944318" w:rsidRDefault="00DA3D62" w:rsidP="00DA3D62">
      <w:pPr>
        <w:rPr>
          <w:lang w:val="en-US"/>
        </w:rPr>
      </w:pPr>
      <w:r w:rsidRPr="00944318">
        <w:rPr>
          <w:lang w:val="en-US"/>
        </w:rPr>
        <w:t xml:space="preserve">                      4. Nakreslite VA charakteristiku a fázorový diagram skutočnej cievky</w:t>
      </w:r>
    </w:p>
    <w:p w:rsidR="00DA3D62" w:rsidRPr="00944318" w:rsidRDefault="00DA3D62" w:rsidP="00DA3D62">
      <w:pPr>
        <w:rPr>
          <w:lang w:val="en-US"/>
        </w:rPr>
      </w:pPr>
    </w:p>
    <w:p w:rsidR="00DA3D62" w:rsidRPr="00944318" w:rsidRDefault="00DA3D62" w:rsidP="00DA3D62">
      <w:pPr>
        <w:rPr>
          <w:b/>
          <w:u w:val="single"/>
          <w:lang w:val="en-US"/>
        </w:rPr>
      </w:pPr>
      <w:r w:rsidRPr="00944318">
        <w:rPr>
          <w:b/>
          <w:u w:val="single"/>
          <w:lang w:val="en-US"/>
        </w:rPr>
        <w:t>Schéma zapojenia :</w:t>
      </w:r>
    </w:p>
    <w:p w:rsidR="00DA3D62" w:rsidRPr="00944318" w:rsidRDefault="00DA3D62" w:rsidP="00DA3D62">
      <w:pPr>
        <w:rPr>
          <w:lang w:val="en-US"/>
        </w:rPr>
      </w:pPr>
      <w:r>
        <w:rPr>
          <w:lang w:eastAsia="sk-SK"/>
        </w:rPr>
        <w:drawing>
          <wp:anchor distT="0" distB="0" distL="114300" distR="114300" simplePos="0" relativeHeight="251661312" behindDoc="1" locked="0" layoutInCell="1" allowOverlap="1">
            <wp:simplePos x="0" y="0"/>
            <wp:positionH relativeFrom="column">
              <wp:posOffset>0</wp:posOffset>
            </wp:positionH>
            <wp:positionV relativeFrom="paragraph">
              <wp:posOffset>135255</wp:posOffset>
            </wp:positionV>
            <wp:extent cx="4619625" cy="1428750"/>
            <wp:effectExtent l="19050" t="0" r="9525"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srcRect/>
                    <a:stretch>
                      <a:fillRect/>
                    </a:stretch>
                  </pic:blipFill>
                  <pic:spPr bwMode="auto">
                    <a:xfrm>
                      <a:off x="0" y="0"/>
                      <a:ext cx="4619625" cy="1428750"/>
                    </a:xfrm>
                    <a:prstGeom prst="rect">
                      <a:avLst/>
                    </a:prstGeom>
                    <a:noFill/>
                    <a:ln w="9525">
                      <a:noFill/>
                      <a:miter lim="800000"/>
                      <a:headEnd/>
                      <a:tailEnd/>
                    </a:ln>
                  </pic:spPr>
                </pic:pic>
              </a:graphicData>
            </a:graphic>
          </wp:anchor>
        </w:drawing>
      </w:r>
    </w:p>
    <w:p w:rsidR="00DA3D62" w:rsidRPr="00944318" w:rsidRDefault="00DA3D62" w:rsidP="00DA3D62">
      <w:pPr>
        <w:rPr>
          <w:lang w:val="en-US"/>
        </w:rPr>
      </w:pPr>
    </w:p>
    <w:p w:rsidR="00DA3D62" w:rsidRPr="00944318" w:rsidRDefault="00DA3D62" w:rsidP="00DA3D62">
      <w:pPr>
        <w:rPr>
          <w:lang w:val="en-US"/>
        </w:rPr>
      </w:pPr>
    </w:p>
    <w:p w:rsidR="00DA3D62" w:rsidRPr="00944318" w:rsidRDefault="00DA3D62" w:rsidP="00DA3D62">
      <w:pPr>
        <w:rPr>
          <w:lang w:val="en-US"/>
        </w:rPr>
      </w:pPr>
    </w:p>
    <w:p w:rsidR="00DA3D62" w:rsidRPr="00944318" w:rsidRDefault="00DA3D62" w:rsidP="00DA3D62">
      <w:pPr>
        <w:rPr>
          <w:lang w:val="en-US"/>
        </w:rPr>
      </w:pPr>
    </w:p>
    <w:p w:rsidR="00DA3D62" w:rsidRPr="00944318" w:rsidRDefault="00DA3D62" w:rsidP="00DA3D62">
      <w:pPr>
        <w:rPr>
          <w:lang w:val="en-US"/>
        </w:rPr>
      </w:pPr>
    </w:p>
    <w:p w:rsidR="00DA3D62" w:rsidRPr="00944318" w:rsidRDefault="00DA3D62" w:rsidP="00DA3D62">
      <w:pPr>
        <w:rPr>
          <w:lang w:val="en-US"/>
        </w:rPr>
      </w:pPr>
    </w:p>
    <w:p w:rsidR="00DA3D62" w:rsidRPr="00944318" w:rsidRDefault="00DA3D62" w:rsidP="00DA3D62">
      <w:pPr>
        <w:rPr>
          <w:lang w:val="en-US"/>
        </w:rPr>
      </w:pPr>
      <w:r>
        <w:rPr>
          <w:lang w:eastAsia="sk-SK"/>
        </w:rPr>
        <w:drawing>
          <wp:anchor distT="0" distB="0" distL="114300" distR="114300" simplePos="0" relativeHeight="251662336" behindDoc="1" locked="0" layoutInCell="1" allowOverlap="1">
            <wp:simplePos x="0" y="0"/>
            <wp:positionH relativeFrom="column">
              <wp:posOffset>0</wp:posOffset>
            </wp:positionH>
            <wp:positionV relativeFrom="paragraph">
              <wp:posOffset>166370</wp:posOffset>
            </wp:positionV>
            <wp:extent cx="4810125" cy="1695450"/>
            <wp:effectExtent l="19050" t="0" r="9525"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4810125" cy="1695450"/>
                    </a:xfrm>
                    <a:prstGeom prst="rect">
                      <a:avLst/>
                    </a:prstGeom>
                    <a:noFill/>
                    <a:ln w="9525">
                      <a:noFill/>
                      <a:miter lim="800000"/>
                      <a:headEnd/>
                      <a:tailEnd/>
                    </a:ln>
                  </pic:spPr>
                </pic:pic>
              </a:graphicData>
            </a:graphic>
          </wp:anchor>
        </w:drawing>
      </w:r>
    </w:p>
    <w:p w:rsidR="00DA3D62" w:rsidRPr="00944318" w:rsidRDefault="00DA3D62" w:rsidP="00DA3D62">
      <w:pPr>
        <w:rPr>
          <w:lang w:val="en-US"/>
        </w:rPr>
      </w:pPr>
    </w:p>
    <w:p w:rsidR="00DA3D62" w:rsidRPr="00944318" w:rsidRDefault="00DA3D62" w:rsidP="00DA3D62">
      <w:pPr>
        <w:rPr>
          <w:b/>
          <w:lang w:val="en-US"/>
        </w:rPr>
      </w:pPr>
    </w:p>
    <w:p w:rsidR="00DA3D62" w:rsidRPr="00944318" w:rsidRDefault="00DA3D62" w:rsidP="00DA3D62">
      <w:pPr>
        <w:rPr>
          <w:b/>
          <w:lang w:val="en-US"/>
        </w:rPr>
      </w:pPr>
    </w:p>
    <w:p w:rsidR="00DA3D62" w:rsidRPr="00944318" w:rsidRDefault="00DA3D62" w:rsidP="00DA3D62">
      <w:pPr>
        <w:rPr>
          <w:b/>
          <w:lang w:val="en-US"/>
        </w:rPr>
      </w:pPr>
    </w:p>
    <w:p w:rsidR="00DA3D62" w:rsidRPr="00944318" w:rsidRDefault="00DA3D62" w:rsidP="00DA3D62">
      <w:pPr>
        <w:rPr>
          <w:b/>
          <w:lang w:val="en-US"/>
        </w:rPr>
      </w:pPr>
    </w:p>
    <w:p w:rsidR="00DA3D62" w:rsidRPr="00944318" w:rsidRDefault="00DA3D62" w:rsidP="00DA3D62">
      <w:pPr>
        <w:rPr>
          <w:b/>
          <w:lang w:val="en-US"/>
        </w:rPr>
      </w:pPr>
    </w:p>
    <w:p w:rsidR="00DA3D62" w:rsidRPr="00944318" w:rsidRDefault="00DA3D62" w:rsidP="00DA3D62">
      <w:pPr>
        <w:rPr>
          <w:b/>
          <w:lang w:val="en-US"/>
        </w:rPr>
      </w:pPr>
    </w:p>
    <w:p w:rsidR="00DA3D62" w:rsidRPr="00944318" w:rsidRDefault="00DA3D62" w:rsidP="00DA3D62">
      <w:pPr>
        <w:rPr>
          <w:b/>
          <w:lang w:val="en-US"/>
        </w:rPr>
      </w:pPr>
    </w:p>
    <w:p w:rsidR="00DA3D62" w:rsidRPr="00944318" w:rsidRDefault="00DA3D62" w:rsidP="00DA3D62">
      <w:pPr>
        <w:rPr>
          <w:b/>
          <w:lang w:val="en-US"/>
        </w:rPr>
      </w:pPr>
    </w:p>
    <w:p w:rsidR="00DA3D62" w:rsidRDefault="00DA3D62" w:rsidP="00DA3D62">
      <w:pPr>
        <w:rPr>
          <w:b/>
          <w:u w:val="single"/>
          <w:lang w:val="en-US"/>
        </w:rPr>
      </w:pPr>
      <w:r w:rsidRPr="00944318">
        <w:rPr>
          <w:b/>
          <w:u w:val="single"/>
          <w:lang w:val="en-US"/>
        </w:rPr>
        <w:t>Zoznam prístrojov a pomôcok:</w:t>
      </w:r>
    </w:p>
    <w:p w:rsidR="00DA3D62" w:rsidRDefault="00DA3D62" w:rsidP="00DA3D62">
      <w:pPr>
        <w:rPr>
          <w:b/>
          <w:u w:val="single"/>
          <w:lang w:val="en-US"/>
        </w:rPr>
      </w:pPr>
    </w:p>
    <w:p w:rsidR="00DA3D62" w:rsidRDefault="00DA3D62" w:rsidP="00DA3D62">
      <w:pPr>
        <w:rPr>
          <w:lang w:val="en-US"/>
        </w:rPr>
      </w:pPr>
      <w:r>
        <w:rPr>
          <w:b/>
          <w:lang w:val="en-US"/>
        </w:rPr>
        <w:t>V</w:t>
      </w:r>
      <w:r>
        <w:rPr>
          <w:lang w:val="en-US"/>
        </w:rPr>
        <w:t xml:space="preserve"> – voltmeter : Značky z číselníka:</w:t>
      </w:r>
    </w:p>
    <w:p w:rsidR="00DA3D62" w:rsidRDefault="00DA3D62" w:rsidP="00DA3D62">
      <w:pPr>
        <w:rPr>
          <w:lang w:val="en-US"/>
        </w:rPr>
      </w:pPr>
      <w:r>
        <w:rPr>
          <w:lang w:val="en-US"/>
        </w:rPr>
        <w:t xml:space="preserve">                         Meracie rozsahy:</w:t>
      </w:r>
    </w:p>
    <w:p w:rsidR="00DA3D62" w:rsidRDefault="00DA3D62" w:rsidP="00DA3D62">
      <w:pPr>
        <w:rPr>
          <w:lang w:val="en-US"/>
        </w:rPr>
      </w:pPr>
      <w:r>
        <w:rPr>
          <w:lang w:val="en-US"/>
        </w:rPr>
        <w:t xml:space="preserve">                         Vnútorný odpor R</w:t>
      </w:r>
      <w:r>
        <w:rPr>
          <w:vertAlign w:val="subscript"/>
          <w:lang w:val="en-US"/>
        </w:rPr>
        <w:t>iV</w:t>
      </w:r>
      <w:r>
        <w:rPr>
          <w:vertAlign w:val="superscript"/>
          <w:lang w:val="en-US"/>
        </w:rPr>
        <w:t xml:space="preserve"> </w:t>
      </w:r>
      <w:r>
        <w:rPr>
          <w:lang w:val="en-US"/>
        </w:rPr>
        <w:t>:</w:t>
      </w:r>
    </w:p>
    <w:p w:rsidR="00DA3D62" w:rsidRDefault="00DA3D62" w:rsidP="00DA3D62">
      <w:pPr>
        <w:rPr>
          <w:lang w:val="en-US"/>
        </w:rPr>
      </w:pPr>
      <w:r>
        <w:rPr>
          <w:lang w:val="en-US"/>
        </w:rPr>
        <w:t xml:space="preserve">                         Výrobné číslo:</w:t>
      </w:r>
    </w:p>
    <w:p w:rsidR="00DA3D62" w:rsidRDefault="00DA3D62" w:rsidP="00DA3D62">
      <w:pPr>
        <w:rPr>
          <w:lang w:val="en-US"/>
        </w:rPr>
      </w:pPr>
      <w:r>
        <w:rPr>
          <w:b/>
          <w:lang w:val="en-US"/>
        </w:rPr>
        <w:t>A</w:t>
      </w:r>
      <w:r>
        <w:rPr>
          <w:lang w:val="en-US"/>
        </w:rPr>
        <w:t xml:space="preserve"> – ampérmeter:  Značky z číselníka:</w:t>
      </w:r>
    </w:p>
    <w:p w:rsidR="00DA3D62" w:rsidRPr="007D274B" w:rsidRDefault="00DA3D62" w:rsidP="00DA3D62">
      <w:pPr>
        <w:rPr>
          <w:lang w:val="en-US"/>
        </w:rPr>
      </w:pPr>
      <w:r>
        <w:rPr>
          <w:lang w:val="en-US"/>
        </w:rPr>
        <w:t xml:space="preserve">                             Meracie rozsahy:</w:t>
      </w:r>
    </w:p>
    <w:p w:rsidR="00DA3D62" w:rsidRDefault="00DA3D62" w:rsidP="00DA3D62">
      <w:pPr>
        <w:rPr>
          <w:lang w:val="en-US"/>
        </w:rPr>
      </w:pPr>
      <w:r>
        <w:rPr>
          <w:lang w:val="en-US"/>
        </w:rPr>
        <w:t xml:space="preserve">                             Výrobné číslo:</w:t>
      </w:r>
    </w:p>
    <w:p w:rsidR="00DA3D62" w:rsidRDefault="00DA3D62" w:rsidP="00DA3D62">
      <w:pPr>
        <w:rPr>
          <w:lang w:val="en-US"/>
        </w:rPr>
      </w:pPr>
      <w:r>
        <w:rPr>
          <w:b/>
          <w:lang w:val="en-US"/>
        </w:rPr>
        <w:t>Ω</w:t>
      </w:r>
      <w:r>
        <w:rPr>
          <w:lang w:val="en-US"/>
        </w:rPr>
        <w:t xml:space="preserve"> </w:t>
      </w:r>
      <w:r w:rsidR="009B22CE">
        <w:rPr>
          <w:lang w:val="en-US"/>
        </w:rPr>
        <w:t>–</w:t>
      </w:r>
      <w:r>
        <w:rPr>
          <w:lang w:val="en-US"/>
        </w:rPr>
        <w:t xml:space="preserve"> ohmmeter: digitálny </w:t>
      </w:r>
    </w:p>
    <w:p w:rsidR="00DA3D62" w:rsidRPr="007D274B" w:rsidRDefault="00DA3D62" w:rsidP="00DA3D62">
      <w:pPr>
        <w:rPr>
          <w:lang w:val="en-US"/>
        </w:rPr>
      </w:pPr>
      <w:r>
        <w:rPr>
          <w:lang w:val="en-US"/>
        </w:rPr>
        <w:t xml:space="preserve">                         Meracie rozsahy:</w:t>
      </w:r>
    </w:p>
    <w:p w:rsidR="00DA3D62" w:rsidRDefault="00DA3D62" w:rsidP="00DA3D62">
      <w:pPr>
        <w:rPr>
          <w:lang w:val="en-US"/>
        </w:rPr>
      </w:pPr>
      <w:r>
        <w:rPr>
          <w:lang w:val="en-US"/>
        </w:rPr>
        <w:t xml:space="preserve">                         Výrobné číslo:</w:t>
      </w:r>
    </w:p>
    <w:p w:rsidR="00DA3D62" w:rsidRDefault="00DA3D62" w:rsidP="00DA3D62">
      <w:pPr>
        <w:rPr>
          <w:lang w:val="en-US"/>
        </w:rPr>
      </w:pPr>
    </w:p>
    <w:p w:rsidR="00DA3D62" w:rsidRPr="007D274B" w:rsidRDefault="00DA3D62" w:rsidP="00DA3D62">
      <w:pPr>
        <w:rPr>
          <w:lang w:val="en-US"/>
        </w:rPr>
      </w:pPr>
      <w:r>
        <w:rPr>
          <w:b/>
          <w:lang w:val="en-US"/>
        </w:rPr>
        <w:t xml:space="preserve">f – </w:t>
      </w:r>
      <w:r w:rsidRPr="007D274B">
        <w:rPr>
          <w:lang w:val="en-US"/>
        </w:rPr>
        <w:t xml:space="preserve">frekventomer </w:t>
      </w:r>
      <w:r>
        <w:rPr>
          <w:lang w:val="en-US"/>
        </w:rPr>
        <w:t xml:space="preserve"> - v rámci digitálneho meracieho prístroja</w:t>
      </w:r>
    </w:p>
    <w:p w:rsidR="00DA3D62" w:rsidRDefault="00DA3D62" w:rsidP="00DA3D62">
      <w:pPr>
        <w:rPr>
          <w:lang w:val="en-US"/>
        </w:rPr>
      </w:pPr>
      <w:r w:rsidRPr="007D274B">
        <w:rPr>
          <w:b/>
          <w:lang w:val="en-US"/>
        </w:rPr>
        <w:t>U</w:t>
      </w:r>
      <w:r w:rsidRPr="007D274B">
        <w:rPr>
          <w:b/>
          <w:vertAlign w:val="subscript"/>
          <w:lang w:val="en-US"/>
        </w:rPr>
        <w:t>js</w:t>
      </w:r>
      <w:r>
        <w:rPr>
          <w:b/>
          <w:lang w:val="en-US"/>
        </w:rPr>
        <w:t xml:space="preserve"> – </w:t>
      </w:r>
      <w:r w:rsidRPr="007D274B">
        <w:rPr>
          <w:lang w:val="en-US"/>
        </w:rPr>
        <w:t>jednosmerný zdroj</w:t>
      </w:r>
      <w:r>
        <w:rPr>
          <w:lang w:val="en-US"/>
        </w:rPr>
        <w:t>: Typové označenie:</w:t>
      </w:r>
    </w:p>
    <w:p w:rsidR="00DA3D62" w:rsidRDefault="00DA3D62" w:rsidP="00DA3D62">
      <w:pPr>
        <w:rPr>
          <w:lang w:val="en-US"/>
        </w:rPr>
      </w:pPr>
      <w:r>
        <w:rPr>
          <w:lang w:val="en-US"/>
        </w:rPr>
        <w:t xml:space="preserve">                                         Výrobné číslo:</w:t>
      </w:r>
    </w:p>
    <w:p w:rsidR="00DA3D62" w:rsidRDefault="00DA3D62" w:rsidP="00DA3D62">
      <w:pPr>
        <w:rPr>
          <w:lang w:val="en-US"/>
        </w:rPr>
      </w:pPr>
      <w:r>
        <w:rPr>
          <w:b/>
          <w:lang w:val="en-US"/>
        </w:rPr>
        <w:lastRenderedPageBreak/>
        <w:t>U</w:t>
      </w:r>
      <w:r>
        <w:rPr>
          <w:b/>
          <w:vertAlign w:val="subscript"/>
          <w:lang w:val="en-US"/>
        </w:rPr>
        <w:t>str</w:t>
      </w:r>
      <w:r>
        <w:rPr>
          <w:lang w:val="en-US"/>
        </w:rPr>
        <w:t xml:space="preserve"> – striedavý zdroj : Typové označenie:</w:t>
      </w:r>
    </w:p>
    <w:p w:rsidR="00DA3D62" w:rsidRDefault="00DA3D62" w:rsidP="00DA3D62">
      <w:pPr>
        <w:rPr>
          <w:lang w:val="en-US"/>
        </w:rPr>
      </w:pPr>
      <w:r>
        <w:rPr>
          <w:lang w:val="en-US"/>
        </w:rPr>
        <w:t xml:space="preserve">                                     Výrobné číslo:</w:t>
      </w:r>
    </w:p>
    <w:p w:rsidR="00DA3D62" w:rsidRDefault="00DA3D62" w:rsidP="00DA3D62">
      <w:pPr>
        <w:rPr>
          <w:lang w:val="en-US"/>
        </w:rPr>
      </w:pPr>
      <w:r>
        <w:rPr>
          <w:lang w:val="en-US"/>
        </w:rPr>
        <w:t>Prípojné vodiče</w:t>
      </w:r>
    </w:p>
    <w:p w:rsidR="00DA3D62" w:rsidRDefault="00DA3D62" w:rsidP="00DA3D62">
      <w:pPr>
        <w:rPr>
          <w:lang w:val="en-US"/>
        </w:rPr>
      </w:pPr>
    </w:p>
    <w:p w:rsidR="00DA3D62" w:rsidRPr="009A37E4" w:rsidRDefault="00DA3D62" w:rsidP="00DA3D62">
      <w:pPr>
        <w:rPr>
          <w:b/>
          <w:lang w:val="en-US"/>
        </w:rPr>
      </w:pPr>
      <w:r w:rsidRPr="009A37E4">
        <w:rPr>
          <w:b/>
          <w:lang w:val="en-US"/>
        </w:rPr>
        <w:t xml:space="preserve">Predmet práce: </w:t>
      </w:r>
    </w:p>
    <w:p w:rsidR="00DA3D62" w:rsidRDefault="00DA3D62" w:rsidP="00DA3D62">
      <w:pPr>
        <w:rPr>
          <w:lang w:val="en-US"/>
        </w:rPr>
      </w:pPr>
      <w:r>
        <w:rPr>
          <w:lang w:val="en-US"/>
        </w:rPr>
        <w:t>Cievka:  Počet závitov:</w:t>
      </w:r>
    </w:p>
    <w:p w:rsidR="00DA3D62" w:rsidRDefault="00DA3D62" w:rsidP="00DA3D62">
      <w:pPr>
        <w:rPr>
          <w:lang w:val="en-US"/>
        </w:rPr>
      </w:pPr>
      <w:r>
        <w:rPr>
          <w:lang w:val="en-US"/>
        </w:rPr>
        <w:t xml:space="preserve">              Prierez vodiča:</w:t>
      </w:r>
    </w:p>
    <w:p w:rsidR="00DA3D62" w:rsidRDefault="00DA3D62" w:rsidP="00DA3D62">
      <w:pPr>
        <w:rPr>
          <w:lang w:val="en-US"/>
        </w:rPr>
      </w:pPr>
      <w:r>
        <w:rPr>
          <w:lang w:val="en-US"/>
        </w:rPr>
        <w:t xml:space="preserve">              Maximálny prúd:</w:t>
      </w:r>
    </w:p>
    <w:p w:rsidR="00DA3D62" w:rsidRPr="009A37E4" w:rsidRDefault="00DA3D62" w:rsidP="00DA3D62">
      <w:pPr>
        <w:rPr>
          <w:lang w:val="en-US"/>
        </w:rPr>
      </w:pPr>
    </w:p>
    <w:p w:rsidR="00DA3D62" w:rsidRPr="007D274B" w:rsidRDefault="00DA3D62" w:rsidP="00DA3D62">
      <w:pPr>
        <w:rPr>
          <w:lang w:val="en-US"/>
        </w:rPr>
      </w:pPr>
    </w:p>
    <w:p w:rsidR="00DA3D62" w:rsidRPr="00944318" w:rsidRDefault="00DA3D62" w:rsidP="00DA3D62">
      <w:pPr>
        <w:rPr>
          <w:b/>
          <w:lang w:val="en-US"/>
        </w:rPr>
      </w:pPr>
    </w:p>
    <w:p w:rsidR="00DA3D62" w:rsidRPr="00944318" w:rsidRDefault="00DA3D62" w:rsidP="00DA3D62">
      <w:pPr>
        <w:rPr>
          <w:b/>
          <w:u w:val="single"/>
          <w:lang w:val="en-US"/>
        </w:rPr>
      </w:pPr>
      <w:r w:rsidRPr="00944318">
        <w:rPr>
          <w:b/>
          <w:u w:val="single"/>
          <w:lang w:val="en-US"/>
        </w:rPr>
        <w:t>Tabuľka nameraný</w:t>
      </w:r>
      <w:r w:rsidRPr="00944318">
        <w:rPr>
          <w:b/>
          <w:u w:val="single"/>
        </w:rPr>
        <w:t>ch a vypočítaných hodnôt č.1</w:t>
      </w:r>
      <w:r w:rsidRPr="00944318">
        <w:rPr>
          <w:b/>
          <w:u w:val="single"/>
          <w:lang w:val="en-US"/>
        </w:rPr>
        <w:t>:</w:t>
      </w:r>
    </w:p>
    <w:p w:rsidR="00DA3D62" w:rsidRPr="00944318" w:rsidRDefault="00DA3D62" w:rsidP="00DA3D62">
      <w:pPr>
        <w:rPr>
          <w:lang w:val="en-US"/>
        </w:rPr>
      </w:pPr>
      <w:smartTag w:uri="urn:schemas-microsoft-com:office:smarttags" w:element="place">
        <w:smartTag w:uri="urn:schemas-microsoft-com:office:smarttags" w:element="City">
          <w:r w:rsidRPr="00944318">
            <w:rPr>
              <w:lang w:val="en-US"/>
            </w:rPr>
            <w:t>Jednosmerná</w:t>
          </w:r>
        </w:smartTag>
        <w:r w:rsidRPr="00944318">
          <w:rPr>
            <w:lang w:val="en-US"/>
          </w:rPr>
          <w:t xml:space="preserve"> </w:t>
        </w:r>
        <w:smartTag w:uri="urn:schemas-microsoft-com:office:smarttags" w:element="State">
          <w:r w:rsidRPr="00944318">
            <w:rPr>
              <w:lang w:val="en-US"/>
            </w:rPr>
            <w:t>VA</w:t>
          </w:r>
        </w:smartTag>
      </w:smartTag>
      <w:r w:rsidRPr="00944318">
        <w:rPr>
          <w:lang w:val="en-US"/>
        </w:rPr>
        <w:t xml:space="preserve"> metóda - nepriama</w:t>
      </w:r>
    </w:p>
    <w:p w:rsidR="00DA3D62" w:rsidRPr="00944318" w:rsidRDefault="00DA3D62" w:rsidP="00DA3D62">
      <w:pPr>
        <w:ind w:firstLine="709"/>
        <w:rPr>
          <w:b/>
          <w:lang w:val="en-US"/>
        </w:rPr>
      </w:pPr>
    </w:p>
    <w:tbl>
      <w:tblPr>
        <w:tblpPr w:leftFromText="141" w:rightFromText="141" w:vertAnchor="text" w:tblpY="1"/>
        <w:tblOverlap w:val="never"/>
        <w:tblW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4"/>
        <w:gridCol w:w="959"/>
        <w:gridCol w:w="985"/>
        <w:gridCol w:w="1260"/>
      </w:tblGrid>
      <w:tr w:rsidR="00DA3D62" w:rsidRPr="00944318" w:rsidTr="00E23801">
        <w:trPr>
          <w:trHeight w:val="337"/>
        </w:trPr>
        <w:tc>
          <w:tcPr>
            <w:tcW w:w="684" w:type="dxa"/>
          </w:tcPr>
          <w:p w:rsidR="00DA3D62" w:rsidRPr="00E23801" w:rsidRDefault="00DA3D62" w:rsidP="0001453D">
            <w:pPr>
              <w:rPr>
                <w:b/>
                <w:lang w:val="en-US"/>
              </w:rPr>
            </w:pPr>
            <w:r w:rsidRPr="00E23801">
              <w:rPr>
                <w:b/>
                <w:lang w:val="en-US"/>
              </w:rPr>
              <w:t>č.m.</w:t>
            </w:r>
          </w:p>
        </w:tc>
        <w:tc>
          <w:tcPr>
            <w:tcW w:w="959" w:type="dxa"/>
          </w:tcPr>
          <w:p w:rsidR="00DA3D62" w:rsidRPr="00E23801" w:rsidRDefault="00DA3D62" w:rsidP="0001453D">
            <w:pPr>
              <w:rPr>
                <w:b/>
                <w:lang w:val="en-US"/>
              </w:rPr>
            </w:pPr>
            <w:r w:rsidRPr="00E23801">
              <w:rPr>
                <w:b/>
                <w:lang w:val="en-US"/>
              </w:rPr>
              <w:t>I [mA]</w:t>
            </w:r>
          </w:p>
        </w:tc>
        <w:tc>
          <w:tcPr>
            <w:tcW w:w="985" w:type="dxa"/>
          </w:tcPr>
          <w:p w:rsidR="00DA3D62" w:rsidRPr="00E23801" w:rsidRDefault="00DA3D62" w:rsidP="0001453D">
            <w:pPr>
              <w:rPr>
                <w:b/>
                <w:lang w:val="en-US"/>
              </w:rPr>
            </w:pPr>
            <w:r w:rsidRPr="00E23801">
              <w:rPr>
                <w:b/>
                <w:lang w:val="en-US"/>
              </w:rPr>
              <w:t>U [V]</w:t>
            </w:r>
          </w:p>
        </w:tc>
        <w:tc>
          <w:tcPr>
            <w:tcW w:w="1260" w:type="dxa"/>
          </w:tcPr>
          <w:p w:rsidR="00DA3D62" w:rsidRPr="00E23801" w:rsidRDefault="00DA3D62" w:rsidP="0001453D">
            <w:pPr>
              <w:rPr>
                <w:b/>
                <w:lang w:val="en-US"/>
              </w:rPr>
            </w:pPr>
            <w:r w:rsidRPr="00E23801">
              <w:rPr>
                <w:b/>
                <w:lang w:val="en-US"/>
              </w:rPr>
              <w:t>R</w:t>
            </w:r>
            <w:r w:rsidRPr="00E23801">
              <w:rPr>
                <w:b/>
                <w:vertAlign w:val="subscript"/>
                <w:lang w:val="en-US"/>
              </w:rPr>
              <w:t>Cu1</w:t>
            </w:r>
            <w:r w:rsidRPr="00E23801">
              <w:rPr>
                <w:b/>
                <w:lang w:val="en-US"/>
              </w:rPr>
              <w:t xml:space="preserve"> [</w:t>
            </w:r>
            <w:r w:rsidRPr="00E23801">
              <w:rPr>
                <w:rFonts w:eastAsia="Arial Unicode MS"/>
                <w:b/>
                <w:color w:val="000000"/>
              </w:rPr>
              <w:sym w:font="Symbol" w:char="F057"/>
            </w:r>
            <w:r w:rsidRPr="00E23801">
              <w:rPr>
                <w:rFonts w:eastAsia="Arial Unicode MS"/>
                <w:b/>
                <w:color w:val="000000"/>
              </w:rPr>
              <w:t>]</w:t>
            </w:r>
          </w:p>
        </w:tc>
      </w:tr>
      <w:tr w:rsidR="00DA3D62" w:rsidRPr="00944318" w:rsidTr="00E23801">
        <w:trPr>
          <w:trHeight w:val="306"/>
        </w:trPr>
        <w:tc>
          <w:tcPr>
            <w:tcW w:w="684" w:type="dxa"/>
          </w:tcPr>
          <w:p w:rsidR="00DA3D62" w:rsidRPr="00E23801" w:rsidRDefault="00DA3D62" w:rsidP="0001453D">
            <w:pPr>
              <w:rPr>
                <w:b/>
                <w:lang w:val="en-US"/>
              </w:rPr>
            </w:pPr>
            <w:r w:rsidRPr="00E23801">
              <w:rPr>
                <w:b/>
                <w:lang w:val="en-US"/>
              </w:rPr>
              <w:t>1.</w:t>
            </w:r>
          </w:p>
        </w:tc>
        <w:tc>
          <w:tcPr>
            <w:tcW w:w="959" w:type="dxa"/>
          </w:tcPr>
          <w:p w:rsidR="00DA3D62" w:rsidRPr="00944318" w:rsidRDefault="00DA3D62" w:rsidP="0001453D">
            <w:pPr>
              <w:rPr>
                <w:lang w:val="en-US"/>
              </w:rPr>
            </w:pPr>
          </w:p>
        </w:tc>
        <w:tc>
          <w:tcPr>
            <w:tcW w:w="985" w:type="dxa"/>
          </w:tcPr>
          <w:p w:rsidR="00DA3D62" w:rsidRPr="00944318" w:rsidRDefault="00DA3D62" w:rsidP="0001453D">
            <w:pPr>
              <w:rPr>
                <w:lang w:val="en-US"/>
              </w:rPr>
            </w:pPr>
          </w:p>
        </w:tc>
        <w:tc>
          <w:tcPr>
            <w:tcW w:w="1260" w:type="dxa"/>
          </w:tcPr>
          <w:p w:rsidR="00DA3D62" w:rsidRPr="00944318" w:rsidRDefault="00DA3D62" w:rsidP="0001453D">
            <w:pPr>
              <w:rPr>
                <w:lang w:val="en-US"/>
              </w:rPr>
            </w:pPr>
          </w:p>
        </w:tc>
      </w:tr>
    </w:tbl>
    <w:p w:rsidR="00DA3D62" w:rsidRPr="00944318" w:rsidRDefault="00DA3D62" w:rsidP="00DA3D62">
      <w:pPr>
        <w:rPr>
          <w:b/>
          <w:lang w:val="en-US"/>
        </w:rPr>
      </w:pPr>
      <w:r w:rsidRPr="00944318">
        <w:rPr>
          <w:b/>
          <w:lang w:val="en-US"/>
        </w:rPr>
        <w:br w:type="textWrapping" w:clear="all"/>
      </w:r>
    </w:p>
    <w:p w:rsidR="00DA3D62" w:rsidRPr="00944318" w:rsidRDefault="00DA3D62" w:rsidP="00DA3D62">
      <w:pPr>
        <w:rPr>
          <w:b/>
          <w:lang w:val="en-US"/>
        </w:rPr>
      </w:pPr>
    </w:p>
    <w:p w:rsidR="00DA3D62" w:rsidRPr="009A37E4" w:rsidRDefault="00DA3D62" w:rsidP="00DA3D62">
      <w:pPr>
        <w:rPr>
          <w:b/>
          <w:u w:val="single"/>
          <w:lang w:val="en-US"/>
        </w:rPr>
      </w:pPr>
      <w:r w:rsidRPr="009A37E4">
        <w:rPr>
          <w:b/>
          <w:u w:val="single"/>
          <w:lang w:val="en-US"/>
        </w:rPr>
        <w:t>Vzorový výpočet pre riadok č.1:</w:t>
      </w:r>
    </w:p>
    <w:p w:rsidR="00DA3D62" w:rsidRPr="00944318" w:rsidRDefault="00DA3D62" w:rsidP="00DA3D62">
      <w:pPr>
        <w:rPr>
          <w:b/>
          <w:lang w:val="en-US"/>
        </w:rPr>
      </w:pPr>
    </w:p>
    <w:p w:rsidR="00DA3D62" w:rsidRPr="00944318" w:rsidRDefault="00DA3D62" w:rsidP="00DA3D62">
      <w:pPr>
        <w:rPr>
          <w:b/>
          <w:lang w:val="en-US"/>
        </w:rPr>
      </w:pPr>
      <w:r w:rsidRPr="00944318">
        <w:rPr>
          <w:b/>
          <w:lang w:val="en-US"/>
        </w:rPr>
        <w:t>Odpor vinutia cievky:</w:t>
      </w:r>
    </w:p>
    <w:p w:rsidR="00DA3D62" w:rsidRPr="00DA3D62" w:rsidRDefault="00DA3D62" w:rsidP="00DA3D62">
      <w:r w:rsidRPr="00944318">
        <w:rPr>
          <w:position w:val="-24"/>
        </w:rPr>
        <w:object w:dxaOrig="1100" w:dyaOrig="620">
          <v:shape id="_x0000_i1038" type="#_x0000_t75" style="width:54.75pt;height:30.75pt" o:ole="">
            <v:imagedata r:id="rId39" o:title=""/>
          </v:shape>
          <o:OLEObject Type="Embed" ProgID="Equation.3" ShapeID="_x0000_i1038" DrawAspect="Content" ObjectID="_1376245441" r:id="rId40"/>
        </w:object>
      </w:r>
      <w:r w:rsidRPr="00944318">
        <w:t xml:space="preserve">                                               </w:t>
      </w:r>
      <w:r w:rsidRPr="00944318">
        <w:sym w:font="Symbol" w:char="F05B"/>
      </w:r>
      <w:r w:rsidRPr="00944318">
        <w:t xml:space="preserve"> </w:t>
      </w:r>
      <w:r w:rsidRPr="00944318">
        <w:sym w:font="Symbol" w:char="F057"/>
      </w:r>
      <w:r w:rsidRPr="00944318">
        <w:t xml:space="preserve"> </w:t>
      </w:r>
      <w:r w:rsidRPr="00944318">
        <w:sym w:font="Symbol" w:char="F05D"/>
      </w:r>
    </w:p>
    <w:p w:rsidR="00DA3D62" w:rsidRPr="00944318" w:rsidRDefault="00DA3D62" w:rsidP="00DA3D62">
      <w:pPr>
        <w:rPr>
          <w:b/>
        </w:rPr>
      </w:pPr>
    </w:p>
    <w:p w:rsidR="00DA3D62" w:rsidRPr="009A37E4" w:rsidRDefault="00DA3D62" w:rsidP="00DA3D62">
      <w:pPr>
        <w:rPr>
          <w:b/>
          <w:u w:val="single"/>
        </w:rPr>
      </w:pPr>
      <w:r w:rsidRPr="009A37E4">
        <w:rPr>
          <w:b/>
          <w:u w:val="single"/>
        </w:rPr>
        <w:t>Tabuľka nameraných hodnôt č. 2:</w:t>
      </w:r>
    </w:p>
    <w:p w:rsidR="00DA3D62" w:rsidRPr="00944318" w:rsidRDefault="00DA3D62" w:rsidP="00DA3D62"/>
    <w:p w:rsidR="00DA3D62" w:rsidRPr="00944318" w:rsidRDefault="00DA3D62" w:rsidP="00DA3D62">
      <w:r w:rsidRPr="00944318">
        <w:t>Jednosmerná metóda – priama</w:t>
      </w:r>
    </w:p>
    <w:tbl>
      <w:tblPr>
        <w:tblpPr w:leftFromText="141" w:rightFromText="141" w:vertAnchor="text" w:horzAnchor="margin" w:tblpX="108"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
        <w:gridCol w:w="1230"/>
      </w:tblGrid>
      <w:tr w:rsidR="00DA3D62" w:rsidRPr="00944318" w:rsidTr="0001453D">
        <w:trPr>
          <w:trHeight w:val="330"/>
        </w:trPr>
        <w:tc>
          <w:tcPr>
            <w:tcW w:w="643" w:type="dxa"/>
          </w:tcPr>
          <w:p w:rsidR="00DA3D62" w:rsidRPr="00944318" w:rsidRDefault="00DA3D62" w:rsidP="0001453D">
            <w:pPr>
              <w:rPr>
                <w:b/>
              </w:rPr>
            </w:pPr>
            <w:r w:rsidRPr="00944318">
              <w:rPr>
                <w:b/>
              </w:rPr>
              <w:t>č.m.</w:t>
            </w:r>
          </w:p>
        </w:tc>
        <w:tc>
          <w:tcPr>
            <w:tcW w:w="1230" w:type="dxa"/>
          </w:tcPr>
          <w:p w:rsidR="00DA3D62" w:rsidRPr="00E23801" w:rsidRDefault="00DA3D62" w:rsidP="0001453D">
            <w:pPr>
              <w:rPr>
                <w:b/>
              </w:rPr>
            </w:pPr>
            <w:r w:rsidRPr="00E23801">
              <w:rPr>
                <w:b/>
              </w:rPr>
              <w:t>R´</w:t>
            </w:r>
            <w:r w:rsidRPr="00E23801">
              <w:rPr>
                <w:b/>
                <w:vertAlign w:val="subscript"/>
              </w:rPr>
              <w:t>Cu</w:t>
            </w:r>
            <w:r w:rsidRPr="00E23801">
              <w:rPr>
                <w:b/>
              </w:rPr>
              <w:t xml:space="preserve"> [</w:t>
            </w:r>
            <w:r w:rsidRPr="00E23801">
              <w:rPr>
                <w:rFonts w:eastAsia="Arial Unicode MS"/>
                <w:b/>
                <w:color w:val="000000"/>
              </w:rPr>
              <w:sym w:font="Symbol" w:char="F057"/>
            </w:r>
            <w:r w:rsidRPr="00E23801">
              <w:rPr>
                <w:rFonts w:eastAsia="Arial Unicode MS"/>
                <w:b/>
                <w:color w:val="000000"/>
              </w:rPr>
              <w:t>]</w:t>
            </w:r>
          </w:p>
        </w:tc>
      </w:tr>
      <w:tr w:rsidR="00DA3D62" w:rsidRPr="00944318" w:rsidTr="0001453D">
        <w:trPr>
          <w:trHeight w:val="314"/>
        </w:trPr>
        <w:tc>
          <w:tcPr>
            <w:tcW w:w="643" w:type="dxa"/>
          </w:tcPr>
          <w:p w:rsidR="00DA3D62" w:rsidRPr="00E23801" w:rsidRDefault="00DA3D62" w:rsidP="0001453D">
            <w:pPr>
              <w:rPr>
                <w:b/>
              </w:rPr>
            </w:pPr>
            <w:r w:rsidRPr="00E23801">
              <w:rPr>
                <w:b/>
              </w:rPr>
              <w:t>1.</w:t>
            </w:r>
          </w:p>
        </w:tc>
        <w:tc>
          <w:tcPr>
            <w:tcW w:w="1230" w:type="dxa"/>
          </w:tcPr>
          <w:p w:rsidR="00DA3D62" w:rsidRPr="00944318" w:rsidRDefault="00DA3D62" w:rsidP="0001453D"/>
        </w:tc>
      </w:tr>
    </w:tbl>
    <w:p w:rsidR="00DA3D62" w:rsidRDefault="00DA3D62" w:rsidP="00DA3D62">
      <w:r w:rsidRPr="00944318">
        <w:br w:type="textWrapping" w:clear="all"/>
      </w:r>
    </w:p>
    <w:p w:rsidR="00DA3D62" w:rsidRPr="00944318" w:rsidRDefault="00DA3D62" w:rsidP="00DA3D62"/>
    <w:p w:rsidR="00DA3D62" w:rsidRPr="00EE4820" w:rsidRDefault="00DA3D62" w:rsidP="00DA3D62">
      <w:pPr>
        <w:rPr>
          <w:b/>
          <w:u w:val="single"/>
        </w:rPr>
      </w:pPr>
      <w:r>
        <w:rPr>
          <w:b/>
          <w:u w:val="single"/>
        </w:rPr>
        <w:t>Tabuľka nameraných hodnôt č. 3</w:t>
      </w:r>
      <w:r w:rsidRPr="009A37E4">
        <w:rPr>
          <w:b/>
          <w:u w:val="single"/>
        </w:rPr>
        <w:t>:</w:t>
      </w:r>
    </w:p>
    <w:p w:rsidR="00DA3D62" w:rsidRPr="00944318" w:rsidRDefault="00DA3D62" w:rsidP="00DA3D62">
      <w:pPr>
        <w:jc w:val="both"/>
      </w:pPr>
      <w:r w:rsidRPr="00944318">
        <w:t>Striedavá VA metóda - nepriama</w:t>
      </w:r>
    </w:p>
    <w:p w:rsidR="00DA3D62" w:rsidRPr="00944318" w:rsidRDefault="00DA3D62" w:rsidP="00DA3D62"/>
    <w:p w:rsidR="00DA3D62" w:rsidRPr="00944318" w:rsidRDefault="00DA3D62" w:rsidP="00DA3D62">
      <w:r w:rsidRPr="00944318">
        <w:t>f=50 Hz,  R</w:t>
      </w:r>
      <w:r w:rsidRPr="00944318">
        <w:rPr>
          <w:vertAlign w:val="subscript"/>
        </w:rPr>
        <w:t>Cu</w:t>
      </w:r>
      <w:r w:rsidRPr="00944318">
        <w:t xml:space="preserve">=      </w:t>
      </w:r>
      <w:r w:rsidRPr="00944318">
        <w:rPr>
          <w:lang w:val="en-US"/>
        </w:rPr>
        <w:t>Ω</w:t>
      </w:r>
      <w:r w:rsidRPr="00944318">
        <w:t xml:space="preserve">  (spriemeruj odpor R</w:t>
      </w:r>
      <w:r w:rsidRPr="00944318">
        <w:rPr>
          <w:vertAlign w:val="subscript"/>
        </w:rPr>
        <w:t>Cu</w:t>
      </w:r>
      <w:r w:rsidRPr="00944318">
        <w:t xml:space="preserve"> a R´</w:t>
      </w:r>
      <w:r w:rsidRPr="00944318">
        <w:rPr>
          <w:vertAlign w:val="subscript"/>
        </w:rPr>
        <w:t>Cu</w:t>
      </w:r>
      <w:r w:rsidRPr="00944318">
        <w:t>)</w:t>
      </w:r>
    </w:p>
    <w:tbl>
      <w:tblPr>
        <w:tblW w:w="0" w:type="auto"/>
        <w:tblLayout w:type="fixed"/>
        <w:tblCellMar>
          <w:left w:w="30" w:type="dxa"/>
          <w:right w:w="30" w:type="dxa"/>
        </w:tblCellMar>
        <w:tblLook w:val="0000"/>
      </w:tblPr>
      <w:tblGrid>
        <w:gridCol w:w="1032"/>
        <w:gridCol w:w="1032"/>
        <w:gridCol w:w="1032"/>
        <w:gridCol w:w="1032"/>
        <w:gridCol w:w="1032"/>
        <w:gridCol w:w="1032"/>
        <w:gridCol w:w="1032"/>
        <w:gridCol w:w="1266"/>
      </w:tblGrid>
      <w:tr w:rsidR="00DA3D62" w:rsidRPr="00EE4820" w:rsidTr="0001453D">
        <w:trPr>
          <w:trHeight w:val="348"/>
        </w:trPr>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rPr>
                <w:b/>
                <w:bCs/>
                <w:color w:val="000000"/>
                <w:sz w:val="26"/>
                <w:szCs w:val="26"/>
                <w:lang w:eastAsia="sk-SK"/>
              </w:rPr>
            </w:pPr>
            <w:r w:rsidRPr="00EE4820">
              <w:rPr>
                <w:b/>
                <w:bCs/>
                <w:color w:val="000000"/>
                <w:sz w:val="26"/>
                <w:szCs w:val="26"/>
                <w:lang w:eastAsia="sk-SK"/>
              </w:rPr>
              <w:t>č.m.</w:t>
            </w: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rPr>
                <w:b/>
                <w:bCs/>
                <w:color w:val="000000"/>
                <w:sz w:val="26"/>
                <w:szCs w:val="26"/>
                <w:lang w:eastAsia="sk-SK"/>
              </w:rPr>
            </w:pPr>
            <w:r w:rsidRPr="00EE4820">
              <w:rPr>
                <w:b/>
                <w:bCs/>
                <w:color w:val="000000"/>
                <w:sz w:val="26"/>
                <w:szCs w:val="26"/>
                <w:lang w:eastAsia="sk-SK"/>
              </w:rPr>
              <w:t>I [mA]</w:t>
            </w: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rPr>
                <w:b/>
                <w:bCs/>
                <w:color w:val="000000"/>
                <w:sz w:val="26"/>
                <w:szCs w:val="26"/>
                <w:lang w:eastAsia="sk-SK"/>
              </w:rPr>
            </w:pPr>
            <w:r w:rsidRPr="00EE4820">
              <w:rPr>
                <w:b/>
                <w:bCs/>
                <w:color w:val="000000"/>
                <w:sz w:val="26"/>
                <w:szCs w:val="26"/>
                <w:lang w:eastAsia="sk-SK"/>
              </w:rPr>
              <w:t>U [V]</w:t>
            </w: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rPr>
                <w:b/>
                <w:bCs/>
                <w:color w:val="000000"/>
                <w:sz w:val="26"/>
                <w:szCs w:val="26"/>
                <w:lang w:eastAsia="sk-SK"/>
              </w:rPr>
            </w:pPr>
            <w:r w:rsidRPr="00EE4820">
              <w:rPr>
                <w:b/>
                <w:bCs/>
                <w:color w:val="000000"/>
                <w:sz w:val="26"/>
                <w:szCs w:val="26"/>
                <w:lang w:eastAsia="sk-SK"/>
              </w:rPr>
              <w:t>Z [Ω]</w:t>
            </w: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rPr>
                <w:b/>
                <w:bCs/>
                <w:color w:val="000000"/>
                <w:sz w:val="26"/>
                <w:szCs w:val="26"/>
                <w:lang w:eastAsia="sk-SK"/>
              </w:rPr>
            </w:pPr>
            <w:r w:rsidRPr="00EE4820">
              <w:rPr>
                <w:b/>
                <w:bCs/>
                <w:color w:val="000000"/>
                <w:sz w:val="26"/>
                <w:szCs w:val="26"/>
                <w:lang w:eastAsia="sk-SK"/>
              </w:rPr>
              <w:t>L [mH]</w:t>
            </w: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rPr>
                <w:b/>
                <w:bCs/>
                <w:color w:val="000000"/>
                <w:sz w:val="26"/>
                <w:szCs w:val="26"/>
                <w:lang w:eastAsia="sk-SK"/>
              </w:rPr>
            </w:pPr>
            <w:r w:rsidRPr="00EE4820">
              <w:rPr>
                <w:b/>
                <w:bCs/>
                <w:color w:val="000000"/>
                <w:sz w:val="26"/>
                <w:szCs w:val="26"/>
                <w:lang w:eastAsia="sk-SK"/>
              </w:rPr>
              <w:t>Q</w:t>
            </w:r>
            <w:r>
              <w:rPr>
                <w:b/>
                <w:bCs/>
                <w:color w:val="000000"/>
                <w:sz w:val="26"/>
                <w:szCs w:val="26"/>
                <w:lang w:eastAsia="sk-SK"/>
              </w:rPr>
              <w:t xml:space="preserve"> </w:t>
            </w:r>
            <w:r>
              <w:rPr>
                <w:rFonts w:ascii="Calibri" w:hAnsi="Calibri"/>
                <w:b/>
                <w:bCs/>
                <w:color w:val="000000"/>
                <w:sz w:val="26"/>
                <w:szCs w:val="26"/>
                <w:lang w:eastAsia="sk-SK"/>
              </w:rPr>
              <w:t xml:space="preserve"> [-]</w:t>
            </w: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rPr>
                <w:rFonts w:ascii="Calibri" w:hAnsi="Calibri" w:cs="Calibri"/>
                <w:b/>
                <w:bCs/>
                <w:color w:val="000000"/>
                <w:sz w:val="26"/>
                <w:szCs w:val="26"/>
                <w:lang w:eastAsia="sk-SK"/>
              </w:rPr>
            </w:pPr>
            <w:r>
              <w:rPr>
                <w:b/>
                <w:bCs/>
                <w:color w:val="000000"/>
                <w:sz w:val="26"/>
                <w:szCs w:val="26"/>
                <w:lang w:eastAsia="sk-SK"/>
              </w:rPr>
              <w:t xml:space="preserve"> φ   </w:t>
            </w:r>
            <w:r w:rsidRPr="00EE4820">
              <w:rPr>
                <w:rFonts w:ascii="Calibri" w:hAnsi="Calibri" w:cs="Calibri"/>
                <w:b/>
                <w:bCs/>
                <w:color w:val="000000"/>
                <w:sz w:val="26"/>
                <w:szCs w:val="26"/>
                <w:lang w:eastAsia="sk-SK"/>
              </w:rPr>
              <w:t>[˚]</w:t>
            </w:r>
          </w:p>
        </w:tc>
        <w:tc>
          <w:tcPr>
            <w:tcW w:w="1266" w:type="dxa"/>
            <w:tcBorders>
              <w:top w:val="single" w:sz="6" w:space="0" w:color="auto"/>
              <w:left w:val="single" w:sz="6" w:space="0" w:color="auto"/>
              <w:bottom w:val="single" w:sz="4" w:space="0" w:color="auto"/>
              <w:right w:val="single" w:sz="6" w:space="0" w:color="auto"/>
            </w:tcBorders>
          </w:tcPr>
          <w:p w:rsidR="00DA3D62" w:rsidRPr="00EE4820" w:rsidRDefault="00DA3D62" w:rsidP="0001453D">
            <w:pPr>
              <w:autoSpaceDE w:val="0"/>
              <w:autoSpaceDN w:val="0"/>
              <w:adjustRightInd w:val="0"/>
              <w:rPr>
                <w:b/>
                <w:bCs/>
                <w:color w:val="000000"/>
                <w:sz w:val="26"/>
                <w:szCs w:val="26"/>
                <w:lang w:eastAsia="sk-SK"/>
              </w:rPr>
            </w:pPr>
            <w:r>
              <w:rPr>
                <w:b/>
                <w:bCs/>
                <w:color w:val="000000"/>
                <w:sz w:val="26"/>
                <w:szCs w:val="26"/>
                <w:lang w:eastAsia="sk-SK"/>
              </w:rPr>
              <w:t>Poznámka</w:t>
            </w:r>
          </w:p>
        </w:tc>
      </w:tr>
      <w:tr w:rsidR="00DA3D62" w:rsidRPr="00EE4820" w:rsidTr="0001453D">
        <w:trPr>
          <w:trHeight w:val="319"/>
        </w:trPr>
        <w:tc>
          <w:tcPr>
            <w:tcW w:w="1032" w:type="dxa"/>
            <w:tcBorders>
              <w:top w:val="single" w:sz="6" w:space="0" w:color="auto"/>
              <w:left w:val="single" w:sz="6" w:space="0" w:color="auto"/>
              <w:bottom w:val="single" w:sz="6" w:space="0" w:color="auto"/>
              <w:right w:val="single" w:sz="6" w:space="0" w:color="auto"/>
            </w:tcBorders>
          </w:tcPr>
          <w:p w:rsidR="00DA3D62" w:rsidRPr="00E23801" w:rsidRDefault="00DA3D62" w:rsidP="0001453D">
            <w:pPr>
              <w:autoSpaceDE w:val="0"/>
              <w:autoSpaceDN w:val="0"/>
              <w:adjustRightInd w:val="0"/>
              <w:rPr>
                <w:b/>
                <w:color w:val="000000"/>
                <w:sz w:val="26"/>
                <w:szCs w:val="26"/>
                <w:lang w:eastAsia="sk-SK"/>
              </w:rPr>
            </w:pPr>
            <w:r w:rsidRPr="00E23801">
              <w:rPr>
                <w:b/>
                <w:color w:val="000000"/>
                <w:sz w:val="26"/>
                <w:szCs w:val="26"/>
                <w:lang w:eastAsia="sk-SK"/>
              </w:rPr>
              <w:t>1.</w:t>
            </w: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jc w:val="right"/>
              <w:rPr>
                <w:color w:val="000000"/>
                <w:sz w:val="26"/>
                <w:szCs w:val="26"/>
                <w:lang w:eastAsia="sk-SK"/>
              </w:rPr>
            </w:pP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jc w:val="right"/>
              <w:rPr>
                <w:color w:val="000000"/>
                <w:sz w:val="26"/>
                <w:szCs w:val="26"/>
                <w:lang w:eastAsia="sk-SK"/>
              </w:rPr>
            </w:pP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jc w:val="right"/>
              <w:rPr>
                <w:color w:val="000000"/>
                <w:sz w:val="26"/>
                <w:szCs w:val="26"/>
                <w:lang w:eastAsia="sk-SK"/>
              </w:rPr>
            </w:pP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jc w:val="right"/>
              <w:rPr>
                <w:color w:val="000000"/>
                <w:sz w:val="26"/>
                <w:szCs w:val="26"/>
                <w:lang w:eastAsia="sk-SK"/>
              </w:rPr>
            </w:pP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jc w:val="right"/>
              <w:rPr>
                <w:color w:val="000000"/>
                <w:sz w:val="26"/>
                <w:szCs w:val="26"/>
                <w:lang w:eastAsia="sk-SK"/>
              </w:rPr>
            </w:pPr>
          </w:p>
        </w:tc>
        <w:tc>
          <w:tcPr>
            <w:tcW w:w="1032" w:type="dxa"/>
            <w:tcBorders>
              <w:top w:val="single" w:sz="6" w:space="0" w:color="auto"/>
              <w:left w:val="single" w:sz="6" w:space="0" w:color="auto"/>
              <w:bottom w:val="single" w:sz="6" w:space="0" w:color="auto"/>
              <w:right w:val="single" w:sz="4" w:space="0" w:color="auto"/>
            </w:tcBorders>
          </w:tcPr>
          <w:p w:rsidR="00DA3D62" w:rsidRPr="00EE4820" w:rsidRDefault="00DA3D62" w:rsidP="0001453D">
            <w:pPr>
              <w:autoSpaceDE w:val="0"/>
              <w:autoSpaceDN w:val="0"/>
              <w:adjustRightInd w:val="0"/>
              <w:jc w:val="right"/>
              <w:rPr>
                <w:color w:val="000000"/>
                <w:sz w:val="26"/>
                <w:szCs w:val="26"/>
                <w:lang w:eastAsia="sk-SK"/>
              </w:rPr>
            </w:pPr>
          </w:p>
        </w:tc>
        <w:tc>
          <w:tcPr>
            <w:tcW w:w="1266" w:type="dxa"/>
            <w:tcBorders>
              <w:top w:val="single" w:sz="4" w:space="0" w:color="auto"/>
              <w:left w:val="single" w:sz="4" w:space="0" w:color="auto"/>
              <w:bottom w:val="single" w:sz="4" w:space="0" w:color="auto"/>
              <w:right w:val="single" w:sz="4" w:space="0" w:color="auto"/>
            </w:tcBorders>
          </w:tcPr>
          <w:p w:rsidR="00DA3D62" w:rsidRPr="00EE4820" w:rsidRDefault="00DA3D62" w:rsidP="0001453D">
            <w:pPr>
              <w:autoSpaceDE w:val="0"/>
              <w:autoSpaceDN w:val="0"/>
              <w:adjustRightInd w:val="0"/>
              <w:jc w:val="center"/>
              <w:rPr>
                <w:b/>
                <w:bCs/>
                <w:color w:val="000000"/>
                <w:sz w:val="26"/>
                <w:szCs w:val="26"/>
                <w:lang w:eastAsia="sk-SK"/>
              </w:rPr>
            </w:pPr>
          </w:p>
        </w:tc>
      </w:tr>
      <w:tr w:rsidR="00DA3D62" w:rsidRPr="00EE4820" w:rsidTr="0001453D">
        <w:trPr>
          <w:trHeight w:val="319"/>
        </w:trPr>
        <w:tc>
          <w:tcPr>
            <w:tcW w:w="1032" w:type="dxa"/>
            <w:tcBorders>
              <w:top w:val="single" w:sz="6" w:space="0" w:color="auto"/>
              <w:left w:val="single" w:sz="6" w:space="0" w:color="auto"/>
              <w:bottom w:val="single" w:sz="6" w:space="0" w:color="auto"/>
              <w:right w:val="single" w:sz="6" w:space="0" w:color="auto"/>
            </w:tcBorders>
          </w:tcPr>
          <w:p w:rsidR="00DA3D62" w:rsidRPr="00E23801" w:rsidRDefault="00DA3D62" w:rsidP="0001453D">
            <w:pPr>
              <w:autoSpaceDE w:val="0"/>
              <w:autoSpaceDN w:val="0"/>
              <w:adjustRightInd w:val="0"/>
              <w:rPr>
                <w:b/>
                <w:color w:val="000000"/>
                <w:sz w:val="26"/>
                <w:szCs w:val="26"/>
                <w:lang w:eastAsia="sk-SK"/>
              </w:rPr>
            </w:pPr>
            <w:r w:rsidRPr="00E23801">
              <w:rPr>
                <w:b/>
                <w:color w:val="000000"/>
                <w:sz w:val="26"/>
                <w:szCs w:val="26"/>
                <w:lang w:eastAsia="sk-SK"/>
              </w:rPr>
              <w:t>2.</w:t>
            </w: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jc w:val="right"/>
              <w:rPr>
                <w:b/>
                <w:bCs/>
                <w:color w:val="000000"/>
                <w:sz w:val="26"/>
                <w:szCs w:val="26"/>
                <w:lang w:eastAsia="sk-SK"/>
              </w:rPr>
            </w:pP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jc w:val="right"/>
              <w:rPr>
                <w:b/>
                <w:bCs/>
                <w:color w:val="000000"/>
                <w:sz w:val="26"/>
                <w:szCs w:val="26"/>
                <w:lang w:eastAsia="sk-SK"/>
              </w:rPr>
            </w:pP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jc w:val="right"/>
              <w:rPr>
                <w:b/>
                <w:bCs/>
                <w:color w:val="000000"/>
                <w:sz w:val="26"/>
                <w:szCs w:val="26"/>
                <w:lang w:eastAsia="sk-SK"/>
              </w:rPr>
            </w:pP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jc w:val="right"/>
              <w:rPr>
                <w:b/>
                <w:bCs/>
                <w:color w:val="000000"/>
                <w:sz w:val="26"/>
                <w:szCs w:val="26"/>
                <w:lang w:eastAsia="sk-SK"/>
              </w:rPr>
            </w:pP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jc w:val="right"/>
              <w:rPr>
                <w:b/>
                <w:bCs/>
                <w:color w:val="000000"/>
                <w:sz w:val="26"/>
                <w:szCs w:val="26"/>
                <w:lang w:eastAsia="sk-SK"/>
              </w:rPr>
            </w:pPr>
          </w:p>
        </w:tc>
        <w:tc>
          <w:tcPr>
            <w:tcW w:w="1032" w:type="dxa"/>
            <w:tcBorders>
              <w:top w:val="single" w:sz="6" w:space="0" w:color="auto"/>
              <w:left w:val="single" w:sz="6" w:space="0" w:color="auto"/>
              <w:bottom w:val="single" w:sz="6" w:space="0" w:color="auto"/>
              <w:right w:val="single" w:sz="4" w:space="0" w:color="auto"/>
            </w:tcBorders>
          </w:tcPr>
          <w:p w:rsidR="00DA3D62" w:rsidRPr="00EE4820" w:rsidRDefault="00DA3D62" w:rsidP="0001453D">
            <w:pPr>
              <w:autoSpaceDE w:val="0"/>
              <w:autoSpaceDN w:val="0"/>
              <w:adjustRightInd w:val="0"/>
              <w:jc w:val="right"/>
              <w:rPr>
                <w:b/>
                <w:bCs/>
                <w:color w:val="000000"/>
                <w:sz w:val="26"/>
                <w:szCs w:val="26"/>
                <w:lang w:eastAsia="sk-SK"/>
              </w:rPr>
            </w:pPr>
          </w:p>
        </w:tc>
        <w:tc>
          <w:tcPr>
            <w:tcW w:w="1266" w:type="dxa"/>
            <w:tcBorders>
              <w:top w:val="single" w:sz="4" w:space="0" w:color="auto"/>
              <w:left w:val="single" w:sz="4" w:space="0" w:color="auto"/>
              <w:bottom w:val="single" w:sz="4" w:space="0" w:color="auto"/>
              <w:right w:val="single" w:sz="4" w:space="0" w:color="auto"/>
            </w:tcBorders>
          </w:tcPr>
          <w:p w:rsidR="00DA3D62" w:rsidRPr="00EE4820" w:rsidRDefault="00DA3D62" w:rsidP="0001453D">
            <w:pPr>
              <w:autoSpaceDE w:val="0"/>
              <w:autoSpaceDN w:val="0"/>
              <w:adjustRightInd w:val="0"/>
              <w:jc w:val="center"/>
              <w:rPr>
                <w:b/>
                <w:bCs/>
                <w:color w:val="000000"/>
                <w:sz w:val="26"/>
                <w:szCs w:val="26"/>
                <w:lang w:eastAsia="sk-SK"/>
              </w:rPr>
            </w:pPr>
          </w:p>
        </w:tc>
      </w:tr>
      <w:tr w:rsidR="00DA3D62" w:rsidRPr="00EE4820" w:rsidTr="0001453D">
        <w:trPr>
          <w:trHeight w:val="319"/>
        </w:trPr>
        <w:tc>
          <w:tcPr>
            <w:tcW w:w="1032" w:type="dxa"/>
            <w:tcBorders>
              <w:top w:val="single" w:sz="6" w:space="0" w:color="auto"/>
              <w:left w:val="single" w:sz="6" w:space="0" w:color="auto"/>
              <w:bottom w:val="single" w:sz="6" w:space="0" w:color="auto"/>
              <w:right w:val="single" w:sz="6" w:space="0" w:color="auto"/>
            </w:tcBorders>
          </w:tcPr>
          <w:p w:rsidR="00DA3D62" w:rsidRPr="00E23801" w:rsidRDefault="00DA3D62" w:rsidP="0001453D">
            <w:pPr>
              <w:autoSpaceDE w:val="0"/>
              <w:autoSpaceDN w:val="0"/>
              <w:adjustRightInd w:val="0"/>
              <w:rPr>
                <w:b/>
                <w:color w:val="000000"/>
                <w:sz w:val="26"/>
                <w:szCs w:val="26"/>
                <w:lang w:eastAsia="sk-SK"/>
              </w:rPr>
            </w:pPr>
            <w:r w:rsidRPr="00E23801">
              <w:rPr>
                <w:b/>
                <w:color w:val="000000"/>
                <w:sz w:val="26"/>
                <w:szCs w:val="26"/>
                <w:lang w:eastAsia="sk-SK"/>
              </w:rPr>
              <w:t>3.</w:t>
            </w: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jc w:val="right"/>
              <w:rPr>
                <w:color w:val="000000"/>
                <w:sz w:val="26"/>
                <w:szCs w:val="26"/>
                <w:lang w:eastAsia="sk-SK"/>
              </w:rPr>
            </w:pP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jc w:val="right"/>
              <w:rPr>
                <w:color w:val="000000"/>
                <w:sz w:val="26"/>
                <w:szCs w:val="26"/>
                <w:lang w:eastAsia="sk-SK"/>
              </w:rPr>
            </w:pP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jc w:val="right"/>
              <w:rPr>
                <w:color w:val="000000"/>
                <w:sz w:val="26"/>
                <w:szCs w:val="26"/>
                <w:lang w:eastAsia="sk-SK"/>
              </w:rPr>
            </w:pP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jc w:val="right"/>
              <w:rPr>
                <w:color w:val="000000"/>
                <w:sz w:val="26"/>
                <w:szCs w:val="26"/>
                <w:lang w:eastAsia="sk-SK"/>
              </w:rPr>
            </w:pP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jc w:val="right"/>
              <w:rPr>
                <w:color w:val="000000"/>
                <w:sz w:val="26"/>
                <w:szCs w:val="26"/>
                <w:lang w:eastAsia="sk-SK"/>
              </w:rPr>
            </w:pPr>
          </w:p>
        </w:tc>
        <w:tc>
          <w:tcPr>
            <w:tcW w:w="1032" w:type="dxa"/>
            <w:tcBorders>
              <w:top w:val="single" w:sz="6" w:space="0" w:color="auto"/>
              <w:left w:val="single" w:sz="6" w:space="0" w:color="auto"/>
              <w:bottom w:val="single" w:sz="6" w:space="0" w:color="auto"/>
              <w:right w:val="single" w:sz="4" w:space="0" w:color="auto"/>
            </w:tcBorders>
          </w:tcPr>
          <w:p w:rsidR="00DA3D62" w:rsidRPr="00EE4820" w:rsidRDefault="00DA3D62" w:rsidP="0001453D">
            <w:pPr>
              <w:autoSpaceDE w:val="0"/>
              <w:autoSpaceDN w:val="0"/>
              <w:adjustRightInd w:val="0"/>
              <w:jc w:val="right"/>
              <w:rPr>
                <w:color w:val="000000"/>
                <w:sz w:val="26"/>
                <w:szCs w:val="26"/>
                <w:lang w:eastAsia="sk-SK"/>
              </w:rPr>
            </w:pPr>
          </w:p>
        </w:tc>
        <w:tc>
          <w:tcPr>
            <w:tcW w:w="1266" w:type="dxa"/>
            <w:tcBorders>
              <w:top w:val="single" w:sz="4" w:space="0" w:color="auto"/>
              <w:left w:val="single" w:sz="4" w:space="0" w:color="auto"/>
              <w:bottom w:val="single" w:sz="4" w:space="0" w:color="auto"/>
              <w:right w:val="single" w:sz="4" w:space="0" w:color="auto"/>
            </w:tcBorders>
          </w:tcPr>
          <w:p w:rsidR="00DA3D62" w:rsidRPr="00EE4820" w:rsidRDefault="00DA3D62" w:rsidP="0001453D">
            <w:pPr>
              <w:autoSpaceDE w:val="0"/>
              <w:autoSpaceDN w:val="0"/>
              <w:adjustRightInd w:val="0"/>
              <w:jc w:val="center"/>
              <w:rPr>
                <w:b/>
                <w:bCs/>
                <w:color w:val="000000"/>
                <w:sz w:val="26"/>
                <w:szCs w:val="26"/>
                <w:lang w:eastAsia="sk-SK"/>
              </w:rPr>
            </w:pPr>
          </w:p>
        </w:tc>
      </w:tr>
      <w:tr w:rsidR="00DA3D62" w:rsidRPr="00EE4820" w:rsidTr="0001453D">
        <w:trPr>
          <w:trHeight w:val="319"/>
        </w:trPr>
        <w:tc>
          <w:tcPr>
            <w:tcW w:w="1032" w:type="dxa"/>
            <w:tcBorders>
              <w:top w:val="single" w:sz="6" w:space="0" w:color="auto"/>
              <w:left w:val="single" w:sz="6" w:space="0" w:color="auto"/>
              <w:bottom w:val="single" w:sz="6" w:space="0" w:color="auto"/>
              <w:right w:val="single" w:sz="6" w:space="0" w:color="auto"/>
            </w:tcBorders>
          </w:tcPr>
          <w:p w:rsidR="00DA3D62" w:rsidRPr="00E23801" w:rsidRDefault="00DA3D62" w:rsidP="0001453D">
            <w:pPr>
              <w:autoSpaceDE w:val="0"/>
              <w:autoSpaceDN w:val="0"/>
              <w:adjustRightInd w:val="0"/>
              <w:rPr>
                <w:b/>
                <w:color w:val="000000"/>
                <w:sz w:val="26"/>
                <w:szCs w:val="26"/>
                <w:lang w:eastAsia="sk-SK"/>
              </w:rPr>
            </w:pPr>
            <w:r w:rsidRPr="00E23801">
              <w:rPr>
                <w:b/>
                <w:color w:val="000000"/>
                <w:sz w:val="26"/>
                <w:szCs w:val="26"/>
                <w:lang w:eastAsia="sk-SK"/>
              </w:rPr>
              <w:t>4.</w:t>
            </w: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jc w:val="right"/>
              <w:rPr>
                <w:color w:val="000000"/>
                <w:sz w:val="26"/>
                <w:szCs w:val="26"/>
                <w:lang w:eastAsia="sk-SK"/>
              </w:rPr>
            </w:pP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jc w:val="right"/>
              <w:rPr>
                <w:color w:val="000000"/>
                <w:sz w:val="26"/>
                <w:szCs w:val="26"/>
                <w:lang w:eastAsia="sk-SK"/>
              </w:rPr>
            </w:pP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jc w:val="right"/>
              <w:rPr>
                <w:color w:val="000000"/>
                <w:sz w:val="26"/>
                <w:szCs w:val="26"/>
                <w:lang w:eastAsia="sk-SK"/>
              </w:rPr>
            </w:pP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jc w:val="right"/>
              <w:rPr>
                <w:color w:val="000000"/>
                <w:sz w:val="26"/>
                <w:szCs w:val="26"/>
                <w:lang w:eastAsia="sk-SK"/>
              </w:rPr>
            </w:pP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jc w:val="right"/>
              <w:rPr>
                <w:color w:val="000000"/>
                <w:sz w:val="26"/>
                <w:szCs w:val="26"/>
                <w:lang w:eastAsia="sk-SK"/>
              </w:rPr>
            </w:pPr>
          </w:p>
        </w:tc>
        <w:tc>
          <w:tcPr>
            <w:tcW w:w="1032" w:type="dxa"/>
            <w:tcBorders>
              <w:top w:val="single" w:sz="6" w:space="0" w:color="auto"/>
              <w:left w:val="single" w:sz="6" w:space="0" w:color="auto"/>
              <w:bottom w:val="single" w:sz="6" w:space="0" w:color="auto"/>
              <w:right w:val="single" w:sz="4" w:space="0" w:color="auto"/>
            </w:tcBorders>
          </w:tcPr>
          <w:p w:rsidR="00DA3D62" w:rsidRPr="00EE4820" w:rsidRDefault="00DA3D62" w:rsidP="0001453D">
            <w:pPr>
              <w:autoSpaceDE w:val="0"/>
              <w:autoSpaceDN w:val="0"/>
              <w:adjustRightInd w:val="0"/>
              <w:jc w:val="right"/>
              <w:rPr>
                <w:color w:val="000000"/>
                <w:sz w:val="26"/>
                <w:szCs w:val="26"/>
                <w:lang w:eastAsia="sk-SK"/>
              </w:rPr>
            </w:pPr>
          </w:p>
        </w:tc>
        <w:tc>
          <w:tcPr>
            <w:tcW w:w="1266" w:type="dxa"/>
            <w:tcBorders>
              <w:top w:val="single" w:sz="4" w:space="0" w:color="auto"/>
              <w:left w:val="single" w:sz="4" w:space="0" w:color="auto"/>
              <w:bottom w:val="single" w:sz="4" w:space="0" w:color="auto"/>
              <w:right w:val="single" w:sz="4" w:space="0" w:color="auto"/>
            </w:tcBorders>
          </w:tcPr>
          <w:p w:rsidR="00DA3D62" w:rsidRPr="00EE4820" w:rsidRDefault="00DA3D62" w:rsidP="0001453D">
            <w:pPr>
              <w:autoSpaceDE w:val="0"/>
              <w:autoSpaceDN w:val="0"/>
              <w:adjustRightInd w:val="0"/>
              <w:jc w:val="center"/>
              <w:rPr>
                <w:b/>
                <w:bCs/>
                <w:color w:val="000000"/>
                <w:sz w:val="26"/>
                <w:szCs w:val="26"/>
                <w:lang w:eastAsia="sk-SK"/>
              </w:rPr>
            </w:pPr>
          </w:p>
        </w:tc>
      </w:tr>
      <w:tr w:rsidR="00DA3D62" w:rsidRPr="00EE4820" w:rsidTr="0001453D">
        <w:trPr>
          <w:trHeight w:val="319"/>
        </w:trPr>
        <w:tc>
          <w:tcPr>
            <w:tcW w:w="1032" w:type="dxa"/>
            <w:tcBorders>
              <w:top w:val="single" w:sz="6" w:space="0" w:color="auto"/>
              <w:left w:val="single" w:sz="6" w:space="0" w:color="auto"/>
              <w:bottom w:val="single" w:sz="6" w:space="0" w:color="auto"/>
              <w:right w:val="single" w:sz="6" w:space="0" w:color="auto"/>
            </w:tcBorders>
          </w:tcPr>
          <w:p w:rsidR="00DA3D62" w:rsidRPr="00E23801" w:rsidRDefault="00DA3D62" w:rsidP="0001453D">
            <w:pPr>
              <w:autoSpaceDE w:val="0"/>
              <w:autoSpaceDN w:val="0"/>
              <w:adjustRightInd w:val="0"/>
              <w:rPr>
                <w:b/>
                <w:color w:val="000000"/>
                <w:sz w:val="26"/>
                <w:szCs w:val="26"/>
                <w:lang w:eastAsia="sk-SK"/>
              </w:rPr>
            </w:pPr>
            <w:r w:rsidRPr="00E23801">
              <w:rPr>
                <w:b/>
                <w:color w:val="000000"/>
                <w:sz w:val="26"/>
                <w:szCs w:val="26"/>
                <w:lang w:eastAsia="sk-SK"/>
              </w:rPr>
              <w:t>5.</w:t>
            </w: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jc w:val="right"/>
              <w:rPr>
                <w:color w:val="000000"/>
                <w:sz w:val="26"/>
                <w:szCs w:val="26"/>
                <w:lang w:eastAsia="sk-SK"/>
              </w:rPr>
            </w:pP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jc w:val="right"/>
              <w:rPr>
                <w:color w:val="000000"/>
                <w:sz w:val="26"/>
                <w:szCs w:val="26"/>
                <w:lang w:eastAsia="sk-SK"/>
              </w:rPr>
            </w:pP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jc w:val="right"/>
              <w:rPr>
                <w:color w:val="000000"/>
                <w:sz w:val="26"/>
                <w:szCs w:val="26"/>
                <w:lang w:eastAsia="sk-SK"/>
              </w:rPr>
            </w:pP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jc w:val="right"/>
              <w:rPr>
                <w:color w:val="000000"/>
                <w:sz w:val="26"/>
                <w:szCs w:val="26"/>
                <w:lang w:eastAsia="sk-SK"/>
              </w:rPr>
            </w:pP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jc w:val="right"/>
              <w:rPr>
                <w:color w:val="000000"/>
                <w:sz w:val="26"/>
                <w:szCs w:val="26"/>
                <w:lang w:eastAsia="sk-SK"/>
              </w:rPr>
            </w:pPr>
          </w:p>
        </w:tc>
        <w:tc>
          <w:tcPr>
            <w:tcW w:w="1032" w:type="dxa"/>
            <w:tcBorders>
              <w:top w:val="single" w:sz="6" w:space="0" w:color="auto"/>
              <w:left w:val="single" w:sz="6" w:space="0" w:color="auto"/>
              <w:bottom w:val="single" w:sz="6" w:space="0" w:color="auto"/>
              <w:right w:val="single" w:sz="4" w:space="0" w:color="auto"/>
            </w:tcBorders>
          </w:tcPr>
          <w:p w:rsidR="00DA3D62" w:rsidRPr="00EE4820" w:rsidRDefault="00DA3D62" w:rsidP="0001453D">
            <w:pPr>
              <w:autoSpaceDE w:val="0"/>
              <w:autoSpaceDN w:val="0"/>
              <w:adjustRightInd w:val="0"/>
              <w:jc w:val="right"/>
              <w:rPr>
                <w:color w:val="000000"/>
                <w:sz w:val="26"/>
                <w:szCs w:val="26"/>
                <w:lang w:eastAsia="sk-SK"/>
              </w:rPr>
            </w:pPr>
          </w:p>
        </w:tc>
        <w:tc>
          <w:tcPr>
            <w:tcW w:w="1266" w:type="dxa"/>
            <w:tcBorders>
              <w:top w:val="single" w:sz="4" w:space="0" w:color="auto"/>
              <w:left w:val="single" w:sz="4" w:space="0" w:color="auto"/>
              <w:bottom w:val="single" w:sz="4" w:space="0" w:color="auto"/>
              <w:right w:val="single" w:sz="4" w:space="0" w:color="auto"/>
            </w:tcBorders>
          </w:tcPr>
          <w:p w:rsidR="00DA3D62" w:rsidRPr="00EE4820" w:rsidRDefault="00DA3D62" w:rsidP="0001453D">
            <w:pPr>
              <w:autoSpaceDE w:val="0"/>
              <w:autoSpaceDN w:val="0"/>
              <w:adjustRightInd w:val="0"/>
              <w:jc w:val="center"/>
              <w:rPr>
                <w:b/>
                <w:bCs/>
                <w:color w:val="000000"/>
                <w:sz w:val="26"/>
                <w:szCs w:val="26"/>
                <w:lang w:eastAsia="sk-SK"/>
              </w:rPr>
            </w:pPr>
          </w:p>
        </w:tc>
      </w:tr>
      <w:tr w:rsidR="00DA3D62" w:rsidRPr="00EE4820" w:rsidTr="0001453D">
        <w:trPr>
          <w:trHeight w:val="319"/>
        </w:trPr>
        <w:tc>
          <w:tcPr>
            <w:tcW w:w="1032" w:type="dxa"/>
            <w:tcBorders>
              <w:top w:val="single" w:sz="6" w:space="0" w:color="auto"/>
              <w:left w:val="single" w:sz="6" w:space="0" w:color="auto"/>
              <w:bottom w:val="single" w:sz="6" w:space="0" w:color="auto"/>
              <w:right w:val="single" w:sz="6" w:space="0" w:color="auto"/>
            </w:tcBorders>
          </w:tcPr>
          <w:p w:rsidR="00DA3D62" w:rsidRPr="00E23801" w:rsidRDefault="00DA3D62" w:rsidP="0001453D">
            <w:pPr>
              <w:autoSpaceDE w:val="0"/>
              <w:autoSpaceDN w:val="0"/>
              <w:adjustRightInd w:val="0"/>
              <w:rPr>
                <w:b/>
                <w:color w:val="000000"/>
                <w:sz w:val="26"/>
                <w:szCs w:val="26"/>
                <w:lang w:eastAsia="sk-SK"/>
              </w:rPr>
            </w:pPr>
            <w:r w:rsidRPr="00E23801">
              <w:rPr>
                <w:b/>
                <w:color w:val="000000"/>
                <w:sz w:val="26"/>
                <w:szCs w:val="26"/>
                <w:lang w:eastAsia="sk-SK"/>
              </w:rPr>
              <w:t>6.</w:t>
            </w: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jc w:val="right"/>
              <w:rPr>
                <w:color w:val="000000"/>
                <w:sz w:val="26"/>
                <w:szCs w:val="26"/>
                <w:lang w:eastAsia="sk-SK"/>
              </w:rPr>
            </w:pP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jc w:val="right"/>
              <w:rPr>
                <w:color w:val="000000"/>
                <w:sz w:val="26"/>
                <w:szCs w:val="26"/>
                <w:lang w:eastAsia="sk-SK"/>
              </w:rPr>
            </w:pP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jc w:val="right"/>
              <w:rPr>
                <w:color w:val="000000"/>
                <w:sz w:val="26"/>
                <w:szCs w:val="26"/>
                <w:lang w:eastAsia="sk-SK"/>
              </w:rPr>
            </w:pP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jc w:val="right"/>
              <w:rPr>
                <w:color w:val="000000"/>
                <w:sz w:val="26"/>
                <w:szCs w:val="26"/>
                <w:lang w:eastAsia="sk-SK"/>
              </w:rPr>
            </w:pPr>
          </w:p>
        </w:tc>
        <w:tc>
          <w:tcPr>
            <w:tcW w:w="1032" w:type="dxa"/>
            <w:tcBorders>
              <w:top w:val="single" w:sz="6" w:space="0" w:color="auto"/>
              <w:left w:val="single" w:sz="6" w:space="0" w:color="auto"/>
              <w:bottom w:val="single" w:sz="6" w:space="0" w:color="auto"/>
              <w:right w:val="single" w:sz="6" w:space="0" w:color="auto"/>
            </w:tcBorders>
          </w:tcPr>
          <w:p w:rsidR="00DA3D62" w:rsidRPr="00EE4820" w:rsidRDefault="00DA3D62" w:rsidP="0001453D">
            <w:pPr>
              <w:autoSpaceDE w:val="0"/>
              <w:autoSpaceDN w:val="0"/>
              <w:adjustRightInd w:val="0"/>
              <w:jc w:val="right"/>
              <w:rPr>
                <w:color w:val="000000"/>
                <w:sz w:val="26"/>
                <w:szCs w:val="26"/>
                <w:lang w:eastAsia="sk-SK"/>
              </w:rPr>
            </w:pPr>
          </w:p>
        </w:tc>
        <w:tc>
          <w:tcPr>
            <w:tcW w:w="1032" w:type="dxa"/>
            <w:tcBorders>
              <w:top w:val="single" w:sz="6" w:space="0" w:color="auto"/>
              <w:left w:val="single" w:sz="6" w:space="0" w:color="auto"/>
              <w:bottom w:val="single" w:sz="6" w:space="0" w:color="auto"/>
              <w:right w:val="single" w:sz="4" w:space="0" w:color="auto"/>
            </w:tcBorders>
          </w:tcPr>
          <w:p w:rsidR="00DA3D62" w:rsidRPr="00EE4820" w:rsidRDefault="00DA3D62" w:rsidP="0001453D">
            <w:pPr>
              <w:autoSpaceDE w:val="0"/>
              <w:autoSpaceDN w:val="0"/>
              <w:adjustRightInd w:val="0"/>
              <w:jc w:val="right"/>
              <w:rPr>
                <w:color w:val="000000"/>
                <w:sz w:val="26"/>
                <w:szCs w:val="26"/>
                <w:lang w:eastAsia="sk-SK"/>
              </w:rPr>
            </w:pPr>
          </w:p>
        </w:tc>
        <w:tc>
          <w:tcPr>
            <w:tcW w:w="1266" w:type="dxa"/>
            <w:tcBorders>
              <w:top w:val="single" w:sz="4" w:space="0" w:color="auto"/>
              <w:left w:val="single" w:sz="4" w:space="0" w:color="auto"/>
              <w:bottom w:val="single" w:sz="4" w:space="0" w:color="auto"/>
              <w:right w:val="single" w:sz="4" w:space="0" w:color="auto"/>
            </w:tcBorders>
          </w:tcPr>
          <w:p w:rsidR="00DA3D62" w:rsidRPr="00EE4820" w:rsidRDefault="00DA3D62" w:rsidP="0001453D">
            <w:pPr>
              <w:autoSpaceDE w:val="0"/>
              <w:autoSpaceDN w:val="0"/>
              <w:adjustRightInd w:val="0"/>
              <w:jc w:val="center"/>
              <w:rPr>
                <w:b/>
                <w:bCs/>
                <w:color w:val="000000"/>
                <w:sz w:val="26"/>
                <w:szCs w:val="26"/>
                <w:lang w:eastAsia="sk-SK"/>
              </w:rPr>
            </w:pPr>
          </w:p>
        </w:tc>
      </w:tr>
    </w:tbl>
    <w:p w:rsidR="00DA3D62" w:rsidRPr="00944318" w:rsidRDefault="00DA3D62" w:rsidP="00DA3D62"/>
    <w:p w:rsidR="009605D0" w:rsidRDefault="009605D0" w:rsidP="00DA3D62">
      <w:pPr>
        <w:rPr>
          <w:b/>
        </w:rPr>
      </w:pPr>
    </w:p>
    <w:p w:rsidR="009605D0" w:rsidRDefault="009605D0" w:rsidP="00DA3D62">
      <w:pPr>
        <w:rPr>
          <w:b/>
        </w:rPr>
      </w:pPr>
    </w:p>
    <w:p w:rsidR="00DA3D62" w:rsidRPr="009A37E4" w:rsidRDefault="009605D0" w:rsidP="00DA3D62">
      <w:pPr>
        <w:rPr>
          <w:b/>
          <w:u w:val="single"/>
        </w:rPr>
      </w:pPr>
      <w:r>
        <w:rPr>
          <w:b/>
          <w:u w:val="single"/>
        </w:rPr>
        <w:t>Vzorový výpočet pre riadok č.</w:t>
      </w:r>
      <w:r w:rsidR="00DA3D62" w:rsidRPr="009A37E4">
        <w:rPr>
          <w:b/>
          <w:u w:val="single"/>
        </w:rPr>
        <w:t>:</w:t>
      </w:r>
    </w:p>
    <w:p w:rsidR="000B3138" w:rsidRDefault="000B3138" w:rsidP="00DA3D62"/>
    <w:p w:rsidR="00DA3D62" w:rsidRPr="00944318" w:rsidRDefault="00DA3D62" w:rsidP="00DA3D62">
      <w:r w:rsidRPr="00944318">
        <w:lastRenderedPageBreak/>
        <w:t>Celková impedancia</w:t>
      </w:r>
      <w:r>
        <w:t>:</w:t>
      </w:r>
    </w:p>
    <w:p w:rsidR="00DA3D62" w:rsidRPr="00944318" w:rsidRDefault="00DA3D62" w:rsidP="00DA3D62">
      <w:r w:rsidRPr="00944318">
        <w:t xml:space="preserve">        </w:t>
      </w:r>
      <w:r w:rsidRPr="00944318">
        <w:rPr>
          <w:position w:val="-24"/>
        </w:rPr>
        <w:object w:dxaOrig="900" w:dyaOrig="620">
          <v:shape id="_x0000_i1039" type="#_x0000_t75" style="width:51pt;height:34.5pt" o:ole="">
            <v:imagedata r:id="rId41" o:title=""/>
          </v:shape>
          <o:OLEObject Type="Embed" ProgID="Equation.3" ShapeID="_x0000_i1039" DrawAspect="Content" ObjectID="_1376245442" r:id="rId42"/>
        </w:object>
      </w:r>
      <w:r w:rsidRPr="00944318">
        <w:t xml:space="preserve">                                         </w:t>
      </w:r>
      <w:r w:rsidR="009605D0">
        <w:t xml:space="preserve">                                    </w:t>
      </w:r>
      <w:r w:rsidRPr="00944318">
        <w:t xml:space="preserve">  </w:t>
      </w:r>
      <w:r w:rsidRPr="00944318">
        <w:sym w:font="Symbol" w:char="F05B"/>
      </w:r>
      <w:r w:rsidRPr="00944318">
        <w:t xml:space="preserve"> </w:t>
      </w:r>
      <w:r w:rsidRPr="00944318">
        <w:sym w:font="Symbol" w:char="F057"/>
      </w:r>
      <w:r w:rsidRPr="00944318">
        <w:t xml:space="preserve"> </w:t>
      </w:r>
      <w:r w:rsidRPr="00944318">
        <w:sym w:font="Symbol" w:char="F05D"/>
      </w:r>
    </w:p>
    <w:p w:rsidR="00DA3D62" w:rsidRPr="00944318" w:rsidRDefault="00DA3D62" w:rsidP="00DA3D62">
      <w:r w:rsidRPr="00944318">
        <w:t xml:space="preserve">       </w:t>
      </w:r>
      <w:r w:rsidRPr="00944318">
        <w:rPr>
          <w:position w:val="-12"/>
        </w:rPr>
        <w:object w:dxaOrig="1560" w:dyaOrig="420">
          <v:shape id="_x0000_i1040" type="#_x0000_t75" style="width:86.25pt;height:23.25pt" o:ole="">
            <v:imagedata r:id="rId43" o:title=""/>
          </v:shape>
          <o:OLEObject Type="Embed" ProgID="Equation.3" ShapeID="_x0000_i1040" DrawAspect="Content" ObjectID="_1376245443" r:id="rId44"/>
        </w:object>
      </w:r>
      <w:r>
        <w:t xml:space="preserve"> =</w:t>
      </w:r>
      <w:r w:rsidRPr="00944318">
        <w:tab/>
      </w:r>
    </w:p>
    <w:p w:rsidR="00DA3D62" w:rsidRPr="00944318" w:rsidRDefault="00DA3D62" w:rsidP="00DA3D62">
      <w:r w:rsidRPr="00944318">
        <w:t xml:space="preserve">       </w:t>
      </w:r>
      <w:r w:rsidRPr="00944318">
        <w:rPr>
          <w:position w:val="-12"/>
        </w:rPr>
        <w:object w:dxaOrig="1719" w:dyaOrig="420">
          <v:shape id="_x0000_i1041" type="#_x0000_t75" style="width:103.5pt;height:25.5pt" o:ole="">
            <v:imagedata r:id="rId45" o:title=""/>
          </v:shape>
          <o:OLEObject Type="Embed" ProgID="Equation.3" ShapeID="_x0000_i1041" DrawAspect="Content" ObjectID="_1376245444" r:id="rId46"/>
        </w:object>
      </w:r>
      <w:r>
        <w:t>=</w:t>
      </w:r>
    </w:p>
    <w:p w:rsidR="00DA3D62" w:rsidRPr="00944318" w:rsidRDefault="00DA3D62" w:rsidP="00DA3D62">
      <w:r w:rsidRPr="00944318">
        <w:t xml:space="preserve">       </w:t>
      </w:r>
      <w:r w:rsidRPr="00944318">
        <w:rPr>
          <w:position w:val="-10"/>
        </w:rPr>
        <w:object w:dxaOrig="1660" w:dyaOrig="340">
          <v:shape id="_x0000_i1042" type="#_x0000_t75" style="width:92.25pt;height:18.75pt" o:ole="">
            <v:imagedata r:id="rId47" o:title=""/>
          </v:shape>
          <o:OLEObject Type="Embed" ProgID="Equation.3" ShapeID="_x0000_i1042" DrawAspect="Content" ObjectID="_1376245445" r:id="rId48"/>
        </w:object>
      </w:r>
      <w:r>
        <w:t xml:space="preserve">  =</w:t>
      </w:r>
      <w:r w:rsidRPr="00944318">
        <w:tab/>
      </w:r>
    </w:p>
    <w:p w:rsidR="00DA3D62" w:rsidRDefault="00DA3D62" w:rsidP="00DA3D62">
      <w:r w:rsidRPr="00944318">
        <w:t xml:space="preserve">       </w:t>
      </w:r>
      <w:r w:rsidRPr="00944318">
        <w:rPr>
          <w:position w:val="-10"/>
        </w:rPr>
        <w:object w:dxaOrig="1020" w:dyaOrig="340">
          <v:shape id="_x0000_i1043" type="#_x0000_t75" style="width:63pt;height:21.75pt" o:ole="">
            <v:imagedata r:id="rId49" o:title=""/>
          </v:shape>
          <o:OLEObject Type="Embed" ProgID="Equation.3" ShapeID="_x0000_i1043" DrawAspect="Content" ObjectID="_1376245446" r:id="rId50"/>
        </w:object>
      </w:r>
      <w:r w:rsidRPr="00944318">
        <w:t>-</w:t>
      </w:r>
      <w:r w:rsidRPr="00944318">
        <w:rPr>
          <w:position w:val="-10"/>
        </w:rPr>
        <w:object w:dxaOrig="499" w:dyaOrig="340">
          <v:shape id="_x0000_i1044" type="#_x0000_t75" style="width:32.25pt;height:21.75pt" o:ole="">
            <v:imagedata r:id="rId51" o:title=""/>
          </v:shape>
          <o:OLEObject Type="Embed" ProgID="Equation.3" ShapeID="_x0000_i1044" DrawAspect="Content" ObjectID="_1376245447" r:id="rId52"/>
        </w:object>
      </w:r>
      <w:r>
        <w:t xml:space="preserve"> =</w:t>
      </w:r>
    </w:p>
    <w:p w:rsidR="00DA3D62" w:rsidRPr="00944318" w:rsidRDefault="00DA3D62" w:rsidP="00DA3D62"/>
    <w:p w:rsidR="00DA3D62" w:rsidRPr="00944318" w:rsidRDefault="00DA3D62" w:rsidP="00DA3D62">
      <w:r w:rsidRPr="00944318">
        <w:t>Vlastná indukčnosť</w:t>
      </w:r>
      <w:r>
        <w:t>:</w:t>
      </w:r>
    </w:p>
    <w:p w:rsidR="00DA3D62" w:rsidRPr="00944318" w:rsidRDefault="00DA3D62" w:rsidP="00DA3D62">
      <w:r w:rsidRPr="00944318">
        <w:t xml:space="preserve">      </w:t>
      </w:r>
      <w:r w:rsidRPr="00944318">
        <w:rPr>
          <w:position w:val="-18"/>
        </w:rPr>
        <w:object w:dxaOrig="1420" w:dyaOrig="660">
          <v:shape id="_x0000_i1045" type="#_x0000_t75" style="width:90pt;height:36.75pt" o:ole="">
            <v:imagedata r:id="rId53" o:title=""/>
          </v:shape>
          <o:OLEObject Type="Embed" ProgID="Equation.3" ShapeID="_x0000_i1045" DrawAspect="Content" ObjectID="_1376245448" r:id="rId54"/>
        </w:object>
      </w:r>
      <w:r w:rsidRPr="00944318">
        <w:t xml:space="preserve"> =                               </w:t>
      </w:r>
      <w:r w:rsidR="009605D0">
        <w:t xml:space="preserve">                                              </w:t>
      </w:r>
      <w:r w:rsidRPr="00944318">
        <w:t xml:space="preserve"> </w:t>
      </w:r>
      <w:r w:rsidRPr="00944318">
        <w:sym w:font="Symbol" w:char="F05B"/>
      </w:r>
      <w:r w:rsidRPr="00944318">
        <w:t xml:space="preserve"> H </w:t>
      </w:r>
      <w:r w:rsidRPr="00944318">
        <w:sym w:font="Symbol" w:char="F05D"/>
      </w:r>
      <w:r w:rsidRPr="00944318">
        <w:t xml:space="preserve">      </w:t>
      </w:r>
    </w:p>
    <w:p w:rsidR="00DA3D62" w:rsidRDefault="00DA3D62" w:rsidP="00DA3D62">
      <w:r w:rsidRPr="00944318">
        <w:t>Priemerná nameraná hodnota vlastn</w:t>
      </w:r>
      <w:r>
        <w:t xml:space="preserve">ej indukčnosti meranej cievky </w:t>
      </w:r>
      <w:r w:rsidRPr="00944318">
        <w:t>:</w:t>
      </w:r>
    </w:p>
    <w:p w:rsidR="00DA3D62" w:rsidRPr="00944318" w:rsidRDefault="00DA3D62" w:rsidP="00DA3D62"/>
    <w:p w:rsidR="00DA3D62" w:rsidRDefault="00DA3D62" w:rsidP="00DA3D62">
      <w:r w:rsidRPr="00944318">
        <w:t xml:space="preserve">      </w:t>
      </w:r>
      <w:r w:rsidRPr="00944318">
        <w:rPr>
          <w:position w:val="-24"/>
          <w:lang w:val="en-US"/>
        </w:rPr>
        <w:object w:dxaOrig="3100" w:dyaOrig="639">
          <v:shape id="_x0000_i1046" type="#_x0000_t75" style="width:155.25pt;height:32.25pt" o:ole="">
            <v:imagedata r:id="rId55" o:title=""/>
          </v:shape>
          <o:OLEObject Type="Embed" ProgID="Equation.3" ShapeID="_x0000_i1046" DrawAspect="Content" ObjectID="_1376245449" r:id="rId56"/>
        </w:object>
      </w:r>
      <w:r w:rsidRPr="00944318">
        <w:t xml:space="preserve"> =             </w:t>
      </w:r>
      <w:r>
        <w:t xml:space="preserve">                              </w:t>
      </w:r>
      <w:r w:rsidR="009605D0">
        <w:t xml:space="preserve">            </w:t>
      </w:r>
      <w:r>
        <w:t xml:space="preserve"> </w:t>
      </w:r>
      <w:r w:rsidRPr="00944318">
        <w:sym w:font="Symbol" w:char="F05B"/>
      </w:r>
      <w:r w:rsidRPr="00944318">
        <w:t xml:space="preserve"> H </w:t>
      </w:r>
      <w:r w:rsidRPr="00944318">
        <w:sym w:font="Symbol" w:char="F05D"/>
      </w:r>
      <w:r w:rsidR="009605D0">
        <w:t xml:space="preserve">       </w:t>
      </w:r>
    </w:p>
    <w:p w:rsidR="00DA3D62" w:rsidRDefault="00DA3D62" w:rsidP="00DA3D62">
      <w:r>
        <w:t>Fázový posuv:</w:t>
      </w:r>
    </w:p>
    <w:p w:rsidR="00DA3D62" w:rsidRDefault="00DA3D62" w:rsidP="00DA3D62"/>
    <w:p w:rsidR="00DA3D62" w:rsidRDefault="00DA3D62" w:rsidP="00DA3D62">
      <w:r w:rsidRPr="00AC6E6F">
        <w:rPr>
          <w:position w:val="-32"/>
        </w:rPr>
        <w:object w:dxaOrig="1520" w:dyaOrig="700">
          <v:shape id="_x0000_i1047" type="#_x0000_t75" style="width:87.75pt;height:40.5pt" o:ole="">
            <v:imagedata r:id="rId57" o:title=""/>
          </v:shape>
          <o:OLEObject Type="Embed" ProgID="Equation.3" ShapeID="_x0000_i1047" DrawAspect="Content" ObjectID="_1376245450" r:id="rId58"/>
        </w:object>
      </w:r>
      <w:r>
        <w:t xml:space="preserve">                                                 </w:t>
      </w:r>
      <w:r w:rsidR="009605D0">
        <w:t xml:space="preserve">                                      </w:t>
      </w:r>
      <w:r>
        <w:t xml:space="preserve"> [ ° ]  </w:t>
      </w:r>
    </w:p>
    <w:p w:rsidR="00DA3D62" w:rsidRDefault="00DA3D62" w:rsidP="00DA3D62"/>
    <w:p w:rsidR="00DA3D62" w:rsidRDefault="00DA3D62" w:rsidP="00DA3D62">
      <w:r>
        <w:t xml:space="preserve">Priemerná hodnota fázového posuvu:             </w:t>
      </w:r>
    </w:p>
    <w:p w:rsidR="00DA3D62" w:rsidRDefault="00DA3D62" w:rsidP="00DA3D62"/>
    <w:p w:rsidR="00DA3D62" w:rsidRDefault="00DA3D62" w:rsidP="00DA3D62">
      <w:r w:rsidRPr="00944318">
        <w:rPr>
          <w:position w:val="-24"/>
        </w:rPr>
        <w:object w:dxaOrig="3080" w:dyaOrig="620">
          <v:shape id="_x0000_i1048" type="#_x0000_t75" style="width:153.75pt;height:30.75pt" o:ole="">
            <v:imagedata r:id="rId59" o:title=""/>
          </v:shape>
          <o:OLEObject Type="Embed" ProgID="Equation.3" ShapeID="_x0000_i1048" DrawAspect="Content" ObjectID="_1376245451" r:id="rId60"/>
        </w:object>
      </w:r>
      <w:r>
        <w:t xml:space="preserve">=                                                             [ ° ] </w:t>
      </w:r>
    </w:p>
    <w:p w:rsidR="009605D0" w:rsidRDefault="009605D0" w:rsidP="00DA3D62"/>
    <w:p w:rsidR="00DA3D62" w:rsidRDefault="00DA3D62" w:rsidP="00DA3D62">
      <w:r w:rsidRPr="00944318">
        <w:t>Kvalita cievky</w:t>
      </w:r>
      <w:r>
        <w:t>:</w:t>
      </w:r>
    </w:p>
    <w:p w:rsidR="00DA3D62" w:rsidRPr="00944318" w:rsidRDefault="00DA3D62" w:rsidP="00DA3D62"/>
    <w:p w:rsidR="00DA3D62" w:rsidRDefault="00DA3D62" w:rsidP="00DA3D62">
      <w:pPr>
        <w:tabs>
          <w:tab w:val="left" w:pos="3780"/>
        </w:tabs>
      </w:pPr>
      <w:r w:rsidRPr="00944318">
        <w:t xml:space="preserve">       </w:t>
      </w:r>
      <w:r w:rsidRPr="00944318">
        <w:rPr>
          <w:position w:val="-30"/>
        </w:rPr>
        <w:object w:dxaOrig="1060" w:dyaOrig="680">
          <v:shape id="_x0000_i1049" type="#_x0000_t75" style="width:61.5pt;height:39pt" o:ole="">
            <v:imagedata r:id="rId61" o:title=""/>
          </v:shape>
          <o:OLEObject Type="Embed" ProgID="Equation.3" ShapeID="_x0000_i1049" DrawAspect="Content" ObjectID="_1376245452" r:id="rId62"/>
        </w:object>
      </w:r>
      <w:r w:rsidRPr="00944318">
        <w:t xml:space="preserve">                                 </w:t>
      </w:r>
      <w:r w:rsidRPr="00944318">
        <w:tab/>
        <w:t xml:space="preserve">                 </w:t>
      </w:r>
      <w:r w:rsidRPr="00944318">
        <w:sym w:font="Symbol" w:char="F05B"/>
      </w:r>
      <w:r w:rsidRPr="00944318">
        <w:t xml:space="preserve"> - </w:t>
      </w:r>
      <w:r w:rsidRPr="00944318">
        <w:sym w:font="Symbol" w:char="F05D"/>
      </w:r>
    </w:p>
    <w:p w:rsidR="00DA3D62" w:rsidRPr="00944318" w:rsidRDefault="00DA3D62" w:rsidP="00DA3D62">
      <w:pPr>
        <w:tabs>
          <w:tab w:val="left" w:pos="3780"/>
        </w:tabs>
      </w:pPr>
    </w:p>
    <w:p w:rsidR="00DA3D62" w:rsidRDefault="00DA3D62" w:rsidP="00DA3D62">
      <w:r w:rsidRPr="00944318">
        <w:t>Priemerná hodnota kvality meranej cievky je:</w:t>
      </w:r>
    </w:p>
    <w:p w:rsidR="00DA3D62" w:rsidRPr="00944318" w:rsidRDefault="00DA3D62" w:rsidP="00DA3D62"/>
    <w:p w:rsidR="00DA3D62" w:rsidRPr="00944318" w:rsidRDefault="00DA3D62" w:rsidP="00DA3D62">
      <w:pPr>
        <w:tabs>
          <w:tab w:val="left" w:pos="3780"/>
        </w:tabs>
      </w:pPr>
      <w:r w:rsidRPr="00944318">
        <w:t xml:space="preserve">      </w:t>
      </w:r>
      <w:r w:rsidRPr="00944318">
        <w:rPr>
          <w:position w:val="-24"/>
        </w:rPr>
        <w:object w:dxaOrig="3280" w:dyaOrig="639">
          <v:shape id="_x0000_i1050" type="#_x0000_t75" style="width:164.25pt;height:32.25pt" o:ole="">
            <v:imagedata r:id="rId63" o:title=""/>
          </v:shape>
          <o:OLEObject Type="Embed" ProgID="Equation.3" ShapeID="_x0000_i1050" DrawAspect="Content" ObjectID="_1376245453" r:id="rId64"/>
        </w:object>
      </w:r>
      <w:r w:rsidRPr="00944318">
        <w:t xml:space="preserve">   =        </w:t>
      </w:r>
      <w:r w:rsidR="009605D0">
        <w:t xml:space="preserve">                                          </w:t>
      </w:r>
      <w:r w:rsidRPr="00944318">
        <w:t xml:space="preserve">   </w:t>
      </w:r>
      <w:r w:rsidRPr="00944318">
        <w:sym w:font="Symbol" w:char="F05B"/>
      </w:r>
      <w:r w:rsidRPr="00944318">
        <w:t xml:space="preserve"> - </w:t>
      </w:r>
      <w:r w:rsidRPr="00944318">
        <w:sym w:font="Symbol" w:char="F05D"/>
      </w:r>
    </w:p>
    <w:p w:rsidR="00DA3D62" w:rsidRDefault="00DA3D62" w:rsidP="00DA3D62"/>
    <w:p w:rsidR="00DA3D62" w:rsidRDefault="00DA3D62" w:rsidP="00DA3D62"/>
    <w:p w:rsidR="00DA3D62" w:rsidRDefault="00DA3D62" w:rsidP="00DA3D62">
      <w:pPr>
        <w:rPr>
          <w:b/>
        </w:rPr>
      </w:pPr>
      <w:r w:rsidRPr="001249CB">
        <w:rPr>
          <w:b/>
          <w:u w:val="single"/>
        </w:rPr>
        <w:t>Vyhodnotenie merania</w:t>
      </w:r>
      <w:r>
        <w:rPr>
          <w:b/>
        </w:rPr>
        <w:t xml:space="preserve"> :</w:t>
      </w:r>
    </w:p>
    <w:p w:rsidR="00DA3D62" w:rsidRDefault="00DA3D62" w:rsidP="00DA3D62"/>
    <w:p w:rsidR="00551D2C" w:rsidRDefault="00551D2C" w:rsidP="00DA3D62"/>
    <w:p w:rsidR="00551D2C" w:rsidRDefault="00551D2C" w:rsidP="00DA3D62"/>
    <w:p w:rsidR="00551D2C" w:rsidRDefault="00551D2C" w:rsidP="00DA3D62"/>
    <w:p w:rsidR="00551D2C" w:rsidRDefault="00551D2C" w:rsidP="00DA3D62"/>
    <w:p w:rsidR="000B3138" w:rsidRDefault="000B3138" w:rsidP="000B3138">
      <w:pPr>
        <w:rPr>
          <w:sz w:val="26"/>
          <w:szCs w:val="26"/>
          <w:lang w:val="en-US"/>
        </w:rPr>
      </w:pPr>
    </w:p>
    <w:p w:rsidR="000B3138" w:rsidRDefault="000B3138" w:rsidP="000B3138">
      <w:pPr>
        <w:ind w:left="-1417"/>
      </w:pPr>
      <w:r>
        <w:rPr>
          <w:lang w:eastAsia="sk-SK"/>
        </w:rPr>
        <w:lastRenderedPageBreak/>
        <w:drawing>
          <wp:anchor distT="0" distB="0" distL="114300" distR="114300" simplePos="0" relativeHeight="251677696" behindDoc="0" locked="0" layoutInCell="1" allowOverlap="1">
            <wp:simplePos x="0" y="0"/>
            <wp:positionH relativeFrom="column">
              <wp:posOffset>1714500</wp:posOffset>
            </wp:positionH>
            <wp:positionV relativeFrom="paragraph">
              <wp:posOffset>0</wp:posOffset>
            </wp:positionV>
            <wp:extent cx="5381625" cy="5762625"/>
            <wp:effectExtent l="19050" t="0" r="9525" b="0"/>
            <wp:wrapNone/>
            <wp:docPr id="64" name="Obrázo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cstate="print"/>
                    <a:srcRect/>
                    <a:stretch>
                      <a:fillRect/>
                    </a:stretch>
                  </pic:blipFill>
                  <pic:spPr bwMode="auto">
                    <a:xfrm>
                      <a:off x="0" y="0"/>
                      <a:ext cx="5381625" cy="5762625"/>
                    </a:xfrm>
                    <a:prstGeom prst="rect">
                      <a:avLst/>
                    </a:prstGeom>
                    <a:noFill/>
                    <a:ln w="9525">
                      <a:noFill/>
                      <a:miter lim="800000"/>
                      <a:headEnd/>
                      <a:tailEnd/>
                    </a:ln>
                  </pic:spPr>
                </pic:pic>
              </a:graphicData>
            </a:graphic>
          </wp:anchor>
        </w:drawing>
      </w:r>
      <w:r>
        <w:rPr>
          <w:lang w:eastAsia="sk-SK"/>
        </w:rPr>
        <w:drawing>
          <wp:anchor distT="0" distB="0" distL="114300" distR="114300" simplePos="0" relativeHeight="251676672" behindDoc="0" locked="0" layoutInCell="1" allowOverlap="1">
            <wp:simplePos x="0" y="0"/>
            <wp:positionH relativeFrom="column">
              <wp:posOffset>-1257300</wp:posOffset>
            </wp:positionH>
            <wp:positionV relativeFrom="paragraph">
              <wp:posOffset>0</wp:posOffset>
            </wp:positionV>
            <wp:extent cx="5381625" cy="5762625"/>
            <wp:effectExtent l="19050" t="0" r="9525" b="0"/>
            <wp:wrapNone/>
            <wp:docPr id="63" name="Obrázo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cstate="print"/>
                    <a:srcRect/>
                    <a:stretch>
                      <a:fillRect/>
                    </a:stretch>
                  </pic:blipFill>
                  <pic:spPr bwMode="auto">
                    <a:xfrm>
                      <a:off x="0" y="0"/>
                      <a:ext cx="5381625" cy="5762625"/>
                    </a:xfrm>
                    <a:prstGeom prst="rect">
                      <a:avLst/>
                    </a:prstGeom>
                    <a:noFill/>
                    <a:ln w="9525">
                      <a:noFill/>
                      <a:miter lim="800000"/>
                      <a:headEnd/>
                      <a:tailEnd/>
                    </a:ln>
                  </pic:spPr>
                </pic:pic>
              </a:graphicData>
            </a:graphic>
          </wp:anchor>
        </w:drawing>
      </w:r>
      <w:r>
        <w:t xml:space="preserve">                 </w:t>
      </w:r>
    </w:p>
    <w:p w:rsidR="000B3138" w:rsidRDefault="000B3138" w:rsidP="000B3138">
      <w:pPr>
        <w:ind w:left="-1417"/>
      </w:pPr>
    </w:p>
    <w:p w:rsidR="000B3138" w:rsidRDefault="000B3138" w:rsidP="000B3138">
      <w:pPr>
        <w:ind w:left="-1417"/>
      </w:pPr>
    </w:p>
    <w:p w:rsidR="000B3138" w:rsidRDefault="000B3138" w:rsidP="000B3138">
      <w:pPr>
        <w:ind w:left="-1417"/>
      </w:pPr>
    </w:p>
    <w:p w:rsidR="000B3138" w:rsidRDefault="000B3138" w:rsidP="000B3138">
      <w:pPr>
        <w:ind w:left="-1417"/>
      </w:pPr>
    </w:p>
    <w:p w:rsidR="000B3138" w:rsidRDefault="000B3138" w:rsidP="000B3138">
      <w:pPr>
        <w:ind w:left="-1417"/>
      </w:pPr>
    </w:p>
    <w:p w:rsidR="000B3138" w:rsidRDefault="000B3138" w:rsidP="000B3138">
      <w:r>
        <w:t xml:space="preserve">  </w:t>
      </w:r>
    </w:p>
    <w:p w:rsidR="000B3138" w:rsidRDefault="000B3138" w:rsidP="000B3138">
      <w:pPr>
        <w:ind w:left="-1417"/>
      </w:pPr>
    </w:p>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r>
        <w:rPr>
          <w:lang w:eastAsia="sk-SK"/>
        </w:rPr>
        <w:drawing>
          <wp:anchor distT="0" distB="0" distL="114300" distR="114300" simplePos="0" relativeHeight="251679744" behindDoc="0" locked="0" layoutInCell="1" allowOverlap="1">
            <wp:simplePos x="0" y="0"/>
            <wp:positionH relativeFrom="column">
              <wp:posOffset>1714500</wp:posOffset>
            </wp:positionH>
            <wp:positionV relativeFrom="paragraph">
              <wp:posOffset>61595</wp:posOffset>
            </wp:positionV>
            <wp:extent cx="5381625" cy="5762625"/>
            <wp:effectExtent l="19050" t="0" r="9525" b="0"/>
            <wp:wrapNone/>
            <wp:docPr id="66" name="Obrázo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cstate="print"/>
                    <a:srcRect/>
                    <a:stretch>
                      <a:fillRect/>
                    </a:stretch>
                  </pic:blipFill>
                  <pic:spPr bwMode="auto">
                    <a:xfrm>
                      <a:off x="0" y="0"/>
                      <a:ext cx="5381625" cy="5762625"/>
                    </a:xfrm>
                    <a:prstGeom prst="rect">
                      <a:avLst/>
                    </a:prstGeom>
                    <a:noFill/>
                    <a:ln w="9525">
                      <a:noFill/>
                      <a:miter lim="800000"/>
                      <a:headEnd/>
                      <a:tailEnd/>
                    </a:ln>
                  </pic:spPr>
                </pic:pic>
              </a:graphicData>
            </a:graphic>
          </wp:anchor>
        </w:drawing>
      </w:r>
      <w:r>
        <w:rPr>
          <w:lang w:eastAsia="sk-SK"/>
        </w:rPr>
        <w:drawing>
          <wp:anchor distT="0" distB="0" distL="114300" distR="114300" simplePos="0" relativeHeight="251678720" behindDoc="0" locked="0" layoutInCell="1" allowOverlap="1">
            <wp:simplePos x="0" y="0"/>
            <wp:positionH relativeFrom="column">
              <wp:posOffset>-1257300</wp:posOffset>
            </wp:positionH>
            <wp:positionV relativeFrom="paragraph">
              <wp:posOffset>61595</wp:posOffset>
            </wp:positionV>
            <wp:extent cx="5381625" cy="5762625"/>
            <wp:effectExtent l="19050" t="0" r="9525" b="0"/>
            <wp:wrapNone/>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cstate="print"/>
                    <a:srcRect/>
                    <a:stretch>
                      <a:fillRect/>
                    </a:stretch>
                  </pic:blipFill>
                  <pic:spPr bwMode="auto">
                    <a:xfrm>
                      <a:off x="0" y="0"/>
                      <a:ext cx="5381625" cy="5762625"/>
                    </a:xfrm>
                    <a:prstGeom prst="rect">
                      <a:avLst/>
                    </a:prstGeom>
                    <a:noFill/>
                    <a:ln w="9525">
                      <a:noFill/>
                      <a:miter lim="800000"/>
                      <a:headEnd/>
                      <a:tailEnd/>
                    </a:ln>
                  </pic:spPr>
                </pic:pic>
              </a:graphicData>
            </a:graphic>
          </wp:anchor>
        </w:drawing>
      </w:r>
    </w:p>
    <w:p w:rsidR="00EE0F27" w:rsidRDefault="00EE0F27" w:rsidP="000B3138"/>
    <w:p w:rsidR="00EE0F27" w:rsidRDefault="00EE0F27" w:rsidP="000B3138"/>
    <w:p w:rsidR="00EE0F27" w:rsidRDefault="00EE0F27" w:rsidP="000B3138"/>
    <w:p w:rsidR="00EE0F27" w:rsidRDefault="00EE0F27" w:rsidP="000B3138"/>
    <w:p w:rsidR="00EE0F27" w:rsidRDefault="00EE0F27" w:rsidP="000B3138"/>
    <w:p w:rsidR="00EE0F27" w:rsidRDefault="00EE0F27" w:rsidP="000B3138"/>
    <w:p w:rsidR="00EE0F27" w:rsidRDefault="00EE0F27" w:rsidP="000B3138"/>
    <w:p w:rsidR="00EE0F27" w:rsidRDefault="00EE0F27" w:rsidP="000B3138"/>
    <w:p w:rsidR="00EE0F27" w:rsidRDefault="00EE0F27" w:rsidP="000B3138"/>
    <w:p w:rsidR="00EE0F27" w:rsidRDefault="00EE0F27"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9605D0" w:rsidRPr="009179E7" w:rsidRDefault="009605D0" w:rsidP="000B3138">
      <w:r w:rsidRPr="009179E7">
        <w:rPr>
          <w:sz w:val="26"/>
          <w:szCs w:val="26"/>
          <w:lang w:val="en-US"/>
        </w:rPr>
        <w:t xml:space="preserve">       </w:t>
      </w:r>
    </w:p>
    <w:p w:rsidR="000B3138" w:rsidRDefault="009605D0" w:rsidP="009605D0">
      <w:pPr>
        <w:rPr>
          <w:b/>
        </w:rPr>
      </w:pPr>
      <w:r w:rsidRPr="002A3300">
        <w:rPr>
          <w:b/>
        </w:rPr>
        <w:t xml:space="preserve">                                                                                                        </w:t>
      </w:r>
    </w:p>
    <w:p w:rsidR="000B3138" w:rsidRDefault="000B3138" w:rsidP="009605D0">
      <w:pPr>
        <w:rPr>
          <w:b/>
        </w:rPr>
      </w:pPr>
    </w:p>
    <w:p w:rsidR="00EE0F27" w:rsidRDefault="000B3138" w:rsidP="009605D0">
      <w:pPr>
        <w:rPr>
          <w:b/>
        </w:rPr>
      </w:pPr>
      <w:r>
        <w:rPr>
          <w:b/>
        </w:rPr>
        <w:t xml:space="preserve">                                                                                                       </w:t>
      </w:r>
    </w:p>
    <w:p w:rsidR="00EE0F27" w:rsidRDefault="00EE0F27" w:rsidP="00EE0F27">
      <w:pPr>
        <w:jc w:val="center"/>
        <w:rPr>
          <w:b/>
        </w:rPr>
      </w:pPr>
      <w:r>
        <w:rPr>
          <w:b/>
        </w:rPr>
        <w:lastRenderedPageBreak/>
        <w:t xml:space="preserve">MERANIE INDUKČNOSTI BEZ JADRA </w:t>
      </w:r>
      <w:r w:rsidRPr="00EE0F27">
        <w:rPr>
          <w:b/>
        </w:rPr>
        <w:t xml:space="preserve"> -  POSTUP PRI MERANÍ</w:t>
      </w:r>
    </w:p>
    <w:p w:rsidR="00EE0F27" w:rsidRDefault="00EE0F27" w:rsidP="00EE0F27"/>
    <w:p w:rsidR="00EE0F27" w:rsidRDefault="00EE0F27" w:rsidP="00AF7107">
      <w:pPr>
        <w:pStyle w:val="Odstavecseseznamem"/>
        <w:numPr>
          <w:ilvl w:val="0"/>
          <w:numId w:val="29"/>
        </w:numPr>
      </w:pPr>
      <w:r>
        <w:t xml:space="preserve">Zistíme základné parametre cievky ako prierez vodiča, prúdovú hustotu alebo maximálne povolený </w:t>
      </w:r>
      <w:r w:rsidR="006C0774">
        <w:t>prú</w:t>
      </w:r>
      <w:r>
        <w:t>d.</w:t>
      </w:r>
    </w:p>
    <w:p w:rsidR="00EE0F27" w:rsidRDefault="00EE0F27" w:rsidP="00AF7107">
      <w:pPr>
        <w:pStyle w:val="Odstavecseseznamem"/>
        <w:numPr>
          <w:ilvl w:val="0"/>
          <w:numId w:val="29"/>
        </w:numPr>
      </w:pPr>
      <w:r>
        <w:t xml:space="preserve">Vykonáme meranie jednosmerného odporu priamou (ohmmeter) a nepriamou metódou (VA). Namerané hodnoty zapíšeme do tabuliek a z nepriamej VA metódy vypočítame odpor vinutia cievky. </w:t>
      </w:r>
      <w:r w:rsidR="00A3046A">
        <w:t>Z týchto dvoch hodnôt odporu cievky vypočítame aritmetický priemer a potom túto hodnotu odporu používame pre ďalšie výpočty.</w:t>
      </w:r>
    </w:p>
    <w:p w:rsidR="00551D2C" w:rsidRPr="00551D2C" w:rsidRDefault="00A3046A" w:rsidP="00AF7107">
      <w:pPr>
        <w:pStyle w:val="Odstavecseseznamem"/>
        <w:numPr>
          <w:ilvl w:val="0"/>
          <w:numId w:val="29"/>
        </w:numPr>
      </w:pPr>
      <w:r>
        <w:t>Podľa schémy pre striedavú VA metódu zapojíme jednotlivé prístroje, budeme nastavovať postupne elektrický prúd (nenastavujeme hodnoty blízke maximálnym hodnotám</w:t>
      </w:r>
      <w:r w:rsidR="00551D2C">
        <w:t>)</w:t>
      </w:r>
      <w:r>
        <w:t xml:space="preserve"> a odčítame napätie. </w:t>
      </w:r>
      <w:r>
        <w:rPr>
          <w:b/>
        </w:rPr>
        <w:t>Pozor na veľkosť maximálneho prúdu, aby sme nepoškodili vinutie cievky!</w:t>
      </w:r>
    </w:p>
    <w:p w:rsidR="00A3046A" w:rsidRDefault="00543CCC" w:rsidP="00AF7107">
      <w:pPr>
        <w:pStyle w:val="Odstavecseseznamem"/>
        <w:numPr>
          <w:ilvl w:val="0"/>
          <w:numId w:val="29"/>
        </w:numPr>
      </w:pPr>
      <w:r>
        <w:t>Vypočítame ostatné veličiny podľa daných vzorcov a taktiež prepočítame aritmetické priemery indukčnosti, kvality cievky a fázového</w:t>
      </w:r>
      <w:r w:rsidR="00A3046A">
        <w:rPr>
          <w:b/>
        </w:rPr>
        <w:t xml:space="preserve"> </w:t>
      </w:r>
      <w:r w:rsidR="00A3046A">
        <w:t xml:space="preserve"> </w:t>
      </w:r>
      <w:r>
        <w:t>posuvu.</w:t>
      </w:r>
    </w:p>
    <w:p w:rsidR="00543CCC" w:rsidRDefault="00543CCC" w:rsidP="00AF7107">
      <w:pPr>
        <w:pStyle w:val="Odstavecseseznamem"/>
        <w:numPr>
          <w:ilvl w:val="0"/>
          <w:numId w:val="29"/>
        </w:numPr>
      </w:pPr>
      <w:r>
        <w:t>Nakresliť :</w:t>
      </w:r>
    </w:p>
    <w:p w:rsidR="00543CCC" w:rsidRDefault="00543CCC" w:rsidP="00AF7107">
      <w:pPr>
        <w:pStyle w:val="Odstavecseseznamem"/>
        <w:numPr>
          <w:ilvl w:val="0"/>
          <w:numId w:val="31"/>
        </w:numPr>
      </w:pPr>
      <w:r>
        <w:t>fázorový diagram ideálnej a skutočnej cievky</w:t>
      </w:r>
    </w:p>
    <w:p w:rsidR="00543CCC" w:rsidRDefault="00543CCC" w:rsidP="00AF7107">
      <w:pPr>
        <w:pStyle w:val="Odstavecseseznamem"/>
        <w:numPr>
          <w:ilvl w:val="0"/>
          <w:numId w:val="31"/>
        </w:numPr>
      </w:pPr>
      <w:r>
        <w:t>VA charakteristiku cievky</w:t>
      </w:r>
    </w:p>
    <w:p w:rsidR="00543CCC" w:rsidRDefault="00543CCC" w:rsidP="00AF7107">
      <w:pPr>
        <w:pStyle w:val="Odstavecseseznamem"/>
        <w:numPr>
          <w:ilvl w:val="0"/>
          <w:numId w:val="31"/>
        </w:numPr>
      </w:pPr>
      <w:r>
        <w:t>závislosť L = f(I)</w:t>
      </w:r>
    </w:p>
    <w:p w:rsidR="00543CCC" w:rsidRDefault="00543CCC" w:rsidP="00AF7107">
      <w:pPr>
        <w:pStyle w:val="Odstavecseseznamem"/>
        <w:numPr>
          <w:ilvl w:val="0"/>
          <w:numId w:val="29"/>
        </w:numPr>
      </w:pPr>
      <w:r>
        <w:t>Písomne zhodnotiť:</w:t>
      </w:r>
    </w:p>
    <w:p w:rsidR="00543CCC" w:rsidRDefault="00543CCC" w:rsidP="00AF7107">
      <w:pPr>
        <w:pStyle w:val="Odstavecseseznamem"/>
        <w:numPr>
          <w:ilvl w:val="0"/>
          <w:numId w:val="30"/>
        </w:numPr>
      </w:pPr>
      <w:r>
        <w:t>jednotlivé meracie metódy na meranie jednosmerného odporu cievky,</w:t>
      </w:r>
    </w:p>
    <w:p w:rsidR="00543CCC" w:rsidRDefault="00543CCC" w:rsidP="00AF7107">
      <w:pPr>
        <w:numPr>
          <w:ilvl w:val="0"/>
          <w:numId w:val="30"/>
        </w:numPr>
      </w:pPr>
      <w:r>
        <w:t>kvalitu indukčnosti – porovnať ju s fázorovým diagramom,</w:t>
      </w:r>
    </w:p>
    <w:p w:rsidR="00543CCC" w:rsidRDefault="00543CCC" w:rsidP="00AF7107">
      <w:pPr>
        <w:numPr>
          <w:ilvl w:val="0"/>
          <w:numId w:val="30"/>
        </w:numPr>
      </w:pPr>
      <w:r>
        <w:t>podľa voltampérovej charakteristiky posúdiť linearitu pasívnej súčiastky,</w:t>
      </w:r>
    </w:p>
    <w:p w:rsidR="00543CCC" w:rsidRPr="000B3138" w:rsidRDefault="00543CCC" w:rsidP="00AF7107">
      <w:pPr>
        <w:numPr>
          <w:ilvl w:val="0"/>
          <w:numId w:val="30"/>
        </w:numPr>
      </w:pPr>
      <w:r>
        <w:t>posúdiť závislosť indukčnosti od veľkosti prúdu.</w:t>
      </w:r>
      <w:r w:rsidRPr="009179E7">
        <w:rPr>
          <w:sz w:val="26"/>
          <w:szCs w:val="26"/>
          <w:lang w:val="en-US"/>
        </w:rPr>
        <w:t xml:space="preserve">  </w:t>
      </w:r>
    </w:p>
    <w:p w:rsidR="00543CCC" w:rsidRPr="00EE0F27" w:rsidRDefault="00543CCC" w:rsidP="00543CCC">
      <w:pPr>
        <w:pStyle w:val="Odstavecseseznamem"/>
        <w:ind w:left="1440"/>
      </w:pPr>
    </w:p>
    <w:p w:rsidR="00543CCC" w:rsidRDefault="00543CCC" w:rsidP="00543CCC">
      <w:pPr>
        <w:pStyle w:val="Odstavecseseznamem"/>
        <w:ind w:left="1440"/>
      </w:pPr>
    </w:p>
    <w:p w:rsidR="00EE0F27" w:rsidRDefault="00EE0F27" w:rsidP="00EE0F27"/>
    <w:p w:rsidR="00EE0F27" w:rsidRDefault="00EE0F27" w:rsidP="009605D0">
      <w:pPr>
        <w:rPr>
          <w:b/>
        </w:rPr>
      </w:pPr>
    </w:p>
    <w:p w:rsidR="00EE0F27" w:rsidRDefault="00EE0F27" w:rsidP="009605D0">
      <w:pPr>
        <w:rPr>
          <w:b/>
        </w:rPr>
      </w:pPr>
    </w:p>
    <w:p w:rsidR="00EE0F27" w:rsidRDefault="00EE0F27" w:rsidP="009605D0">
      <w:pPr>
        <w:rPr>
          <w:b/>
        </w:rPr>
      </w:pPr>
    </w:p>
    <w:p w:rsidR="00EE0F27" w:rsidRDefault="00EE0F27" w:rsidP="009605D0">
      <w:pPr>
        <w:rPr>
          <w:b/>
        </w:rPr>
      </w:pPr>
    </w:p>
    <w:p w:rsidR="00EE0F27" w:rsidRDefault="00EE0F27" w:rsidP="009605D0">
      <w:pPr>
        <w:rPr>
          <w:b/>
        </w:rPr>
      </w:pPr>
    </w:p>
    <w:p w:rsidR="00EE0F27" w:rsidRDefault="00EE0F27" w:rsidP="009605D0">
      <w:pPr>
        <w:rPr>
          <w:b/>
        </w:rPr>
      </w:pPr>
    </w:p>
    <w:p w:rsidR="00EE0F27" w:rsidRDefault="00EE0F27" w:rsidP="009605D0">
      <w:pPr>
        <w:rPr>
          <w:b/>
        </w:rPr>
      </w:pPr>
    </w:p>
    <w:p w:rsidR="00EE0F27" w:rsidRDefault="00EE0F27" w:rsidP="009605D0">
      <w:pPr>
        <w:rPr>
          <w:b/>
        </w:rPr>
      </w:pPr>
    </w:p>
    <w:p w:rsidR="00EE0F27" w:rsidRDefault="00EE0F27" w:rsidP="009605D0">
      <w:pPr>
        <w:rPr>
          <w:b/>
        </w:rPr>
      </w:pPr>
    </w:p>
    <w:p w:rsidR="00EE0F27" w:rsidRDefault="00EE0F27" w:rsidP="009605D0">
      <w:pPr>
        <w:rPr>
          <w:b/>
        </w:rPr>
      </w:pPr>
    </w:p>
    <w:p w:rsidR="00EE0F27" w:rsidRDefault="00EE0F27" w:rsidP="009605D0">
      <w:pPr>
        <w:rPr>
          <w:b/>
        </w:rPr>
      </w:pPr>
    </w:p>
    <w:p w:rsidR="00EE0F27" w:rsidRDefault="00EE0F27" w:rsidP="009605D0">
      <w:pPr>
        <w:rPr>
          <w:b/>
        </w:rPr>
      </w:pPr>
    </w:p>
    <w:p w:rsidR="00EE0F27" w:rsidRDefault="00EE0F27" w:rsidP="009605D0">
      <w:pPr>
        <w:rPr>
          <w:b/>
        </w:rPr>
      </w:pPr>
    </w:p>
    <w:p w:rsidR="00EE0F27" w:rsidRDefault="00EE0F27" w:rsidP="009605D0">
      <w:pPr>
        <w:rPr>
          <w:b/>
        </w:rPr>
      </w:pPr>
    </w:p>
    <w:p w:rsidR="00EE0F27" w:rsidRDefault="00EE0F27" w:rsidP="009605D0">
      <w:pPr>
        <w:rPr>
          <w:b/>
        </w:rPr>
      </w:pPr>
    </w:p>
    <w:p w:rsidR="00EE0F27" w:rsidRDefault="00EE0F27" w:rsidP="009605D0">
      <w:pPr>
        <w:rPr>
          <w:b/>
        </w:rPr>
      </w:pPr>
    </w:p>
    <w:p w:rsidR="00EE0F27" w:rsidRDefault="00EE0F27" w:rsidP="009605D0">
      <w:pPr>
        <w:rPr>
          <w:b/>
        </w:rPr>
      </w:pPr>
    </w:p>
    <w:p w:rsidR="00EE0F27" w:rsidRDefault="00EE0F27" w:rsidP="009605D0">
      <w:pPr>
        <w:rPr>
          <w:b/>
        </w:rPr>
      </w:pPr>
    </w:p>
    <w:p w:rsidR="00EE0F27" w:rsidRDefault="00EE0F27" w:rsidP="009605D0">
      <w:pPr>
        <w:rPr>
          <w:b/>
        </w:rPr>
      </w:pPr>
    </w:p>
    <w:p w:rsidR="00543CCC" w:rsidRDefault="00543CCC" w:rsidP="009605D0">
      <w:pPr>
        <w:rPr>
          <w:b/>
        </w:rPr>
      </w:pPr>
    </w:p>
    <w:p w:rsidR="00543CCC" w:rsidRDefault="00543CCC" w:rsidP="009605D0">
      <w:pPr>
        <w:rPr>
          <w:b/>
        </w:rPr>
      </w:pPr>
    </w:p>
    <w:p w:rsidR="00543CCC" w:rsidRDefault="00543CCC" w:rsidP="009605D0">
      <w:pPr>
        <w:rPr>
          <w:b/>
        </w:rPr>
      </w:pPr>
    </w:p>
    <w:p w:rsidR="00543CCC" w:rsidRDefault="00543CCC" w:rsidP="009605D0">
      <w:pPr>
        <w:rPr>
          <w:b/>
        </w:rPr>
      </w:pPr>
    </w:p>
    <w:p w:rsidR="009605D0" w:rsidRPr="002A3300" w:rsidRDefault="00543CCC" w:rsidP="009605D0">
      <w:pPr>
        <w:rPr>
          <w:b/>
        </w:rPr>
      </w:pPr>
      <w:r>
        <w:rPr>
          <w:b/>
        </w:rPr>
        <w:lastRenderedPageBreak/>
        <w:t xml:space="preserve">                                                                                                       </w:t>
      </w:r>
      <w:r w:rsidR="000B3138">
        <w:rPr>
          <w:b/>
        </w:rPr>
        <w:t xml:space="preserve"> </w:t>
      </w:r>
      <w:r w:rsidR="009605D0" w:rsidRPr="002A3300">
        <w:rPr>
          <w:b/>
        </w:rPr>
        <w:t>Dátum merania :</w:t>
      </w:r>
    </w:p>
    <w:p w:rsidR="009605D0" w:rsidRDefault="009605D0" w:rsidP="009605D0">
      <w:pPr>
        <w:rPr>
          <w:b/>
        </w:rPr>
      </w:pPr>
      <w:r w:rsidRPr="002A3300">
        <w:rPr>
          <w:b/>
        </w:rPr>
        <w:t xml:space="preserve">                                                                                                        Miestnosť :</w:t>
      </w:r>
    </w:p>
    <w:p w:rsidR="009605D0" w:rsidRDefault="009605D0" w:rsidP="009605D0">
      <w:pPr>
        <w:jc w:val="center"/>
        <w:rPr>
          <w:b/>
        </w:rPr>
      </w:pPr>
      <w:r>
        <w:rPr>
          <w:b/>
        </w:rPr>
        <w:t>Cvičenie č. 4</w:t>
      </w:r>
    </w:p>
    <w:p w:rsidR="009605D0" w:rsidRPr="009605D0" w:rsidRDefault="009605D0" w:rsidP="009605D0">
      <w:pPr>
        <w:pStyle w:val="Nzev"/>
        <w:jc w:val="left"/>
        <w:rPr>
          <w:rFonts w:ascii="Times New Roman" w:hAnsi="Times New Roman" w:cs="Times New Roman"/>
          <w:b w:val="0"/>
          <w:sz w:val="24"/>
          <w:szCs w:val="24"/>
        </w:rPr>
      </w:pPr>
    </w:p>
    <w:p w:rsidR="009179E7" w:rsidRDefault="009605D0" w:rsidP="009179E7">
      <w:pPr>
        <w:jc w:val="center"/>
        <w:rPr>
          <w:b/>
          <w:caps/>
          <w:color w:val="FF0000"/>
          <w:sz w:val="32"/>
          <w:szCs w:val="32"/>
        </w:rPr>
      </w:pPr>
      <w:r w:rsidRPr="00661C5B">
        <w:rPr>
          <w:b/>
          <w:caps/>
          <w:color w:val="FF0000"/>
          <w:sz w:val="32"/>
          <w:szCs w:val="32"/>
        </w:rPr>
        <w:t xml:space="preserve">Meranie </w:t>
      </w:r>
      <w:r>
        <w:rPr>
          <w:b/>
          <w:caps/>
          <w:color w:val="FF0000"/>
          <w:sz w:val="32"/>
          <w:szCs w:val="32"/>
        </w:rPr>
        <w:t xml:space="preserve">INDUKČNOSTI CIEVKY so </w:t>
      </w:r>
      <w:r w:rsidR="009179E7">
        <w:rPr>
          <w:b/>
          <w:caps/>
          <w:color w:val="FF0000"/>
          <w:sz w:val="32"/>
          <w:szCs w:val="32"/>
        </w:rPr>
        <w:t xml:space="preserve">železným </w:t>
      </w:r>
      <w:r>
        <w:rPr>
          <w:b/>
          <w:caps/>
          <w:color w:val="FF0000"/>
          <w:sz w:val="32"/>
          <w:szCs w:val="32"/>
        </w:rPr>
        <w:t>JADR</w:t>
      </w:r>
      <w:r w:rsidR="009179E7">
        <w:rPr>
          <w:b/>
          <w:caps/>
          <w:color w:val="FF0000"/>
          <w:sz w:val="32"/>
          <w:szCs w:val="32"/>
        </w:rPr>
        <w:t>om</w:t>
      </w:r>
    </w:p>
    <w:p w:rsidR="009605D0" w:rsidRPr="009179E7" w:rsidRDefault="009605D0" w:rsidP="009179E7">
      <w:pPr>
        <w:jc w:val="center"/>
        <w:rPr>
          <w:b/>
          <w:caps/>
          <w:color w:val="FF0000"/>
          <w:sz w:val="32"/>
          <w:szCs w:val="32"/>
        </w:rPr>
      </w:pPr>
      <w:r w:rsidRPr="005300E2">
        <w:tab/>
      </w:r>
      <w:r w:rsidRPr="005300E2">
        <w:tab/>
      </w:r>
      <w:r w:rsidRPr="005300E2">
        <w:tab/>
      </w:r>
      <w:r w:rsidRPr="005300E2">
        <w:tab/>
      </w:r>
      <w:r w:rsidRPr="005300E2">
        <w:tab/>
      </w:r>
      <w:r w:rsidRPr="005300E2">
        <w:tab/>
      </w:r>
      <w:r w:rsidRPr="005300E2">
        <w:tab/>
      </w:r>
      <w:r w:rsidRPr="005300E2">
        <w:tab/>
      </w:r>
      <w:r w:rsidRPr="005300E2">
        <w:tab/>
      </w:r>
      <w:r w:rsidRPr="005300E2">
        <w:tab/>
      </w:r>
      <w:r w:rsidRPr="005300E2">
        <w:tab/>
      </w:r>
    </w:p>
    <w:p w:rsidR="009605D0" w:rsidRPr="005300E2" w:rsidRDefault="009605D0" w:rsidP="009605D0">
      <w:pPr>
        <w:jc w:val="both"/>
      </w:pPr>
    </w:p>
    <w:p w:rsidR="009605D0" w:rsidRDefault="009605D0" w:rsidP="009179E7">
      <w:pPr>
        <w:tabs>
          <w:tab w:val="left" w:pos="1440"/>
        </w:tabs>
        <w:ind w:left="1416" w:hanging="1416"/>
      </w:pPr>
      <w:r w:rsidRPr="005300E2">
        <w:rPr>
          <w:b/>
          <w:u w:val="single"/>
        </w:rPr>
        <w:t>Daná úloha:</w:t>
      </w:r>
      <w:r w:rsidR="009179E7">
        <w:rPr>
          <w:b/>
          <w:u w:val="single"/>
        </w:rPr>
        <w:t xml:space="preserve">  </w:t>
      </w:r>
      <w:r w:rsidRPr="005300E2">
        <w:rPr>
          <w:b/>
        </w:rPr>
        <w:t>1.</w:t>
      </w:r>
      <w:r w:rsidRPr="005300E2">
        <w:t xml:space="preserve"> Zistite závislosť indukčnosti, kvality, výkonu a cos</w:t>
      </w:r>
      <w:r w:rsidRPr="005300E2">
        <w:rPr>
          <w:position w:val="-8"/>
        </w:rPr>
        <w:object w:dxaOrig="200" w:dyaOrig="240">
          <v:shape id="_x0000_i1051" type="#_x0000_t75" style="width:9.75pt;height:12pt" o:ole="">
            <v:imagedata r:id="rId65" o:title=""/>
          </v:shape>
          <o:OLEObject Type="Embed" ProgID="Equation.3" ShapeID="_x0000_i1051" DrawAspect="Content" ObjectID="_1376245454" r:id="rId66"/>
        </w:object>
      </w:r>
      <w:r w:rsidRPr="005300E2">
        <w:t xml:space="preserve"> od prúdu cievky s Fe </w:t>
      </w:r>
      <w:r w:rsidR="009179E7">
        <w:t xml:space="preserve">   </w:t>
      </w:r>
      <w:r w:rsidRPr="005300E2">
        <w:t>jadrom     striedavou VA metódou spojenou s wattmetrickou metódou</w:t>
      </w:r>
    </w:p>
    <w:p w:rsidR="009179E7" w:rsidRPr="009179E7" w:rsidRDefault="009179E7" w:rsidP="009179E7">
      <w:pPr>
        <w:tabs>
          <w:tab w:val="left" w:pos="1440"/>
        </w:tabs>
        <w:ind w:left="1416" w:hanging="1416"/>
        <w:rPr>
          <w:b/>
          <w:u w:val="single"/>
        </w:rPr>
      </w:pPr>
    </w:p>
    <w:p w:rsidR="009605D0" w:rsidRPr="005300E2" w:rsidRDefault="009605D0" w:rsidP="009605D0">
      <w:pPr>
        <w:rPr>
          <w:b/>
        </w:rPr>
      </w:pPr>
      <w:r w:rsidRPr="005300E2">
        <w:rPr>
          <w:b/>
          <w:u w:val="single"/>
        </w:rPr>
        <w:t>Schéma zapojenia</w:t>
      </w:r>
      <w:r w:rsidRPr="005300E2">
        <w:rPr>
          <w:b/>
        </w:rPr>
        <w:t>:</w:t>
      </w:r>
    </w:p>
    <w:p w:rsidR="009605D0" w:rsidRPr="005300E2" w:rsidRDefault="009605D0" w:rsidP="009605D0">
      <w:pPr>
        <w:rPr>
          <w:b/>
        </w:rPr>
      </w:pPr>
      <w:r>
        <w:rPr>
          <w:b/>
          <w:lang w:eastAsia="sk-SK"/>
        </w:rPr>
        <w:drawing>
          <wp:inline distT="0" distB="0" distL="0" distR="0">
            <wp:extent cx="5067300" cy="1924050"/>
            <wp:effectExtent l="19050" t="0" r="0" b="0"/>
            <wp:docPr id="212" name="obráze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7" cstate="print"/>
                    <a:srcRect/>
                    <a:stretch>
                      <a:fillRect/>
                    </a:stretch>
                  </pic:blipFill>
                  <pic:spPr bwMode="auto">
                    <a:xfrm>
                      <a:off x="0" y="0"/>
                      <a:ext cx="5067300" cy="1924050"/>
                    </a:xfrm>
                    <a:prstGeom prst="rect">
                      <a:avLst/>
                    </a:prstGeom>
                    <a:noFill/>
                    <a:ln w="9525">
                      <a:noFill/>
                      <a:miter lim="800000"/>
                      <a:headEnd/>
                      <a:tailEnd/>
                    </a:ln>
                  </pic:spPr>
                </pic:pic>
              </a:graphicData>
            </a:graphic>
          </wp:inline>
        </w:drawing>
      </w:r>
    </w:p>
    <w:p w:rsidR="009605D0" w:rsidRPr="005300E2" w:rsidRDefault="009605D0" w:rsidP="009605D0">
      <w:pPr>
        <w:rPr>
          <w:rFonts w:eastAsia="Arial Unicode MS"/>
          <w:b/>
          <w:caps/>
          <w:color w:val="000000"/>
          <w:u w:val="single"/>
        </w:rPr>
      </w:pPr>
      <w:r w:rsidRPr="005300E2">
        <w:rPr>
          <w:b/>
          <w:u w:val="single"/>
        </w:rPr>
        <w:t>Súpis prístrojov a pomôcok</w:t>
      </w:r>
      <w:r w:rsidRPr="005300E2">
        <w:rPr>
          <w:rFonts w:eastAsia="Arial Unicode MS"/>
          <w:b/>
          <w:caps/>
          <w:color w:val="000000"/>
          <w:u w:val="single"/>
        </w:rPr>
        <w:t>:</w:t>
      </w:r>
    </w:p>
    <w:p w:rsidR="009605D0" w:rsidRPr="005300E2" w:rsidRDefault="009605D0" w:rsidP="009605D0">
      <w:pPr>
        <w:ind w:left="705" w:hanging="705"/>
        <w:rPr>
          <w:b/>
        </w:rPr>
      </w:pPr>
      <w:r w:rsidRPr="005300E2">
        <w:rPr>
          <w:b/>
        </w:rPr>
        <w:t xml:space="preserve">W – </w:t>
      </w:r>
      <w:r w:rsidRPr="009179E7">
        <w:t>digitálny wattmeter</w:t>
      </w:r>
      <w:r w:rsidRPr="005300E2">
        <w:rPr>
          <w:b/>
        </w:rPr>
        <w:t xml:space="preserve"> </w:t>
      </w:r>
    </w:p>
    <w:p w:rsidR="009605D0" w:rsidRPr="005300E2" w:rsidRDefault="009605D0" w:rsidP="009605D0">
      <w:pPr>
        <w:ind w:left="705" w:hanging="705"/>
      </w:pPr>
      <w:r w:rsidRPr="005300E2">
        <w:rPr>
          <w:b/>
        </w:rPr>
        <w:t xml:space="preserve">OT – </w:t>
      </w:r>
      <w:r w:rsidRPr="009179E7">
        <w:t>oddelovací transformátor</w:t>
      </w:r>
      <w:r w:rsidRPr="005300E2">
        <w:t xml:space="preserve">  </w:t>
      </w:r>
      <w:r w:rsidRPr="005300E2">
        <w:rPr>
          <w:rFonts w:eastAsia="Arial Unicode MS"/>
          <w:color w:val="000000"/>
        </w:rPr>
        <w:t>SOUE &amp; Universaltrafo 230V/220, P= 600V</w:t>
      </w:r>
    </w:p>
    <w:p w:rsidR="009179E7" w:rsidRPr="009179E7" w:rsidRDefault="009605D0" w:rsidP="009179E7">
      <w:r w:rsidRPr="005300E2">
        <w:rPr>
          <w:b/>
        </w:rPr>
        <w:t xml:space="preserve">AT </w:t>
      </w:r>
      <w:r w:rsidRPr="009179E7">
        <w:t>– autoregulačný transformátor</w:t>
      </w:r>
      <w:r w:rsidRPr="005300E2">
        <w:t xml:space="preserve"> </w:t>
      </w:r>
    </w:p>
    <w:p w:rsidR="009179E7" w:rsidRPr="009A37E4" w:rsidRDefault="009179E7" w:rsidP="009179E7">
      <w:pPr>
        <w:rPr>
          <w:b/>
          <w:lang w:val="en-US"/>
        </w:rPr>
      </w:pPr>
      <w:r w:rsidRPr="009A37E4">
        <w:rPr>
          <w:b/>
          <w:lang w:val="en-US"/>
        </w:rPr>
        <w:t xml:space="preserve">Predmet práce: </w:t>
      </w:r>
    </w:p>
    <w:p w:rsidR="009179E7" w:rsidRDefault="009179E7" w:rsidP="009179E7">
      <w:pPr>
        <w:rPr>
          <w:lang w:val="en-US"/>
        </w:rPr>
      </w:pPr>
      <w:r>
        <w:rPr>
          <w:lang w:val="en-US"/>
        </w:rPr>
        <w:t>Cievka:  Počet závitov:</w:t>
      </w:r>
    </w:p>
    <w:p w:rsidR="009179E7" w:rsidRDefault="009179E7" w:rsidP="009179E7">
      <w:pPr>
        <w:rPr>
          <w:lang w:val="en-US"/>
        </w:rPr>
      </w:pPr>
      <w:r>
        <w:rPr>
          <w:lang w:val="en-US"/>
        </w:rPr>
        <w:t xml:space="preserve">              Prierez vodiča:</w:t>
      </w:r>
    </w:p>
    <w:p w:rsidR="009605D0" w:rsidRPr="009179E7" w:rsidRDefault="009179E7" w:rsidP="009605D0">
      <w:pPr>
        <w:rPr>
          <w:lang w:val="en-US"/>
        </w:rPr>
      </w:pPr>
      <w:r>
        <w:rPr>
          <w:lang w:val="en-US"/>
        </w:rPr>
        <w:t xml:space="preserve">              Maximálny prúd:</w:t>
      </w:r>
    </w:p>
    <w:p w:rsidR="009179E7" w:rsidRDefault="009179E7" w:rsidP="009605D0">
      <w:pPr>
        <w:rPr>
          <w:b/>
          <w:u w:val="single"/>
        </w:rPr>
      </w:pPr>
    </w:p>
    <w:p w:rsidR="009605D0" w:rsidRDefault="009605D0" w:rsidP="009605D0">
      <w:pPr>
        <w:rPr>
          <w:b/>
          <w:u w:val="single"/>
        </w:rPr>
      </w:pPr>
      <w:r w:rsidRPr="005300E2">
        <w:rPr>
          <w:b/>
          <w:u w:val="single"/>
        </w:rPr>
        <w:t>Tabuľka nameraných a vypočítaných hodnôt:</w:t>
      </w:r>
    </w:p>
    <w:p w:rsidR="009605D0" w:rsidRPr="00FF0DB0" w:rsidRDefault="009605D0" w:rsidP="009605D0">
      <w:pPr>
        <w:rPr>
          <w:bCs/>
        </w:rPr>
      </w:pPr>
      <w:r>
        <w:rPr>
          <w:bCs/>
        </w:rPr>
        <w:t>f =</w:t>
      </w:r>
      <w:r w:rsidR="009179E7">
        <w:rPr>
          <w:bCs/>
        </w:rPr>
        <w:t xml:space="preserve"> 50 Hz</w:t>
      </w:r>
    </w:p>
    <w:p w:rsidR="009605D0" w:rsidRPr="005300E2" w:rsidRDefault="009605D0" w:rsidP="009605D0">
      <w:pPr>
        <w:rPr>
          <w:u w:val="single"/>
        </w:rPr>
      </w:pPr>
    </w:p>
    <w:tbl>
      <w:tblPr>
        <w:tblpPr w:leftFromText="141" w:rightFromText="141" w:vertAnchor="text" w:horzAnchor="margin" w:tblpXSpec="center" w:tblpY="-195"/>
        <w:tblW w:w="3993" w:type="pct"/>
        <w:tblCellMar>
          <w:left w:w="70" w:type="dxa"/>
          <w:right w:w="70" w:type="dxa"/>
        </w:tblCellMar>
        <w:tblLook w:val="0000"/>
      </w:tblPr>
      <w:tblGrid>
        <w:gridCol w:w="717"/>
        <w:gridCol w:w="747"/>
        <w:gridCol w:w="856"/>
        <w:gridCol w:w="812"/>
        <w:gridCol w:w="714"/>
        <w:gridCol w:w="846"/>
        <w:gridCol w:w="970"/>
        <w:gridCol w:w="839"/>
        <w:gridCol w:w="856"/>
      </w:tblGrid>
      <w:tr w:rsidR="009605D0" w:rsidRPr="005300E2" w:rsidTr="009B22CE">
        <w:trPr>
          <w:trHeight w:val="342"/>
        </w:trPr>
        <w:tc>
          <w:tcPr>
            <w:tcW w:w="487" w:type="pct"/>
            <w:tcBorders>
              <w:top w:val="single" w:sz="4" w:space="0" w:color="auto"/>
              <w:left w:val="single" w:sz="4" w:space="0" w:color="auto"/>
              <w:bottom w:val="double" w:sz="6" w:space="0" w:color="auto"/>
              <w:right w:val="single" w:sz="4" w:space="0" w:color="auto"/>
            </w:tcBorders>
            <w:noWrap/>
            <w:vAlign w:val="bottom"/>
          </w:tcPr>
          <w:p w:rsidR="009605D0" w:rsidRPr="00E23801" w:rsidRDefault="009605D0" w:rsidP="0001453D">
            <w:pPr>
              <w:rPr>
                <w:b/>
              </w:rPr>
            </w:pPr>
            <w:r w:rsidRPr="00E23801">
              <w:rPr>
                <w:b/>
              </w:rPr>
              <w:t>Č.M.</w:t>
            </w:r>
          </w:p>
        </w:tc>
        <w:tc>
          <w:tcPr>
            <w:tcW w:w="508" w:type="pct"/>
            <w:tcBorders>
              <w:top w:val="single" w:sz="4" w:space="0" w:color="auto"/>
              <w:left w:val="nil"/>
              <w:bottom w:val="double" w:sz="6" w:space="0" w:color="auto"/>
              <w:right w:val="single" w:sz="4" w:space="0" w:color="auto"/>
            </w:tcBorders>
            <w:noWrap/>
            <w:vAlign w:val="bottom"/>
          </w:tcPr>
          <w:p w:rsidR="009605D0" w:rsidRPr="00E23801" w:rsidRDefault="009605D0" w:rsidP="0001453D">
            <w:pPr>
              <w:rPr>
                <w:b/>
              </w:rPr>
            </w:pPr>
            <w:r w:rsidRPr="00E23801">
              <w:rPr>
                <w:b/>
              </w:rPr>
              <w:t>U [V]</w:t>
            </w:r>
          </w:p>
        </w:tc>
        <w:tc>
          <w:tcPr>
            <w:tcW w:w="582" w:type="pct"/>
            <w:tcBorders>
              <w:top w:val="single" w:sz="4" w:space="0" w:color="auto"/>
              <w:left w:val="nil"/>
              <w:bottom w:val="double" w:sz="6" w:space="0" w:color="auto"/>
              <w:right w:val="single" w:sz="4" w:space="0" w:color="auto"/>
            </w:tcBorders>
            <w:noWrap/>
            <w:vAlign w:val="bottom"/>
          </w:tcPr>
          <w:p w:rsidR="009605D0" w:rsidRPr="00E23801" w:rsidRDefault="009605D0" w:rsidP="0001453D">
            <w:pPr>
              <w:rPr>
                <w:b/>
              </w:rPr>
            </w:pPr>
            <w:r w:rsidRPr="00E23801">
              <w:rPr>
                <w:b/>
              </w:rPr>
              <w:t>I [mA]</w:t>
            </w:r>
          </w:p>
        </w:tc>
        <w:tc>
          <w:tcPr>
            <w:tcW w:w="552" w:type="pct"/>
            <w:tcBorders>
              <w:top w:val="single" w:sz="4" w:space="0" w:color="auto"/>
              <w:left w:val="nil"/>
              <w:bottom w:val="double" w:sz="6" w:space="0" w:color="auto"/>
              <w:right w:val="single" w:sz="4" w:space="0" w:color="auto"/>
            </w:tcBorders>
            <w:noWrap/>
            <w:vAlign w:val="bottom"/>
          </w:tcPr>
          <w:p w:rsidR="009605D0" w:rsidRPr="00E23801" w:rsidRDefault="009605D0" w:rsidP="0001453D">
            <w:pPr>
              <w:rPr>
                <w:b/>
              </w:rPr>
            </w:pPr>
            <w:r w:rsidRPr="00E23801">
              <w:rPr>
                <w:b/>
              </w:rPr>
              <w:t>P [W]</w:t>
            </w:r>
          </w:p>
        </w:tc>
        <w:tc>
          <w:tcPr>
            <w:tcW w:w="485" w:type="pct"/>
            <w:tcBorders>
              <w:top w:val="single" w:sz="4" w:space="0" w:color="auto"/>
              <w:left w:val="nil"/>
              <w:bottom w:val="double" w:sz="6" w:space="0" w:color="auto"/>
              <w:right w:val="single" w:sz="4" w:space="0" w:color="auto"/>
            </w:tcBorders>
            <w:noWrap/>
            <w:vAlign w:val="bottom"/>
          </w:tcPr>
          <w:p w:rsidR="009605D0" w:rsidRPr="00E23801" w:rsidRDefault="009605D0" w:rsidP="0001453D">
            <w:pPr>
              <w:rPr>
                <w:b/>
              </w:rPr>
            </w:pPr>
            <w:r w:rsidRPr="00E23801">
              <w:rPr>
                <w:b/>
              </w:rPr>
              <w:t>Z [Ω]</w:t>
            </w:r>
          </w:p>
        </w:tc>
        <w:tc>
          <w:tcPr>
            <w:tcW w:w="575" w:type="pct"/>
            <w:tcBorders>
              <w:top w:val="single" w:sz="4" w:space="0" w:color="auto"/>
              <w:left w:val="nil"/>
              <w:bottom w:val="double" w:sz="6" w:space="0" w:color="auto"/>
              <w:right w:val="single" w:sz="4" w:space="0" w:color="auto"/>
            </w:tcBorders>
            <w:noWrap/>
            <w:vAlign w:val="bottom"/>
          </w:tcPr>
          <w:p w:rsidR="009605D0" w:rsidRPr="00E23801" w:rsidRDefault="009605D0" w:rsidP="0001453D">
            <w:pPr>
              <w:rPr>
                <w:b/>
              </w:rPr>
            </w:pPr>
            <w:r w:rsidRPr="00E23801">
              <w:rPr>
                <w:b/>
              </w:rPr>
              <w:t>L [H]</w:t>
            </w:r>
          </w:p>
        </w:tc>
        <w:tc>
          <w:tcPr>
            <w:tcW w:w="659" w:type="pct"/>
            <w:tcBorders>
              <w:top w:val="single" w:sz="4" w:space="0" w:color="auto"/>
              <w:left w:val="nil"/>
              <w:bottom w:val="double" w:sz="6" w:space="0" w:color="auto"/>
              <w:right w:val="single" w:sz="4" w:space="0" w:color="auto"/>
            </w:tcBorders>
            <w:noWrap/>
            <w:vAlign w:val="bottom"/>
          </w:tcPr>
          <w:p w:rsidR="009605D0" w:rsidRPr="00E23801" w:rsidRDefault="009605D0" w:rsidP="0001453D">
            <w:pPr>
              <w:rPr>
                <w:b/>
              </w:rPr>
            </w:pPr>
            <w:r w:rsidRPr="00E23801">
              <w:rPr>
                <w:b/>
              </w:rPr>
              <w:t>cos φ [-]</w:t>
            </w:r>
          </w:p>
        </w:tc>
        <w:tc>
          <w:tcPr>
            <w:tcW w:w="570" w:type="pct"/>
            <w:tcBorders>
              <w:top w:val="single" w:sz="4" w:space="0" w:color="auto"/>
              <w:left w:val="nil"/>
              <w:bottom w:val="double" w:sz="6" w:space="0" w:color="auto"/>
              <w:right w:val="single" w:sz="4" w:space="0" w:color="auto"/>
            </w:tcBorders>
            <w:noWrap/>
            <w:vAlign w:val="bottom"/>
          </w:tcPr>
          <w:p w:rsidR="009605D0" w:rsidRPr="00E23801" w:rsidRDefault="009605D0" w:rsidP="009B22CE">
            <w:pPr>
              <w:jc w:val="center"/>
              <w:rPr>
                <w:b/>
              </w:rPr>
            </w:pPr>
            <w:r w:rsidRPr="00E23801">
              <w:rPr>
                <w:b/>
              </w:rPr>
              <w:t>φ [°]</w:t>
            </w:r>
          </w:p>
        </w:tc>
        <w:tc>
          <w:tcPr>
            <w:tcW w:w="582" w:type="pct"/>
            <w:tcBorders>
              <w:top w:val="single" w:sz="4" w:space="0" w:color="auto"/>
              <w:left w:val="nil"/>
              <w:bottom w:val="double" w:sz="6" w:space="0" w:color="auto"/>
              <w:right w:val="single" w:sz="4" w:space="0" w:color="auto"/>
            </w:tcBorders>
            <w:noWrap/>
            <w:vAlign w:val="bottom"/>
          </w:tcPr>
          <w:p w:rsidR="009605D0" w:rsidRPr="00E23801" w:rsidRDefault="009605D0" w:rsidP="009B22CE">
            <w:pPr>
              <w:jc w:val="center"/>
              <w:rPr>
                <w:b/>
              </w:rPr>
            </w:pPr>
            <w:r w:rsidRPr="00E23801">
              <w:rPr>
                <w:b/>
              </w:rPr>
              <w:t>Q [-]</w:t>
            </w:r>
          </w:p>
        </w:tc>
      </w:tr>
      <w:tr w:rsidR="009605D0" w:rsidRPr="005300E2" w:rsidTr="009B22CE">
        <w:trPr>
          <w:trHeight w:val="342"/>
        </w:trPr>
        <w:tc>
          <w:tcPr>
            <w:tcW w:w="487" w:type="pct"/>
            <w:tcBorders>
              <w:top w:val="nil"/>
              <w:left w:val="single" w:sz="4" w:space="0" w:color="auto"/>
              <w:bottom w:val="single" w:sz="4" w:space="0" w:color="auto"/>
              <w:right w:val="single" w:sz="4" w:space="0" w:color="auto"/>
            </w:tcBorders>
            <w:noWrap/>
            <w:vAlign w:val="bottom"/>
          </w:tcPr>
          <w:p w:rsidR="009605D0" w:rsidRPr="00E23801" w:rsidRDefault="009605D0" w:rsidP="009B22CE">
            <w:pPr>
              <w:jc w:val="center"/>
              <w:rPr>
                <w:b/>
              </w:rPr>
            </w:pPr>
            <w:r w:rsidRPr="00E23801">
              <w:rPr>
                <w:b/>
              </w:rPr>
              <w:t>1</w:t>
            </w:r>
            <w:r w:rsidR="009B22CE">
              <w:rPr>
                <w:b/>
              </w:rPr>
              <w:t>.</w:t>
            </w:r>
          </w:p>
        </w:tc>
        <w:tc>
          <w:tcPr>
            <w:tcW w:w="508"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82"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52"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485"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75"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659"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70"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82"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r>
      <w:tr w:rsidR="009605D0" w:rsidRPr="005300E2" w:rsidTr="009B22CE">
        <w:trPr>
          <w:trHeight w:val="342"/>
        </w:trPr>
        <w:tc>
          <w:tcPr>
            <w:tcW w:w="487" w:type="pct"/>
            <w:tcBorders>
              <w:top w:val="nil"/>
              <w:left w:val="single" w:sz="4" w:space="0" w:color="auto"/>
              <w:bottom w:val="single" w:sz="4" w:space="0" w:color="auto"/>
              <w:right w:val="single" w:sz="4" w:space="0" w:color="auto"/>
            </w:tcBorders>
            <w:noWrap/>
            <w:vAlign w:val="bottom"/>
          </w:tcPr>
          <w:p w:rsidR="009605D0" w:rsidRPr="00E23801" w:rsidRDefault="009605D0" w:rsidP="009B22CE">
            <w:pPr>
              <w:jc w:val="center"/>
              <w:rPr>
                <w:b/>
              </w:rPr>
            </w:pPr>
            <w:r w:rsidRPr="00E23801">
              <w:rPr>
                <w:b/>
              </w:rPr>
              <w:t>2</w:t>
            </w:r>
            <w:r w:rsidR="009B22CE">
              <w:rPr>
                <w:b/>
              </w:rPr>
              <w:t>.</w:t>
            </w:r>
          </w:p>
        </w:tc>
        <w:tc>
          <w:tcPr>
            <w:tcW w:w="508"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82"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52"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485"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75"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659"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70"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82"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r>
      <w:tr w:rsidR="009605D0" w:rsidRPr="005300E2" w:rsidTr="009B22CE">
        <w:trPr>
          <w:trHeight w:val="342"/>
        </w:trPr>
        <w:tc>
          <w:tcPr>
            <w:tcW w:w="487" w:type="pct"/>
            <w:tcBorders>
              <w:top w:val="nil"/>
              <w:left w:val="single" w:sz="4" w:space="0" w:color="auto"/>
              <w:bottom w:val="single" w:sz="4" w:space="0" w:color="auto"/>
              <w:right w:val="single" w:sz="4" w:space="0" w:color="auto"/>
            </w:tcBorders>
            <w:noWrap/>
            <w:vAlign w:val="bottom"/>
          </w:tcPr>
          <w:p w:rsidR="009605D0" w:rsidRPr="00E23801" w:rsidRDefault="009605D0" w:rsidP="009B22CE">
            <w:pPr>
              <w:jc w:val="center"/>
              <w:rPr>
                <w:b/>
              </w:rPr>
            </w:pPr>
            <w:r w:rsidRPr="00E23801">
              <w:rPr>
                <w:b/>
              </w:rPr>
              <w:t>3</w:t>
            </w:r>
            <w:r w:rsidR="009B22CE">
              <w:rPr>
                <w:b/>
              </w:rPr>
              <w:t>.</w:t>
            </w:r>
          </w:p>
        </w:tc>
        <w:tc>
          <w:tcPr>
            <w:tcW w:w="508"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82"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52"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485"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75"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659"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70"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82"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r>
      <w:tr w:rsidR="009605D0" w:rsidRPr="005300E2" w:rsidTr="009B22CE">
        <w:trPr>
          <w:trHeight w:val="342"/>
        </w:trPr>
        <w:tc>
          <w:tcPr>
            <w:tcW w:w="487" w:type="pct"/>
            <w:tcBorders>
              <w:top w:val="nil"/>
              <w:left w:val="single" w:sz="4" w:space="0" w:color="auto"/>
              <w:bottom w:val="single" w:sz="4" w:space="0" w:color="auto"/>
              <w:right w:val="single" w:sz="4" w:space="0" w:color="auto"/>
            </w:tcBorders>
            <w:noWrap/>
            <w:vAlign w:val="bottom"/>
          </w:tcPr>
          <w:p w:rsidR="009605D0" w:rsidRPr="00E23801" w:rsidRDefault="009605D0" w:rsidP="009B22CE">
            <w:pPr>
              <w:jc w:val="center"/>
              <w:rPr>
                <w:b/>
              </w:rPr>
            </w:pPr>
            <w:r w:rsidRPr="00E23801">
              <w:rPr>
                <w:b/>
              </w:rPr>
              <w:t>4</w:t>
            </w:r>
            <w:r w:rsidR="009B22CE">
              <w:rPr>
                <w:b/>
              </w:rPr>
              <w:t>.</w:t>
            </w:r>
          </w:p>
        </w:tc>
        <w:tc>
          <w:tcPr>
            <w:tcW w:w="508" w:type="pct"/>
            <w:tcBorders>
              <w:top w:val="nil"/>
              <w:left w:val="nil"/>
              <w:bottom w:val="single" w:sz="4" w:space="0" w:color="auto"/>
              <w:right w:val="single" w:sz="4" w:space="0" w:color="auto"/>
            </w:tcBorders>
            <w:noWrap/>
            <w:vAlign w:val="bottom"/>
          </w:tcPr>
          <w:p w:rsidR="009605D0" w:rsidRPr="009179E7" w:rsidRDefault="009605D0" w:rsidP="0001453D">
            <w:pPr>
              <w:jc w:val="right"/>
            </w:pPr>
          </w:p>
        </w:tc>
        <w:tc>
          <w:tcPr>
            <w:tcW w:w="582" w:type="pct"/>
            <w:tcBorders>
              <w:top w:val="nil"/>
              <w:left w:val="nil"/>
              <w:bottom w:val="single" w:sz="4" w:space="0" w:color="auto"/>
              <w:right w:val="single" w:sz="4" w:space="0" w:color="auto"/>
            </w:tcBorders>
            <w:noWrap/>
            <w:vAlign w:val="bottom"/>
          </w:tcPr>
          <w:p w:rsidR="009605D0" w:rsidRPr="009179E7" w:rsidRDefault="009605D0" w:rsidP="0001453D">
            <w:pPr>
              <w:jc w:val="right"/>
            </w:pPr>
          </w:p>
        </w:tc>
        <w:tc>
          <w:tcPr>
            <w:tcW w:w="552" w:type="pct"/>
            <w:tcBorders>
              <w:top w:val="nil"/>
              <w:left w:val="nil"/>
              <w:bottom w:val="single" w:sz="4" w:space="0" w:color="auto"/>
              <w:right w:val="single" w:sz="4" w:space="0" w:color="auto"/>
            </w:tcBorders>
            <w:noWrap/>
            <w:vAlign w:val="bottom"/>
          </w:tcPr>
          <w:p w:rsidR="009605D0" w:rsidRPr="009179E7" w:rsidRDefault="009605D0" w:rsidP="0001453D">
            <w:pPr>
              <w:jc w:val="right"/>
            </w:pPr>
          </w:p>
        </w:tc>
        <w:tc>
          <w:tcPr>
            <w:tcW w:w="485" w:type="pct"/>
            <w:tcBorders>
              <w:top w:val="nil"/>
              <w:left w:val="nil"/>
              <w:bottom w:val="single" w:sz="4" w:space="0" w:color="auto"/>
              <w:right w:val="single" w:sz="4" w:space="0" w:color="auto"/>
            </w:tcBorders>
            <w:noWrap/>
            <w:vAlign w:val="bottom"/>
          </w:tcPr>
          <w:p w:rsidR="009605D0" w:rsidRPr="009179E7" w:rsidRDefault="009605D0" w:rsidP="0001453D">
            <w:pPr>
              <w:jc w:val="right"/>
            </w:pPr>
          </w:p>
        </w:tc>
        <w:tc>
          <w:tcPr>
            <w:tcW w:w="575" w:type="pct"/>
            <w:tcBorders>
              <w:top w:val="nil"/>
              <w:left w:val="nil"/>
              <w:bottom w:val="single" w:sz="4" w:space="0" w:color="auto"/>
              <w:right w:val="single" w:sz="4" w:space="0" w:color="auto"/>
            </w:tcBorders>
            <w:noWrap/>
            <w:vAlign w:val="bottom"/>
          </w:tcPr>
          <w:p w:rsidR="009605D0" w:rsidRPr="009179E7" w:rsidRDefault="009605D0" w:rsidP="0001453D">
            <w:pPr>
              <w:jc w:val="right"/>
            </w:pPr>
          </w:p>
        </w:tc>
        <w:tc>
          <w:tcPr>
            <w:tcW w:w="659" w:type="pct"/>
            <w:tcBorders>
              <w:top w:val="nil"/>
              <w:left w:val="nil"/>
              <w:bottom w:val="single" w:sz="4" w:space="0" w:color="auto"/>
              <w:right w:val="single" w:sz="4" w:space="0" w:color="auto"/>
            </w:tcBorders>
            <w:noWrap/>
            <w:vAlign w:val="bottom"/>
          </w:tcPr>
          <w:p w:rsidR="009605D0" w:rsidRPr="009179E7" w:rsidRDefault="009605D0" w:rsidP="0001453D">
            <w:pPr>
              <w:jc w:val="right"/>
            </w:pPr>
          </w:p>
        </w:tc>
        <w:tc>
          <w:tcPr>
            <w:tcW w:w="570" w:type="pct"/>
            <w:tcBorders>
              <w:top w:val="nil"/>
              <w:left w:val="nil"/>
              <w:bottom w:val="single" w:sz="4" w:space="0" w:color="auto"/>
              <w:right w:val="single" w:sz="4" w:space="0" w:color="auto"/>
            </w:tcBorders>
            <w:noWrap/>
            <w:vAlign w:val="bottom"/>
          </w:tcPr>
          <w:p w:rsidR="009605D0" w:rsidRPr="009179E7" w:rsidRDefault="009605D0" w:rsidP="0001453D">
            <w:pPr>
              <w:jc w:val="right"/>
            </w:pPr>
          </w:p>
        </w:tc>
        <w:tc>
          <w:tcPr>
            <w:tcW w:w="582" w:type="pct"/>
            <w:tcBorders>
              <w:top w:val="nil"/>
              <w:left w:val="nil"/>
              <w:bottom w:val="single" w:sz="4" w:space="0" w:color="auto"/>
              <w:right w:val="single" w:sz="4" w:space="0" w:color="auto"/>
            </w:tcBorders>
            <w:noWrap/>
            <w:vAlign w:val="bottom"/>
          </w:tcPr>
          <w:p w:rsidR="009605D0" w:rsidRPr="009179E7" w:rsidRDefault="009605D0" w:rsidP="0001453D">
            <w:pPr>
              <w:jc w:val="right"/>
            </w:pPr>
          </w:p>
        </w:tc>
      </w:tr>
      <w:tr w:rsidR="009605D0" w:rsidRPr="005300E2" w:rsidTr="009B22CE">
        <w:trPr>
          <w:trHeight w:val="342"/>
        </w:trPr>
        <w:tc>
          <w:tcPr>
            <w:tcW w:w="487" w:type="pct"/>
            <w:tcBorders>
              <w:top w:val="nil"/>
              <w:left w:val="single" w:sz="4" w:space="0" w:color="auto"/>
              <w:bottom w:val="single" w:sz="4" w:space="0" w:color="auto"/>
              <w:right w:val="single" w:sz="4" w:space="0" w:color="auto"/>
            </w:tcBorders>
            <w:noWrap/>
            <w:vAlign w:val="bottom"/>
          </w:tcPr>
          <w:p w:rsidR="009605D0" w:rsidRPr="00E23801" w:rsidRDefault="009605D0" w:rsidP="009B22CE">
            <w:pPr>
              <w:jc w:val="center"/>
              <w:rPr>
                <w:b/>
              </w:rPr>
            </w:pPr>
            <w:r w:rsidRPr="00E23801">
              <w:rPr>
                <w:b/>
              </w:rPr>
              <w:t>5</w:t>
            </w:r>
            <w:r w:rsidR="009B22CE">
              <w:rPr>
                <w:b/>
              </w:rPr>
              <w:t>.</w:t>
            </w:r>
          </w:p>
        </w:tc>
        <w:tc>
          <w:tcPr>
            <w:tcW w:w="508"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82"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52"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485"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75"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659"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70"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82"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r>
      <w:tr w:rsidR="009605D0" w:rsidRPr="005300E2" w:rsidTr="009B22CE">
        <w:trPr>
          <w:trHeight w:val="342"/>
        </w:trPr>
        <w:tc>
          <w:tcPr>
            <w:tcW w:w="487" w:type="pct"/>
            <w:tcBorders>
              <w:top w:val="nil"/>
              <w:left w:val="single" w:sz="4" w:space="0" w:color="auto"/>
              <w:bottom w:val="single" w:sz="4" w:space="0" w:color="auto"/>
              <w:right w:val="single" w:sz="4" w:space="0" w:color="auto"/>
            </w:tcBorders>
            <w:noWrap/>
            <w:vAlign w:val="bottom"/>
          </w:tcPr>
          <w:p w:rsidR="009605D0" w:rsidRPr="00E23801" w:rsidRDefault="009605D0" w:rsidP="009B22CE">
            <w:pPr>
              <w:jc w:val="center"/>
              <w:rPr>
                <w:b/>
              </w:rPr>
            </w:pPr>
            <w:r w:rsidRPr="00E23801">
              <w:rPr>
                <w:b/>
              </w:rPr>
              <w:t>6</w:t>
            </w:r>
            <w:r w:rsidR="009B22CE">
              <w:rPr>
                <w:b/>
              </w:rPr>
              <w:t>.</w:t>
            </w:r>
          </w:p>
        </w:tc>
        <w:tc>
          <w:tcPr>
            <w:tcW w:w="508"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82"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52"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485"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75"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659"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70"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82"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r>
      <w:tr w:rsidR="009605D0" w:rsidRPr="005300E2" w:rsidTr="009B22CE">
        <w:trPr>
          <w:trHeight w:val="342"/>
        </w:trPr>
        <w:tc>
          <w:tcPr>
            <w:tcW w:w="487" w:type="pct"/>
            <w:tcBorders>
              <w:top w:val="nil"/>
              <w:left w:val="single" w:sz="4" w:space="0" w:color="auto"/>
              <w:bottom w:val="single" w:sz="4" w:space="0" w:color="auto"/>
              <w:right w:val="single" w:sz="4" w:space="0" w:color="auto"/>
            </w:tcBorders>
            <w:noWrap/>
            <w:vAlign w:val="bottom"/>
          </w:tcPr>
          <w:p w:rsidR="009605D0" w:rsidRPr="00E23801" w:rsidRDefault="009605D0" w:rsidP="009B22CE">
            <w:pPr>
              <w:jc w:val="center"/>
              <w:rPr>
                <w:b/>
              </w:rPr>
            </w:pPr>
            <w:r w:rsidRPr="00E23801">
              <w:rPr>
                <w:b/>
              </w:rPr>
              <w:t>7</w:t>
            </w:r>
            <w:r w:rsidR="009B22CE">
              <w:rPr>
                <w:b/>
              </w:rPr>
              <w:t>.</w:t>
            </w:r>
          </w:p>
        </w:tc>
        <w:tc>
          <w:tcPr>
            <w:tcW w:w="508"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82"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52"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485"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75"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659"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70"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82"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r>
      <w:tr w:rsidR="009605D0" w:rsidRPr="005300E2" w:rsidTr="009B22CE">
        <w:trPr>
          <w:trHeight w:val="342"/>
        </w:trPr>
        <w:tc>
          <w:tcPr>
            <w:tcW w:w="487" w:type="pct"/>
            <w:tcBorders>
              <w:top w:val="nil"/>
              <w:left w:val="single" w:sz="4" w:space="0" w:color="auto"/>
              <w:bottom w:val="single" w:sz="4" w:space="0" w:color="auto"/>
              <w:right w:val="single" w:sz="4" w:space="0" w:color="auto"/>
            </w:tcBorders>
            <w:noWrap/>
            <w:vAlign w:val="bottom"/>
          </w:tcPr>
          <w:p w:rsidR="009605D0" w:rsidRPr="00E23801" w:rsidRDefault="009605D0" w:rsidP="009B22CE">
            <w:pPr>
              <w:jc w:val="center"/>
              <w:rPr>
                <w:b/>
              </w:rPr>
            </w:pPr>
            <w:r w:rsidRPr="00E23801">
              <w:rPr>
                <w:b/>
              </w:rPr>
              <w:t>8</w:t>
            </w:r>
            <w:r w:rsidR="009B22CE">
              <w:rPr>
                <w:b/>
              </w:rPr>
              <w:t>.</w:t>
            </w:r>
          </w:p>
        </w:tc>
        <w:tc>
          <w:tcPr>
            <w:tcW w:w="508"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82"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52"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485"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75"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659"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70"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82"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r>
      <w:tr w:rsidR="009605D0" w:rsidRPr="005300E2" w:rsidTr="009B22CE">
        <w:trPr>
          <w:trHeight w:val="342"/>
        </w:trPr>
        <w:tc>
          <w:tcPr>
            <w:tcW w:w="487" w:type="pct"/>
            <w:tcBorders>
              <w:top w:val="nil"/>
              <w:left w:val="single" w:sz="4" w:space="0" w:color="auto"/>
              <w:bottom w:val="single" w:sz="4" w:space="0" w:color="auto"/>
              <w:right w:val="single" w:sz="4" w:space="0" w:color="auto"/>
            </w:tcBorders>
            <w:noWrap/>
            <w:vAlign w:val="bottom"/>
          </w:tcPr>
          <w:p w:rsidR="009605D0" w:rsidRPr="00E23801" w:rsidRDefault="009605D0" w:rsidP="009B22CE">
            <w:pPr>
              <w:jc w:val="center"/>
              <w:rPr>
                <w:b/>
              </w:rPr>
            </w:pPr>
            <w:r w:rsidRPr="00E23801">
              <w:rPr>
                <w:b/>
              </w:rPr>
              <w:t>9</w:t>
            </w:r>
            <w:r w:rsidR="009B22CE">
              <w:rPr>
                <w:b/>
              </w:rPr>
              <w:t>.</w:t>
            </w:r>
          </w:p>
        </w:tc>
        <w:tc>
          <w:tcPr>
            <w:tcW w:w="508"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82"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52"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485"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75"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659"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70"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82"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r>
      <w:tr w:rsidR="009605D0" w:rsidRPr="005300E2" w:rsidTr="009B22CE">
        <w:trPr>
          <w:trHeight w:val="342"/>
        </w:trPr>
        <w:tc>
          <w:tcPr>
            <w:tcW w:w="487" w:type="pct"/>
            <w:tcBorders>
              <w:top w:val="nil"/>
              <w:left w:val="single" w:sz="4" w:space="0" w:color="auto"/>
              <w:bottom w:val="single" w:sz="4" w:space="0" w:color="auto"/>
              <w:right w:val="single" w:sz="4" w:space="0" w:color="auto"/>
            </w:tcBorders>
            <w:noWrap/>
            <w:vAlign w:val="bottom"/>
          </w:tcPr>
          <w:p w:rsidR="009605D0" w:rsidRPr="00E23801" w:rsidRDefault="009605D0" w:rsidP="009B22CE">
            <w:pPr>
              <w:jc w:val="center"/>
              <w:rPr>
                <w:b/>
              </w:rPr>
            </w:pPr>
            <w:r w:rsidRPr="00E23801">
              <w:rPr>
                <w:b/>
              </w:rPr>
              <w:t>10</w:t>
            </w:r>
            <w:r w:rsidR="009B22CE">
              <w:rPr>
                <w:b/>
              </w:rPr>
              <w:t>.</w:t>
            </w:r>
          </w:p>
        </w:tc>
        <w:tc>
          <w:tcPr>
            <w:tcW w:w="508"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82"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52"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485"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75"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659"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70"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c>
          <w:tcPr>
            <w:tcW w:w="582" w:type="pct"/>
            <w:tcBorders>
              <w:top w:val="nil"/>
              <w:left w:val="nil"/>
              <w:bottom w:val="single" w:sz="4" w:space="0" w:color="auto"/>
              <w:right w:val="single" w:sz="4" w:space="0" w:color="auto"/>
            </w:tcBorders>
            <w:noWrap/>
            <w:vAlign w:val="bottom"/>
          </w:tcPr>
          <w:p w:rsidR="009605D0" w:rsidRPr="005300E2" w:rsidRDefault="009605D0" w:rsidP="0001453D">
            <w:pPr>
              <w:jc w:val="right"/>
            </w:pPr>
          </w:p>
        </w:tc>
      </w:tr>
    </w:tbl>
    <w:p w:rsidR="009605D0" w:rsidRPr="005300E2" w:rsidRDefault="009605D0" w:rsidP="009605D0"/>
    <w:p w:rsidR="009605D0" w:rsidRDefault="009605D0" w:rsidP="009605D0">
      <w:pPr>
        <w:rPr>
          <w:b/>
          <w:u w:val="single"/>
        </w:rPr>
      </w:pPr>
      <w:r w:rsidRPr="005300E2">
        <w:rPr>
          <w:b/>
          <w:u w:val="single"/>
        </w:rPr>
        <w:lastRenderedPageBreak/>
        <w:t xml:space="preserve">Vzorový </w:t>
      </w:r>
      <w:r w:rsidRPr="005300E2">
        <w:rPr>
          <w:b/>
          <w:bCs/>
          <w:u w:val="single"/>
        </w:rPr>
        <w:t xml:space="preserve">výpočet pre meranie číslo ..... </w:t>
      </w:r>
      <w:r w:rsidRPr="005300E2">
        <w:rPr>
          <w:b/>
          <w:u w:val="single"/>
        </w:rPr>
        <w:t xml:space="preserve">:  </w:t>
      </w:r>
    </w:p>
    <w:p w:rsidR="000B3138" w:rsidRDefault="000B3138" w:rsidP="009605D0">
      <w:pPr>
        <w:rPr>
          <w:b/>
          <w:color w:val="00B050"/>
        </w:rPr>
      </w:pPr>
    </w:p>
    <w:p w:rsidR="009605D0" w:rsidRPr="009179E7" w:rsidRDefault="009605D0" w:rsidP="009605D0">
      <w:pPr>
        <w:rPr>
          <w:b/>
          <w:color w:val="00B050"/>
          <w:u w:val="single"/>
        </w:rPr>
      </w:pPr>
      <w:r w:rsidRPr="009179E7">
        <w:rPr>
          <w:b/>
          <w:color w:val="00B050"/>
        </w:rPr>
        <w:t>R – celkový stratový odpor pri prechode striedavého prúdu</w:t>
      </w:r>
      <w:r w:rsidRPr="009179E7">
        <w:rPr>
          <w:b/>
          <w:color w:val="00B050"/>
          <w:u w:val="single"/>
        </w:rPr>
        <w:t xml:space="preserve">  </w:t>
      </w:r>
    </w:p>
    <w:p w:rsidR="009605D0" w:rsidRPr="005300E2" w:rsidRDefault="009605D0" w:rsidP="009605D0">
      <w:pPr>
        <w:rPr>
          <w:rFonts w:eastAsia="Arial Unicode MS"/>
          <w:b/>
        </w:rPr>
      </w:pPr>
      <w:r w:rsidRPr="005300E2">
        <w:rPr>
          <w:rFonts w:eastAsia="Arial Unicode MS"/>
          <w:b/>
          <w:position w:val="-30"/>
        </w:rPr>
        <w:object w:dxaOrig="2160" w:dyaOrig="680">
          <v:shape id="_x0000_i1052" type="#_x0000_t75" style="width:104.25pt;height:33pt" o:ole="">
            <v:imagedata r:id="rId68" o:title=""/>
          </v:shape>
          <o:OLEObject Type="Embed" ProgID="Equation.3" ShapeID="_x0000_i1052" DrawAspect="Content" ObjectID="_1376245455" r:id="rId69"/>
        </w:object>
      </w:r>
    </w:p>
    <w:p w:rsidR="009605D0" w:rsidRPr="005300E2" w:rsidRDefault="009605D0" w:rsidP="009605D0">
      <w:pPr>
        <w:tabs>
          <w:tab w:val="left" w:pos="540"/>
        </w:tabs>
        <w:rPr>
          <w:rFonts w:eastAsia="Arial Unicode MS"/>
          <w:b/>
          <w:caps/>
          <w:color w:val="000000"/>
        </w:rPr>
      </w:pPr>
      <w:r w:rsidRPr="005300E2">
        <w:rPr>
          <w:rFonts w:eastAsia="Arial Unicode MS"/>
          <w:b/>
          <w:caps/>
          <w:color w:val="000000"/>
          <w:position w:val="-24"/>
        </w:rPr>
        <w:object w:dxaOrig="920" w:dyaOrig="620">
          <v:shape id="_x0000_i1053" type="#_x0000_t75" style="width:45.75pt;height:30.75pt" o:ole="">
            <v:imagedata r:id="rId70" o:title=""/>
          </v:shape>
          <o:OLEObject Type="Embed" ProgID="Equation.3" ShapeID="_x0000_i1053" DrawAspect="Content" ObjectID="_1376245456" r:id="rId71"/>
        </w:object>
      </w:r>
      <w:r w:rsidRPr="005300E2">
        <w:rPr>
          <w:rFonts w:eastAsia="Arial Unicode MS"/>
          <w:b/>
          <w:caps/>
          <w:color w:val="000000"/>
        </w:rPr>
        <w:t xml:space="preserve">                          </w:t>
      </w:r>
      <w:r>
        <w:rPr>
          <w:rFonts w:eastAsia="Arial Unicode MS"/>
          <w:b/>
          <w:caps/>
          <w:color w:val="000000"/>
        </w:rPr>
        <w:t xml:space="preserve">                               </w:t>
      </w:r>
    </w:p>
    <w:p w:rsidR="009179E7" w:rsidRDefault="009605D0" w:rsidP="009605D0">
      <w:pPr>
        <w:rPr>
          <w:rFonts w:eastAsia="Arial Unicode MS"/>
          <w:b/>
          <w:caps/>
          <w:color w:val="000000"/>
        </w:rPr>
      </w:pPr>
      <w:r w:rsidRPr="005300E2">
        <w:rPr>
          <w:rFonts w:eastAsia="Arial Unicode MS"/>
          <w:b/>
          <w:caps/>
          <w:color w:val="000000"/>
          <w:position w:val="-10"/>
        </w:rPr>
        <w:object w:dxaOrig="1460" w:dyaOrig="260">
          <v:shape id="_x0000_i1054" type="#_x0000_t75" style="width:72.75pt;height:12.75pt" o:ole="">
            <v:imagedata r:id="rId72" o:title=""/>
          </v:shape>
          <o:OLEObject Type="Embed" ProgID="Equation.3" ShapeID="_x0000_i1054" DrawAspect="Content" ObjectID="_1376245457" r:id="rId73"/>
        </w:object>
      </w:r>
    </w:p>
    <w:p w:rsidR="00557608" w:rsidRDefault="00557608" w:rsidP="009605D0">
      <w:pPr>
        <w:rPr>
          <w:rFonts w:eastAsia="Arial Unicode MS"/>
          <w:b/>
          <w:caps/>
          <w:color w:val="000000"/>
        </w:rPr>
      </w:pPr>
      <m:oMathPara>
        <m:oMathParaPr>
          <m:jc m:val="left"/>
        </m:oMathParaPr>
        <m:oMath>
          <m:r>
            <w:rPr>
              <w:rFonts w:ascii="Cambria Math" w:eastAsia="Arial Unicode MS" w:hAnsi="Cambria Math"/>
              <w:caps/>
              <w:color w:val="000000"/>
            </w:rPr>
            <m:t>R=</m:t>
          </m:r>
          <m:f>
            <m:fPr>
              <m:ctrlPr>
                <w:rPr>
                  <w:rFonts w:ascii="Cambria Math" w:eastAsia="Arial Unicode MS" w:hAnsi="Cambria Math"/>
                  <w:b/>
                  <w:i/>
                  <w:caps/>
                  <w:color w:val="000000"/>
                </w:rPr>
              </m:ctrlPr>
            </m:fPr>
            <m:num>
              <m:r>
                <w:rPr>
                  <w:rFonts w:ascii="Cambria Math" w:eastAsia="Arial Unicode MS" w:hAnsi="Cambria Math"/>
                  <w:caps/>
                  <w:color w:val="000000"/>
                </w:rPr>
                <m:t>P</m:t>
              </m:r>
            </m:num>
            <m:den>
              <m:sSup>
                <m:sSupPr>
                  <m:ctrlPr>
                    <w:rPr>
                      <w:rFonts w:ascii="Cambria Math" w:eastAsia="Arial Unicode MS" w:hAnsi="Cambria Math"/>
                      <w:i/>
                      <w:caps/>
                      <w:color w:val="000000"/>
                    </w:rPr>
                  </m:ctrlPr>
                </m:sSupPr>
                <m:e>
                  <m:r>
                    <w:rPr>
                      <w:rFonts w:ascii="Cambria Math" w:eastAsia="Arial Unicode MS" w:hAnsi="Cambria Math"/>
                      <w:caps/>
                      <w:color w:val="000000"/>
                    </w:rPr>
                    <m:t>I</m:t>
                  </m:r>
                </m:e>
                <m:sup>
                  <m:r>
                    <w:rPr>
                      <w:rFonts w:ascii="Cambria Math" w:eastAsia="Arial Unicode MS" w:hAnsi="Cambria Math"/>
                      <w:caps/>
                      <w:color w:val="000000"/>
                    </w:rPr>
                    <m:t>2</m:t>
                  </m:r>
                </m:sup>
              </m:sSup>
            </m:den>
          </m:f>
          <m:r>
            <m:rPr>
              <m:sty m:val="bi"/>
            </m:rPr>
            <w:rPr>
              <w:rFonts w:ascii="Cambria Math" w:eastAsia="Arial Unicode MS" w:hAnsi="Cambria Math"/>
              <w:caps/>
              <w:color w:val="000000"/>
            </w:rPr>
            <m:t>=</m:t>
          </m:r>
        </m:oMath>
      </m:oMathPara>
    </w:p>
    <w:p w:rsidR="009605D0" w:rsidRPr="00557608" w:rsidRDefault="00EA60CA" w:rsidP="009605D0">
      <w:pPr>
        <w:rPr>
          <w:rFonts w:eastAsia="Arial Unicode MS"/>
          <w:b/>
          <w:caps/>
          <w:color w:val="000000"/>
        </w:rPr>
      </w:pPr>
      <w:r>
        <w:rPr>
          <w:rFonts w:eastAsia="Arial Unicode MS"/>
          <w:b/>
          <w:caps/>
          <w:color w:val="000000"/>
        </w:rPr>
        <w:pict>
          <v:shape id="_x0000_s1041" type="#_x0000_t75" style="position:absolute;margin-left:-5pt;margin-top:10.7pt;width:86.05pt;height:33.4pt;z-index:251664384">
            <v:imagedata r:id="rId74" o:title=""/>
            <w10:wrap type="square" side="right"/>
          </v:shape>
          <o:OLEObject Type="Embed" ProgID="Equation.3" ShapeID="_x0000_s1041" DrawAspect="Content" ObjectID="_1376245479" r:id="rId75"/>
        </w:pict>
      </w:r>
      <w:r w:rsidR="009605D0" w:rsidRPr="00D3062D">
        <w:rPr>
          <w:rFonts w:eastAsia="Arial Unicode MS"/>
        </w:rPr>
        <w:t xml:space="preserve">      </w:t>
      </w:r>
      <w:r w:rsidR="009605D0">
        <w:rPr>
          <w:rFonts w:eastAsia="Arial Unicode MS"/>
        </w:rPr>
        <w:t xml:space="preserve">                            </w:t>
      </w:r>
    </w:p>
    <w:p w:rsidR="009605D0" w:rsidRPr="005300E2" w:rsidRDefault="009605D0" w:rsidP="009605D0">
      <w:pPr>
        <w:rPr>
          <w:rFonts w:eastAsia="Arial Unicode MS"/>
          <w:b/>
          <w:caps/>
          <w:color w:val="000000"/>
        </w:rPr>
      </w:pPr>
    </w:p>
    <w:p w:rsidR="009605D0" w:rsidRPr="005300E2" w:rsidRDefault="009605D0" w:rsidP="009605D0">
      <w:pPr>
        <w:rPr>
          <w:rFonts w:eastAsia="Arial Unicode MS"/>
          <w:caps/>
          <w:color w:val="000000"/>
        </w:rPr>
      </w:pPr>
    </w:p>
    <w:p w:rsidR="00557608" w:rsidRDefault="00557608" w:rsidP="009605D0">
      <w:pPr>
        <w:tabs>
          <w:tab w:val="left" w:pos="1440"/>
        </w:tabs>
        <w:ind w:left="1416" w:hanging="1416"/>
        <w:rPr>
          <w:b/>
          <w:u w:val="single"/>
        </w:rPr>
      </w:pPr>
    </w:p>
    <w:p w:rsidR="00557608" w:rsidRDefault="009605D0" w:rsidP="009605D0">
      <w:pPr>
        <w:tabs>
          <w:tab w:val="left" w:pos="1440"/>
        </w:tabs>
        <w:ind w:left="1416" w:hanging="1416"/>
        <w:rPr>
          <w:b/>
          <w:u w:val="single"/>
        </w:rPr>
      </w:pPr>
      <w:r>
        <w:rPr>
          <w:b/>
          <w:u w:val="single"/>
        </w:rPr>
        <w:t>Vyhodnotenie</w:t>
      </w:r>
      <w:r w:rsidRPr="005300E2">
        <w:rPr>
          <w:b/>
          <w:u w:val="single"/>
        </w:rPr>
        <w:t>:</w:t>
      </w:r>
      <w:r w:rsidR="00557608">
        <w:rPr>
          <w:b/>
          <w:u w:val="single"/>
        </w:rPr>
        <w:t xml:space="preserve"> </w:t>
      </w:r>
    </w:p>
    <w:p w:rsidR="00557608" w:rsidRDefault="00557608" w:rsidP="00557608">
      <w:pPr>
        <w:tabs>
          <w:tab w:val="left" w:pos="1440"/>
        </w:tabs>
      </w:pPr>
    </w:p>
    <w:p w:rsidR="00557608" w:rsidRDefault="00557608" w:rsidP="00557608">
      <w:pPr>
        <w:tabs>
          <w:tab w:val="left" w:pos="1440"/>
        </w:tabs>
      </w:pPr>
    </w:p>
    <w:p w:rsidR="00557608" w:rsidRDefault="00557608" w:rsidP="00557608">
      <w:pPr>
        <w:tabs>
          <w:tab w:val="left" w:pos="1440"/>
        </w:tabs>
      </w:pPr>
    </w:p>
    <w:p w:rsidR="00557608" w:rsidRDefault="00557608" w:rsidP="00557608">
      <w:pPr>
        <w:tabs>
          <w:tab w:val="left" w:pos="1440"/>
        </w:tabs>
      </w:pPr>
    </w:p>
    <w:p w:rsidR="00557608" w:rsidRDefault="00557608" w:rsidP="00557608">
      <w:pPr>
        <w:tabs>
          <w:tab w:val="left" w:pos="1440"/>
        </w:tabs>
      </w:pPr>
    </w:p>
    <w:p w:rsidR="00557608" w:rsidRDefault="00557608" w:rsidP="00557608">
      <w:pPr>
        <w:tabs>
          <w:tab w:val="left" w:pos="1440"/>
        </w:tabs>
      </w:pPr>
    </w:p>
    <w:p w:rsidR="00557608" w:rsidRDefault="00557608" w:rsidP="00557608">
      <w:pPr>
        <w:tabs>
          <w:tab w:val="left" w:pos="1440"/>
        </w:tabs>
      </w:pPr>
    </w:p>
    <w:p w:rsidR="00557608" w:rsidRDefault="00557608" w:rsidP="00557608">
      <w:pPr>
        <w:tabs>
          <w:tab w:val="left" w:pos="1440"/>
        </w:tabs>
      </w:pPr>
    </w:p>
    <w:p w:rsidR="00557608" w:rsidRDefault="00557608" w:rsidP="00557608">
      <w:pPr>
        <w:tabs>
          <w:tab w:val="left" w:pos="1440"/>
        </w:tabs>
      </w:pPr>
    </w:p>
    <w:p w:rsidR="00557608" w:rsidRDefault="00557608" w:rsidP="00557608">
      <w:pPr>
        <w:tabs>
          <w:tab w:val="left" w:pos="1440"/>
        </w:tabs>
      </w:pPr>
    </w:p>
    <w:p w:rsidR="00557608" w:rsidRDefault="00557608" w:rsidP="00557608">
      <w:pPr>
        <w:tabs>
          <w:tab w:val="left" w:pos="1440"/>
        </w:tabs>
      </w:pPr>
    </w:p>
    <w:p w:rsidR="00557608" w:rsidRDefault="00557608" w:rsidP="00557608">
      <w:pPr>
        <w:tabs>
          <w:tab w:val="left" w:pos="1440"/>
        </w:tabs>
      </w:pPr>
    </w:p>
    <w:p w:rsidR="00557608" w:rsidRDefault="00557608" w:rsidP="00557608">
      <w:pPr>
        <w:tabs>
          <w:tab w:val="left" w:pos="1440"/>
        </w:tabs>
      </w:pPr>
    </w:p>
    <w:p w:rsidR="00557608" w:rsidRDefault="00557608" w:rsidP="00557608">
      <w:pPr>
        <w:tabs>
          <w:tab w:val="left" w:pos="1440"/>
        </w:tabs>
      </w:pPr>
    </w:p>
    <w:p w:rsidR="00557608" w:rsidRDefault="00557608" w:rsidP="00557608">
      <w:pPr>
        <w:tabs>
          <w:tab w:val="left" w:pos="1440"/>
        </w:tabs>
      </w:pPr>
    </w:p>
    <w:p w:rsidR="00557608" w:rsidRDefault="00557608" w:rsidP="00557608">
      <w:pPr>
        <w:tabs>
          <w:tab w:val="left" w:pos="1440"/>
        </w:tabs>
      </w:pPr>
    </w:p>
    <w:p w:rsidR="00557608" w:rsidRDefault="00557608" w:rsidP="00557608">
      <w:pPr>
        <w:tabs>
          <w:tab w:val="left" w:pos="1440"/>
        </w:tabs>
      </w:pPr>
    </w:p>
    <w:p w:rsidR="00557608" w:rsidRDefault="00557608" w:rsidP="00557608">
      <w:pPr>
        <w:tabs>
          <w:tab w:val="left" w:pos="1440"/>
        </w:tabs>
      </w:pPr>
    </w:p>
    <w:p w:rsidR="00557608" w:rsidRDefault="00557608" w:rsidP="00557608">
      <w:pPr>
        <w:tabs>
          <w:tab w:val="left" w:pos="1440"/>
        </w:tabs>
      </w:pPr>
    </w:p>
    <w:p w:rsidR="00557608" w:rsidRDefault="00557608" w:rsidP="00557608">
      <w:pPr>
        <w:tabs>
          <w:tab w:val="left" w:pos="1440"/>
        </w:tabs>
      </w:pPr>
    </w:p>
    <w:p w:rsidR="00557608" w:rsidRDefault="00557608" w:rsidP="00557608">
      <w:pPr>
        <w:tabs>
          <w:tab w:val="left" w:pos="1440"/>
        </w:tabs>
      </w:pPr>
    </w:p>
    <w:p w:rsidR="00557608" w:rsidRDefault="00557608" w:rsidP="00557608">
      <w:pPr>
        <w:tabs>
          <w:tab w:val="left" w:pos="1440"/>
        </w:tabs>
      </w:pPr>
    </w:p>
    <w:p w:rsidR="00557608" w:rsidRDefault="00557608" w:rsidP="00557608">
      <w:pPr>
        <w:tabs>
          <w:tab w:val="left" w:pos="1440"/>
        </w:tabs>
      </w:pPr>
    </w:p>
    <w:p w:rsidR="00557608" w:rsidRDefault="00557608" w:rsidP="00557608">
      <w:pPr>
        <w:tabs>
          <w:tab w:val="left" w:pos="1440"/>
        </w:tabs>
      </w:pPr>
    </w:p>
    <w:p w:rsidR="00557608" w:rsidRDefault="00557608" w:rsidP="00557608">
      <w:pPr>
        <w:tabs>
          <w:tab w:val="left" w:pos="1440"/>
        </w:tabs>
      </w:pPr>
    </w:p>
    <w:p w:rsidR="00557608" w:rsidRDefault="00557608" w:rsidP="00557608">
      <w:pPr>
        <w:tabs>
          <w:tab w:val="left" w:pos="1440"/>
        </w:tabs>
      </w:pPr>
    </w:p>
    <w:p w:rsidR="00557608" w:rsidRDefault="00557608" w:rsidP="00557608">
      <w:pPr>
        <w:tabs>
          <w:tab w:val="left" w:pos="1440"/>
        </w:tabs>
      </w:pPr>
    </w:p>
    <w:p w:rsidR="00557608" w:rsidRDefault="00557608" w:rsidP="00557608">
      <w:pPr>
        <w:tabs>
          <w:tab w:val="left" w:pos="1440"/>
        </w:tabs>
      </w:pPr>
    </w:p>
    <w:p w:rsidR="00557608" w:rsidRDefault="00557608" w:rsidP="00557608">
      <w:pPr>
        <w:tabs>
          <w:tab w:val="left" w:pos="1440"/>
        </w:tabs>
      </w:pPr>
    </w:p>
    <w:p w:rsidR="00557608" w:rsidRPr="00557608" w:rsidRDefault="00557608" w:rsidP="009605D0">
      <w:pPr>
        <w:tabs>
          <w:tab w:val="left" w:pos="1440"/>
        </w:tabs>
        <w:ind w:left="1416" w:hanging="1416"/>
        <w:rPr>
          <w:u w:val="single"/>
        </w:rPr>
      </w:pPr>
    </w:p>
    <w:p w:rsidR="00543CCC" w:rsidRDefault="00543CCC" w:rsidP="00557608">
      <w:pPr>
        <w:rPr>
          <w:b/>
        </w:rPr>
      </w:pPr>
    </w:p>
    <w:p w:rsidR="00340C59" w:rsidRDefault="00340C59" w:rsidP="00557608">
      <w:pPr>
        <w:rPr>
          <w:b/>
        </w:rPr>
      </w:pPr>
    </w:p>
    <w:p w:rsidR="00340C59" w:rsidRDefault="00340C59" w:rsidP="00557608">
      <w:pPr>
        <w:rPr>
          <w:b/>
        </w:rPr>
      </w:pPr>
    </w:p>
    <w:p w:rsidR="00543CCC" w:rsidRDefault="00543CCC" w:rsidP="00557608">
      <w:pPr>
        <w:rPr>
          <w:b/>
        </w:rPr>
      </w:pPr>
    </w:p>
    <w:p w:rsidR="000B3138" w:rsidRDefault="000B3138" w:rsidP="000B3138">
      <w:pPr>
        <w:ind w:left="-1417"/>
      </w:pPr>
      <w:r>
        <w:rPr>
          <w:lang w:eastAsia="sk-SK"/>
        </w:rPr>
        <w:lastRenderedPageBreak/>
        <w:drawing>
          <wp:anchor distT="0" distB="0" distL="114300" distR="114300" simplePos="0" relativeHeight="251682816" behindDoc="0" locked="0" layoutInCell="1" allowOverlap="1">
            <wp:simplePos x="0" y="0"/>
            <wp:positionH relativeFrom="column">
              <wp:posOffset>1714500</wp:posOffset>
            </wp:positionH>
            <wp:positionV relativeFrom="paragraph">
              <wp:posOffset>0</wp:posOffset>
            </wp:positionV>
            <wp:extent cx="5381625" cy="5762625"/>
            <wp:effectExtent l="19050" t="0" r="9525" b="0"/>
            <wp:wrapNone/>
            <wp:docPr id="68" name="Obrázo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cstate="print"/>
                    <a:srcRect/>
                    <a:stretch>
                      <a:fillRect/>
                    </a:stretch>
                  </pic:blipFill>
                  <pic:spPr bwMode="auto">
                    <a:xfrm>
                      <a:off x="0" y="0"/>
                      <a:ext cx="5381625" cy="5762625"/>
                    </a:xfrm>
                    <a:prstGeom prst="rect">
                      <a:avLst/>
                    </a:prstGeom>
                    <a:noFill/>
                    <a:ln w="9525">
                      <a:noFill/>
                      <a:miter lim="800000"/>
                      <a:headEnd/>
                      <a:tailEnd/>
                    </a:ln>
                  </pic:spPr>
                </pic:pic>
              </a:graphicData>
            </a:graphic>
          </wp:anchor>
        </w:drawing>
      </w:r>
      <w:r>
        <w:rPr>
          <w:lang w:eastAsia="sk-SK"/>
        </w:rPr>
        <w:drawing>
          <wp:anchor distT="0" distB="0" distL="114300" distR="114300" simplePos="0" relativeHeight="251681792" behindDoc="0" locked="0" layoutInCell="1" allowOverlap="1">
            <wp:simplePos x="0" y="0"/>
            <wp:positionH relativeFrom="column">
              <wp:posOffset>-1257300</wp:posOffset>
            </wp:positionH>
            <wp:positionV relativeFrom="paragraph">
              <wp:posOffset>0</wp:posOffset>
            </wp:positionV>
            <wp:extent cx="5381625" cy="5762625"/>
            <wp:effectExtent l="19050" t="0" r="9525" b="0"/>
            <wp:wrapNone/>
            <wp:docPr id="67"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cstate="print"/>
                    <a:srcRect/>
                    <a:stretch>
                      <a:fillRect/>
                    </a:stretch>
                  </pic:blipFill>
                  <pic:spPr bwMode="auto">
                    <a:xfrm>
                      <a:off x="0" y="0"/>
                      <a:ext cx="5381625" cy="5762625"/>
                    </a:xfrm>
                    <a:prstGeom prst="rect">
                      <a:avLst/>
                    </a:prstGeom>
                    <a:noFill/>
                    <a:ln w="9525">
                      <a:noFill/>
                      <a:miter lim="800000"/>
                      <a:headEnd/>
                      <a:tailEnd/>
                    </a:ln>
                  </pic:spPr>
                </pic:pic>
              </a:graphicData>
            </a:graphic>
          </wp:anchor>
        </w:drawing>
      </w:r>
      <w:r>
        <w:t xml:space="preserve">                 </w:t>
      </w:r>
    </w:p>
    <w:p w:rsidR="000B3138" w:rsidRDefault="000B3138" w:rsidP="000B3138">
      <w:pPr>
        <w:ind w:left="-1417"/>
      </w:pPr>
    </w:p>
    <w:p w:rsidR="000B3138" w:rsidRDefault="000B3138" w:rsidP="000B3138">
      <w:pPr>
        <w:ind w:left="-1417"/>
      </w:pPr>
    </w:p>
    <w:p w:rsidR="000B3138" w:rsidRDefault="000B3138" w:rsidP="000B3138">
      <w:pPr>
        <w:ind w:left="-1417"/>
      </w:pPr>
    </w:p>
    <w:p w:rsidR="000B3138" w:rsidRDefault="000B3138" w:rsidP="000B3138">
      <w:pPr>
        <w:ind w:left="-1417"/>
      </w:pPr>
    </w:p>
    <w:p w:rsidR="000B3138" w:rsidRDefault="000B3138" w:rsidP="000B3138">
      <w:pPr>
        <w:ind w:left="-1417"/>
      </w:pPr>
    </w:p>
    <w:p w:rsidR="000B3138" w:rsidRDefault="000B3138" w:rsidP="000B3138">
      <w:r>
        <w:t xml:space="preserve">  </w:t>
      </w:r>
    </w:p>
    <w:p w:rsidR="000B3138" w:rsidRDefault="000B3138" w:rsidP="000B3138">
      <w:pPr>
        <w:ind w:left="-1417"/>
      </w:pPr>
    </w:p>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340C59" w:rsidRDefault="00340C59" w:rsidP="000B3138"/>
    <w:p w:rsidR="00340C59" w:rsidRDefault="00340C59" w:rsidP="000B3138"/>
    <w:p w:rsidR="00340C59" w:rsidRDefault="00340C59" w:rsidP="000B3138"/>
    <w:p w:rsidR="00340C59" w:rsidRDefault="00340C59" w:rsidP="000B3138"/>
    <w:p w:rsidR="00340C59" w:rsidRDefault="00340C59" w:rsidP="000B3138"/>
    <w:p w:rsidR="00340C59" w:rsidRDefault="00340C59" w:rsidP="000B3138"/>
    <w:p w:rsidR="00153724" w:rsidRDefault="00153724" w:rsidP="000B3138">
      <w:pPr>
        <w:rPr>
          <w:lang w:eastAsia="sk-SK"/>
        </w:rPr>
      </w:pPr>
      <w:r>
        <w:rPr>
          <w:lang w:eastAsia="sk-SK"/>
        </w:rPr>
        <w:drawing>
          <wp:anchor distT="0" distB="0" distL="114300" distR="114300" simplePos="0" relativeHeight="251684864" behindDoc="0" locked="0" layoutInCell="1" allowOverlap="1">
            <wp:simplePos x="0" y="0"/>
            <wp:positionH relativeFrom="column">
              <wp:posOffset>1710055</wp:posOffset>
            </wp:positionH>
            <wp:positionV relativeFrom="paragraph">
              <wp:posOffset>105410</wp:posOffset>
            </wp:positionV>
            <wp:extent cx="5381625" cy="5762625"/>
            <wp:effectExtent l="19050" t="0" r="9525" b="0"/>
            <wp:wrapNone/>
            <wp:docPr id="70" name="Obrázo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cstate="print"/>
                    <a:srcRect/>
                    <a:stretch>
                      <a:fillRect/>
                    </a:stretch>
                  </pic:blipFill>
                  <pic:spPr bwMode="auto">
                    <a:xfrm>
                      <a:off x="0" y="0"/>
                      <a:ext cx="5381625" cy="5762625"/>
                    </a:xfrm>
                    <a:prstGeom prst="rect">
                      <a:avLst/>
                    </a:prstGeom>
                    <a:noFill/>
                    <a:ln w="9525">
                      <a:noFill/>
                      <a:miter lim="800000"/>
                      <a:headEnd/>
                      <a:tailEnd/>
                    </a:ln>
                  </pic:spPr>
                </pic:pic>
              </a:graphicData>
            </a:graphic>
          </wp:anchor>
        </w:drawing>
      </w:r>
      <w:r>
        <w:rPr>
          <w:lang w:eastAsia="sk-SK"/>
        </w:rPr>
        <w:drawing>
          <wp:anchor distT="0" distB="0" distL="114300" distR="114300" simplePos="0" relativeHeight="251683840" behindDoc="0" locked="0" layoutInCell="1" allowOverlap="1">
            <wp:simplePos x="0" y="0"/>
            <wp:positionH relativeFrom="column">
              <wp:posOffset>-3671570</wp:posOffset>
            </wp:positionH>
            <wp:positionV relativeFrom="paragraph">
              <wp:posOffset>105410</wp:posOffset>
            </wp:positionV>
            <wp:extent cx="5381625" cy="5762625"/>
            <wp:effectExtent l="19050" t="0" r="9525" b="0"/>
            <wp:wrapNone/>
            <wp:docPr id="69" name="Obrázo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cstate="print"/>
                    <a:srcRect/>
                    <a:stretch>
                      <a:fillRect/>
                    </a:stretch>
                  </pic:blipFill>
                  <pic:spPr bwMode="auto">
                    <a:xfrm>
                      <a:off x="0" y="0"/>
                      <a:ext cx="5381625" cy="5762625"/>
                    </a:xfrm>
                    <a:prstGeom prst="rect">
                      <a:avLst/>
                    </a:prstGeom>
                    <a:noFill/>
                    <a:ln w="9525">
                      <a:noFill/>
                      <a:miter lim="800000"/>
                      <a:headEnd/>
                      <a:tailEnd/>
                    </a:ln>
                  </pic:spPr>
                </pic:pic>
              </a:graphicData>
            </a:graphic>
          </wp:anchor>
        </w:drawing>
      </w:r>
    </w:p>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340C59" w:rsidRDefault="00340C59" w:rsidP="000B3138">
      <w:pPr>
        <w:rPr>
          <w:lang w:eastAsia="sk-SK"/>
        </w:rPr>
      </w:pPr>
    </w:p>
    <w:p w:rsidR="00340C59" w:rsidRDefault="00340C59" w:rsidP="000B3138">
      <w:pPr>
        <w:rPr>
          <w:lang w:eastAsia="sk-SK"/>
        </w:rPr>
      </w:pPr>
    </w:p>
    <w:p w:rsidR="00210CA5" w:rsidRDefault="00210CA5" w:rsidP="00210CA5">
      <w:pPr>
        <w:jc w:val="center"/>
        <w:rPr>
          <w:b/>
        </w:rPr>
      </w:pPr>
      <w:r>
        <w:rPr>
          <w:b/>
        </w:rPr>
        <w:t xml:space="preserve">MERANIE INDUKČNOSTI S JADROM </w:t>
      </w:r>
      <w:r w:rsidRPr="00EE0F27">
        <w:rPr>
          <w:b/>
        </w:rPr>
        <w:t xml:space="preserve"> -  POSTUP PRI MERANÍ</w:t>
      </w:r>
    </w:p>
    <w:p w:rsidR="00210CA5" w:rsidRDefault="00210CA5" w:rsidP="00210CA5"/>
    <w:p w:rsidR="00210CA5" w:rsidRDefault="00210CA5" w:rsidP="00AF7107">
      <w:pPr>
        <w:pStyle w:val="Odstavecseseznamem"/>
        <w:numPr>
          <w:ilvl w:val="0"/>
          <w:numId w:val="32"/>
        </w:numPr>
      </w:pPr>
      <w:r>
        <w:t xml:space="preserve">Zistíme základné parametre cievky ako prierez vodiča, prúdovú hustotu alebo maximálne povolený </w:t>
      </w:r>
      <w:r w:rsidR="006C0774">
        <w:t>prú</w:t>
      </w:r>
      <w:r>
        <w:t>d.</w:t>
      </w:r>
      <w:r w:rsidR="006C0774">
        <w:t xml:space="preserve"> Ale tým, že do cievky sme vložili Fe jadro, ktoré má pomerne veľký odpor, môžeme ísť do vyšších prúdov.</w:t>
      </w:r>
    </w:p>
    <w:p w:rsidR="006C0774" w:rsidRDefault="006C0774" w:rsidP="00AF7107">
      <w:pPr>
        <w:pStyle w:val="Odstavecseseznamem"/>
        <w:numPr>
          <w:ilvl w:val="0"/>
          <w:numId w:val="32"/>
        </w:numPr>
      </w:pPr>
      <w:r>
        <w:t>Obvod zapojíme podľa schémy zapojenia a postupne budeme nastavovať napätie, odčítavať prúd, činný výkon a účinník (cos</w:t>
      </w:r>
      <w:r w:rsidR="00153724">
        <w:t>φ)</w:t>
      </w:r>
      <w:r>
        <w:t>. Tým, že použijeme digitálny wattmeter, ktorý má možnosť merať všetky uvedené veličiny, meranie je rýchle.</w:t>
      </w:r>
    </w:p>
    <w:p w:rsidR="006C0774" w:rsidRDefault="006C0774" w:rsidP="00AF7107">
      <w:pPr>
        <w:pStyle w:val="Odstavecseseznamem"/>
        <w:numPr>
          <w:ilvl w:val="0"/>
          <w:numId w:val="32"/>
        </w:numPr>
      </w:pPr>
      <w:r>
        <w:t xml:space="preserve">Ostatné veličiny z tabuľky prepočítame, Z, L, </w:t>
      </w:r>
      <w:r w:rsidR="00153724">
        <w:t>φ a Q</w:t>
      </w:r>
    </w:p>
    <w:p w:rsidR="00153724" w:rsidRDefault="00153724" w:rsidP="00AF7107">
      <w:pPr>
        <w:pStyle w:val="Odstavecseseznamem"/>
        <w:numPr>
          <w:ilvl w:val="0"/>
          <w:numId w:val="32"/>
        </w:numPr>
        <w:tabs>
          <w:tab w:val="left" w:pos="1440"/>
        </w:tabs>
      </w:pPr>
      <w:r>
        <w:t>Nakreslím</w:t>
      </w:r>
      <w:r w:rsidRPr="00557608">
        <w:t>e</w:t>
      </w:r>
      <w:r>
        <w:t xml:space="preserve"> závislosť </w:t>
      </w:r>
      <w:r w:rsidRPr="00557608">
        <w:rPr>
          <w:b/>
        </w:rPr>
        <w:t xml:space="preserve">L = f(I) </w:t>
      </w:r>
      <w:r>
        <w:t>a vysvetlíme odlišnosť oproti cievke bez jadra a</w:t>
      </w:r>
      <w:r w:rsidRPr="00153724">
        <w:t xml:space="preserve"> </w:t>
      </w:r>
      <w:r>
        <w:t xml:space="preserve">závislosť </w:t>
      </w:r>
      <w:r>
        <w:rPr>
          <w:b/>
        </w:rPr>
        <w:t>Q,</w:t>
      </w:r>
      <w:r>
        <w:t xml:space="preserve"> </w:t>
      </w:r>
      <w:r>
        <w:rPr>
          <w:b/>
        </w:rPr>
        <w:t>P,</w:t>
      </w:r>
      <w:r w:rsidRPr="00557608">
        <w:t xml:space="preserve"> </w:t>
      </w:r>
      <w:r w:rsidRPr="00557608">
        <w:rPr>
          <w:b/>
        </w:rPr>
        <w:t>cos</w:t>
      </w:r>
      <w:r w:rsidRPr="00557608">
        <w:rPr>
          <w:b/>
          <w:position w:val="-8"/>
        </w:rPr>
        <w:object w:dxaOrig="200" w:dyaOrig="240">
          <v:shape id="_x0000_i1056" type="#_x0000_t75" style="width:9.75pt;height:12pt" o:ole="">
            <v:imagedata r:id="rId65" o:title=""/>
          </v:shape>
          <o:OLEObject Type="Embed" ProgID="Equation.3" ShapeID="_x0000_i1056" DrawAspect="Content" ObjectID="_1376245458" r:id="rId76"/>
        </w:object>
      </w:r>
      <w:r>
        <w:rPr>
          <w:b/>
        </w:rPr>
        <w:t>= f(I).</w:t>
      </w:r>
    </w:p>
    <w:p w:rsidR="00153724" w:rsidRPr="00557608" w:rsidRDefault="00153724" w:rsidP="00153724">
      <w:pPr>
        <w:pStyle w:val="Odstavecseseznamem"/>
        <w:tabs>
          <w:tab w:val="left" w:pos="1440"/>
        </w:tabs>
      </w:pPr>
    </w:p>
    <w:p w:rsidR="006C0774" w:rsidRDefault="006C0774" w:rsidP="00153724">
      <w:pPr>
        <w:pStyle w:val="Odstavecseseznamem"/>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210CA5" w:rsidRDefault="00210CA5" w:rsidP="000B3138">
      <w:pPr>
        <w:rPr>
          <w:lang w:eastAsia="sk-SK"/>
        </w:rPr>
      </w:pPr>
    </w:p>
    <w:p w:rsidR="000B3138" w:rsidRDefault="000B3138" w:rsidP="00557608">
      <w:pPr>
        <w:rPr>
          <w:b/>
        </w:rPr>
      </w:pPr>
    </w:p>
    <w:p w:rsidR="00557608" w:rsidRDefault="000B3138" w:rsidP="00557608">
      <w:pPr>
        <w:rPr>
          <w:b/>
        </w:rPr>
      </w:pPr>
      <w:r>
        <w:rPr>
          <w:b/>
        </w:rPr>
        <w:lastRenderedPageBreak/>
        <w:t xml:space="preserve">                                                                                                   </w:t>
      </w:r>
      <w:r w:rsidR="00557608">
        <w:rPr>
          <w:b/>
        </w:rPr>
        <w:t xml:space="preserve">  Dátum merania : </w:t>
      </w:r>
    </w:p>
    <w:p w:rsidR="00557608" w:rsidRDefault="00557608" w:rsidP="00557608">
      <w:pPr>
        <w:rPr>
          <w:b/>
        </w:rPr>
      </w:pPr>
      <w:r>
        <w:rPr>
          <w:b/>
        </w:rPr>
        <w:t xml:space="preserve">                                                                                                      Miestnosť : </w:t>
      </w:r>
    </w:p>
    <w:p w:rsidR="00557608" w:rsidRDefault="009E29E8" w:rsidP="00557608">
      <w:pPr>
        <w:jc w:val="center"/>
        <w:rPr>
          <w:b/>
        </w:rPr>
      </w:pPr>
      <w:r>
        <w:rPr>
          <w:b/>
        </w:rPr>
        <w:t>Cvičenie č. 5</w:t>
      </w:r>
    </w:p>
    <w:p w:rsidR="00557608" w:rsidRDefault="00557608" w:rsidP="00557608">
      <w:pPr>
        <w:rPr>
          <w:b/>
        </w:rPr>
      </w:pPr>
    </w:p>
    <w:p w:rsidR="00557608" w:rsidRPr="009E29E8" w:rsidRDefault="00557608" w:rsidP="00557608">
      <w:pPr>
        <w:jc w:val="center"/>
        <w:rPr>
          <w:b/>
          <w:caps/>
          <w:color w:val="FF0000"/>
          <w:sz w:val="32"/>
          <w:szCs w:val="32"/>
        </w:rPr>
      </w:pPr>
      <w:r w:rsidRPr="009E29E8">
        <w:rPr>
          <w:b/>
          <w:caps/>
          <w:color w:val="FF0000"/>
          <w:sz w:val="32"/>
          <w:szCs w:val="32"/>
        </w:rPr>
        <w:t>Meranie impedančným mostíkom</w:t>
      </w:r>
    </w:p>
    <w:p w:rsidR="00557608" w:rsidRDefault="00557608" w:rsidP="00557608">
      <w:pPr>
        <w:jc w:val="center"/>
        <w:rPr>
          <w:b/>
        </w:rPr>
      </w:pPr>
    </w:p>
    <w:p w:rsidR="009E29E8" w:rsidRDefault="00557608" w:rsidP="009E29E8">
      <w:pPr>
        <w:jc w:val="both"/>
      </w:pPr>
      <w:r w:rsidRPr="009E29E8">
        <w:rPr>
          <w:b/>
          <w:bCs/>
          <w:u w:val="single"/>
        </w:rPr>
        <w:t>Daná úloha</w:t>
      </w:r>
      <w:r>
        <w:t xml:space="preserve"> :</w:t>
      </w:r>
      <w:r w:rsidR="009E29E8">
        <w:t xml:space="preserve"> 1. Od</w:t>
      </w:r>
      <w:r>
        <w:t xml:space="preserve">merajte impedančným mostíkom vlastnosti predložených rezistorov, </w:t>
      </w:r>
    </w:p>
    <w:p w:rsidR="00557608" w:rsidRDefault="009E29E8" w:rsidP="009E29E8">
      <w:pPr>
        <w:jc w:val="both"/>
      </w:pPr>
      <w:r>
        <w:t xml:space="preserve">                           </w:t>
      </w:r>
      <w:r w:rsidR="00557608">
        <w:t>cievok a kondenzátorov</w:t>
      </w:r>
    </w:p>
    <w:p w:rsidR="00557608" w:rsidRDefault="00557608" w:rsidP="00557608">
      <w:pPr>
        <w:jc w:val="both"/>
        <w:rPr>
          <w:b/>
          <w:bCs/>
          <w:u w:val="single"/>
        </w:rPr>
      </w:pPr>
    </w:p>
    <w:p w:rsidR="00557608" w:rsidRDefault="00557608" w:rsidP="00557608">
      <w:pPr>
        <w:jc w:val="both"/>
        <w:rPr>
          <w:b/>
          <w:bCs/>
          <w:u w:val="single"/>
        </w:rPr>
      </w:pPr>
    </w:p>
    <w:p w:rsidR="00557608" w:rsidRDefault="00557608" w:rsidP="00557608">
      <w:pPr>
        <w:jc w:val="both"/>
        <w:rPr>
          <w:b/>
          <w:bCs/>
          <w:u w:val="single"/>
        </w:rPr>
      </w:pPr>
    </w:p>
    <w:p w:rsidR="00557608" w:rsidRDefault="00557608" w:rsidP="00557608">
      <w:pPr>
        <w:jc w:val="both"/>
        <w:rPr>
          <w:u w:val="single"/>
        </w:rPr>
      </w:pPr>
      <w:r>
        <w:rPr>
          <w:b/>
          <w:bCs/>
          <w:u w:val="single"/>
        </w:rPr>
        <w:t>Schéma zapojenia</w:t>
      </w:r>
      <w:r>
        <w:rPr>
          <w:u w:val="single"/>
        </w:rPr>
        <w:t xml:space="preserve"> :</w:t>
      </w:r>
    </w:p>
    <w:p w:rsidR="00557608" w:rsidRDefault="00557608" w:rsidP="00557608">
      <w:pPr>
        <w:jc w:val="both"/>
        <w:rPr>
          <w:u w:val="single"/>
        </w:rPr>
      </w:pPr>
    </w:p>
    <w:p w:rsidR="00557608" w:rsidRDefault="00557608" w:rsidP="00557608">
      <w:pPr>
        <w:ind w:left="2160"/>
        <w:jc w:val="both"/>
        <w:rPr>
          <w:b/>
          <w:bCs/>
          <w:u w:val="single"/>
        </w:rPr>
      </w:pPr>
      <w:r>
        <w:object w:dxaOrig="5729" w:dyaOrig="4319">
          <v:shape id="_x0000_i1057" type="#_x0000_t75" style="width:286.5pt;height:200.25pt" o:ole="">
            <v:imagedata r:id="rId77" o:title=""/>
          </v:shape>
          <o:OLEObject Type="Embed" ProgID="PBrush" ShapeID="_x0000_i1057" DrawAspect="Content" ObjectID="_1376245459" r:id="rId78"/>
        </w:object>
      </w:r>
    </w:p>
    <w:p w:rsidR="00557608" w:rsidRDefault="00557608" w:rsidP="00557608">
      <w:pPr>
        <w:jc w:val="both"/>
        <w:rPr>
          <w:b/>
          <w:bCs/>
          <w:u w:val="single"/>
        </w:rPr>
      </w:pPr>
    </w:p>
    <w:p w:rsidR="00557608" w:rsidRDefault="00557608" w:rsidP="00557608">
      <w:pPr>
        <w:jc w:val="both"/>
        <w:rPr>
          <w:b/>
          <w:bCs/>
          <w:u w:val="single"/>
        </w:rPr>
      </w:pPr>
    </w:p>
    <w:p w:rsidR="00557608" w:rsidRDefault="00557608" w:rsidP="00557608">
      <w:pPr>
        <w:jc w:val="both"/>
        <w:rPr>
          <w:b/>
          <w:bCs/>
          <w:u w:val="single"/>
        </w:rPr>
      </w:pPr>
    </w:p>
    <w:p w:rsidR="00557608" w:rsidRDefault="00557608" w:rsidP="00557608">
      <w:pPr>
        <w:jc w:val="both"/>
        <w:rPr>
          <w:u w:val="single"/>
        </w:rPr>
      </w:pPr>
      <w:r>
        <w:rPr>
          <w:b/>
          <w:bCs/>
          <w:u w:val="single"/>
        </w:rPr>
        <w:t>Zoznam prístrojov a pomôcok</w:t>
      </w:r>
      <w:r>
        <w:rPr>
          <w:u w:val="single"/>
        </w:rPr>
        <w:t xml:space="preserve"> :</w:t>
      </w:r>
    </w:p>
    <w:p w:rsidR="00557608" w:rsidRDefault="00557608" w:rsidP="00557608">
      <w:pPr>
        <w:jc w:val="both"/>
      </w:pPr>
    </w:p>
    <w:p w:rsidR="00BD71F2" w:rsidRDefault="00557608" w:rsidP="00557608">
      <w:pPr>
        <w:jc w:val="both"/>
      </w:pPr>
      <w:r>
        <w:t>Impedančný mostík RLCG-BM559</w:t>
      </w:r>
    </w:p>
    <w:p w:rsidR="00557608" w:rsidRDefault="00BD71F2" w:rsidP="00557608">
      <w:pPr>
        <w:jc w:val="both"/>
      </w:pPr>
      <w:r>
        <w:t>Digitálny mostík RLC</w:t>
      </w:r>
      <w:r w:rsidR="00557608">
        <w:t xml:space="preserve">   </w:t>
      </w:r>
    </w:p>
    <w:p w:rsidR="00557608" w:rsidRDefault="00557608" w:rsidP="00557608">
      <w:pPr>
        <w:jc w:val="both"/>
      </w:pPr>
      <w:r>
        <w:t>Prípojné vodiče</w:t>
      </w:r>
    </w:p>
    <w:p w:rsidR="00557608" w:rsidRDefault="00557608" w:rsidP="00557608">
      <w:pPr>
        <w:jc w:val="both"/>
      </w:pPr>
      <w:r>
        <w:t>Krokosvorky</w:t>
      </w:r>
    </w:p>
    <w:p w:rsidR="00557608" w:rsidRDefault="00557608" w:rsidP="00557608">
      <w:pPr>
        <w:jc w:val="both"/>
      </w:pPr>
    </w:p>
    <w:p w:rsidR="00557608" w:rsidRDefault="00557608" w:rsidP="00557608">
      <w:pPr>
        <w:jc w:val="both"/>
        <w:rPr>
          <w:b/>
          <w:u w:val="single"/>
        </w:rPr>
      </w:pPr>
      <w:r>
        <w:rPr>
          <w:b/>
          <w:u w:val="single"/>
        </w:rPr>
        <w:t>Predmet práce :</w:t>
      </w:r>
    </w:p>
    <w:p w:rsidR="00557608" w:rsidRDefault="00557608" w:rsidP="00557608">
      <w:pPr>
        <w:jc w:val="both"/>
      </w:pPr>
    </w:p>
    <w:p w:rsidR="00557608" w:rsidRDefault="00557608" w:rsidP="00557608">
      <w:pPr>
        <w:jc w:val="both"/>
      </w:pPr>
      <w:r>
        <w:t xml:space="preserve">Rezistory: </w:t>
      </w:r>
    </w:p>
    <w:p w:rsidR="00557608" w:rsidRDefault="00557608" w:rsidP="00AF7107">
      <w:pPr>
        <w:numPr>
          <w:ilvl w:val="0"/>
          <w:numId w:val="4"/>
        </w:numPr>
        <w:jc w:val="both"/>
      </w:pPr>
      <w:r>
        <w:t xml:space="preserve">R1 – </w:t>
      </w:r>
    </w:p>
    <w:p w:rsidR="00557608" w:rsidRDefault="00557608" w:rsidP="00AF7107">
      <w:pPr>
        <w:numPr>
          <w:ilvl w:val="0"/>
          <w:numId w:val="4"/>
        </w:numPr>
        <w:shd w:val="clear" w:color="auto" w:fill="FFFFFF"/>
        <w:jc w:val="both"/>
      </w:pPr>
      <w:r>
        <w:t xml:space="preserve">R2 – </w:t>
      </w:r>
    </w:p>
    <w:p w:rsidR="00557608" w:rsidRDefault="00557608" w:rsidP="00AF7107">
      <w:pPr>
        <w:numPr>
          <w:ilvl w:val="0"/>
          <w:numId w:val="4"/>
        </w:numPr>
        <w:jc w:val="both"/>
      </w:pPr>
      <w:r>
        <w:t>R3 –</w:t>
      </w:r>
    </w:p>
    <w:p w:rsidR="00557608" w:rsidRDefault="00557608" w:rsidP="00557608">
      <w:pPr>
        <w:shd w:val="clear" w:color="auto" w:fill="FFFFFF"/>
        <w:jc w:val="both"/>
      </w:pPr>
    </w:p>
    <w:p w:rsidR="00557608" w:rsidRDefault="00557608" w:rsidP="00557608">
      <w:pPr>
        <w:shd w:val="clear" w:color="auto" w:fill="FFFFFF"/>
        <w:jc w:val="both"/>
      </w:pPr>
      <w:r>
        <w:t xml:space="preserve">Cievky: </w:t>
      </w:r>
    </w:p>
    <w:p w:rsidR="00557608" w:rsidRDefault="00557608" w:rsidP="00AF7107">
      <w:pPr>
        <w:numPr>
          <w:ilvl w:val="0"/>
          <w:numId w:val="4"/>
        </w:numPr>
        <w:jc w:val="both"/>
      </w:pPr>
      <w:r>
        <w:t>L1 –</w:t>
      </w:r>
    </w:p>
    <w:p w:rsidR="00557608" w:rsidRDefault="00557608" w:rsidP="00AF7107">
      <w:pPr>
        <w:numPr>
          <w:ilvl w:val="0"/>
          <w:numId w:val="4"/>
        </w:numPr>
        <w:shd w:val="clear" w:color="auto" w:fill="FFFFFF"/>
        <w:jc w:val="both"/>
      </w:pPr>
      <w:r>
        <w:t>L2 –</w:t>
      </w:r>
    </w:p>
    <w:p w:rsidR="00557608" w:rsidRDefault="00557608" w:rsidP="00AF7107">
      <w:pPr>
        <w:numPr>
          <w:ilvl w:val="0"/>
          <w:numId w:val="4"/>
        </w:numPr>
        <w:shd w:val="clear" w:color="auto" w:fill="FFFFFF"/>
        <w:jc w:val="both"/>
      </w:pPr>
      <w:r>
        <w:t>L3 –</w:t>
      </w:r>
    </w:p>
    <w:p w:rsidR="00557608" w:rsidRDefault="00557608" w:rsidP="00557608">
      <w:pPr>
        <w:jc w:val="both"/>
      </w:pPr>
      <w:r>
        <w:t xml:space="preserve">Kondenzátory: </w:t>
      </w:r>
    </w:p>
    <w:p w:rsidR="00557608" w:rsidRDefault="00557608" w:rsidP="00AF7107">
      <w:pPr>
        <w:numPr>
          <w:ilvl w:val="0"/>
          <w:numId w:val="4"/>
        </w:numPr>
        <w:jc w:val="both"/>
      </w:pPr>
      <w:r>
        <w:lastRenderedPageBreak/>
        <w:t xml:space="preserve">C1 – </w:t>
      </w:r>
    </w:p>
    <w:p w:rsidR="00557608" w:rsidRDefault="00557608" w:rsidP="00AF7107">
      <w:pPr>
        <w:numPr>
          <w:ilvl w:val="0"/>
          <w:numId w:val="4"/>
        </w:numPr>
        <w:shd w:val="clear" w:color="auto" w:fill="FFFFFF"/>
        <w:jc w:val="both"/>
      </w:pPr>
      <w:r>
        <w:t>C2 –</w:t>
      </w:r>
    </w:p>
    <w:p w:rsidR="00557608" w:rsidRDefault="00557608" w:rsidP="00AF7107">
      <w:pPr>
        <w:numPr>
          <w:ilvl w:val="0"/>
          <w:numId w:val="4"/>
        </w:numPr>
        <w:shd w:val="clear" w:color="auto" w:fill="FFFFFF"/>
        <w:jc w:val="both"/>
      </w:pPr>
      <w:r>
        <w:t xml:space="preserve">C3 </w:t>
      </w:r>
    </w:p>
    <w:p w:rsidR="00557608" w:rsidRDefault="00557608" w:rsidP="00557608">
      <w:pPr>
        <w:jc w:val="both"/>
      </w:pPr>
    </w:p>
    <w:p w:rsidR="00557608" w:rsidRDefault="00557608" w:rsidP="00557608">
      <w:pPr>
        <w:rPr>
          <w:b/>
          <w:u w:val="single"/>
        </w:rPr>
      </w:pPr>
      <w:r>
        <w:rPr>
          <w:b/>
          <w:bCs/>
          <w:u w:val="single"/>
        </w:rPr>
        <w:t>Tabuľka nameraných a vypočítaných hodnôt</w:t>
      </w:r>
      <w:r>
        <w:rPr>
          <w:u w:val="single"/>
        </w:rPr>
        <w:t xml:space="preserve"> </w:t>
      </w:r>
      <w:r>
        <w:rPr>
          <w:b/>
          <w:u w:val="single"/>
        </w:rPr>
        <w:t xml:space="preserve">REZISTORY </w:t>
      </w:r>
      <w:r>
        <w:t xml:space="preserve"> </w:t>
      </w:r>
    </w:p>
    <w:tbl>
      <w:tblPr>
        <w:tblpPr w:leftFromText="141" w:rightFromText="141" w:vertAnchor="text" w:horzAnchor="margin" w:tblpY="194"/>
        <w:tblW w:w="620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tblPr>
      <w:tblGrid>
        <w:gridCol w:w="1378"/>
        <w:gridCol w:w="1140"/>
        <w:gridCol w:w="1134"/>
        <w:gridCol w:w="1134"/>
        <w:gridCol w:w="1418"/>
      </w:tblGrid>
      <w:tr w:rsidR="00557608" w:rsidTr="0001453D">
        <w:trPr>
          <w:trHeight w:val="803"/>
        </w:trPr>
        <w:tc>
          <w:tcPr>
            <w:tcW w:w="1378" w:type="dxa"/>
            <w:tcBorders>
              <w:top w:val="single" w:sz="18" w:space="0" w:color="auto"/>
              <w:bottom w:val="single" w:sz="18" w:space="0" w:color="auto"/>
              <w:right w:val="single" w:sz="18" w:space="0" w:color="auto"/>
            </w:tcBorders>
          </w:tcPr>
          <w:p w:rsidR="00557608" w:rsidRDefault="00557608" w:rsidP="0001453D">
            <w:pPr>
              <w:jc w:val="center"/>
            </w:pPr>
            <w:r>
              <w:t>Meraný objekt</w:t>
            </w:r>
          </w:p>
        </w:tc>
        <w:tc>
          <w:tcPr>
            <w:tcW w:w="1140" w:type="dxa"/>
            <w:tcBorders>
              <w:top w:val="single" w:sz="18" w:space="0" w:color="auto"/>
              <w:left w:val="single" w:sz="18" w:space="0" w:color="auto"/>
              <w:bottom w:val="single" w:sz="18" w:space="0" w:color="auto"/>
            </w:tcBorders>
          </w:tcPr>
          <w:p w:rsidR="00557608" w:rsidRDefault="00557608" w:rsidP="0001453D">
            <w:pPr>
              <w:jc w:val="center"/>
            </w:pPr>
            <w:r>
              <w:t>Rx</w:t>
            </w:r>
          </w:p>
          <w:p w:rsidR="00557608" w:rsidRDefault="00557608" w:rsidP="0001453D">
            <w:pPr>
              <w:jc w:val="center"/>
            </w:pPr>
            <w:r>
              <w:t>[ Ω ]</w:t>
            </w:r>
          </w:p>
        </w:tc>
        <w:tc>
          <w:tcPr>
            <w:tcW w:w="1134" w:type="dxa"/>
            <w:tcBorders>
              <w:top w:val="single" w:sz="18" w:space="0" w:color="auto"/>
              <w:bottom w:val="single" w:sz="18" w:space="0" w:color="auto"/>
            </w:tcBorders>
          </w:tcPr>
          <w:p w:rsidR="00557608" w:rsidRDefault="00557608" w:rsidP="0001453D">
            <w:pPr>
              <w:jc w:val="center"/>
            </w:pPr>
            <w:r>
              <w:t>∆Rx</w:t>
            </w:r>
          </w:p>
          <w:p w:rsidR="00557608" w:rsidRDefault="00557608" w:rsidP="0001453D">
            <w:pPr>
              <w:jc w:val="center"/>
            </w:pPr>
            <w:r>
              <w:t>[ Ω ]</w:t>
            </w:r>
          </w:p>
        </w:tc>
        <w:tc>
          <w:tcPr>
            <w:tcW w:w="1134" w:type="dxa"/>
            <w:tcBorders>
              <w:top w:val="single" w:sz="18" w:space="0" w:color="auto"/>
              <w:bottom w:val="single" w:sz="18" w:space="0" w:color="auto"/>
            </w:tcBorders>
          </w:tcPr>
          <w:p w:rsidR="00557608" w:rsidRDefault="00557608" w:rsidP="0001453D">
            <w:pPr>
              <w:jc w:val="center"/>
            </w:pPr>
            <w:r>
              <w:t>δ</w:t>
            </w:r>
          </w:p>
          <w:p w:rsidR="00557608" w:rsidRDefault="00557608" w:rsidP="0001453D">
            <w:pPr>
              <w:jc w:val="center"/>
            </w:pPr>
            <w:r>
              <w:t>[%]</w:t>
            </w:r>
          </w:p>
        </w:tc>
        <w:tc>
          <w:tcPr>
            <w:tcW w:w="1418" w:type="dxa"/>
            <w:tcBorders>
              <w:top w:val="single" w:sz="18" w:space="0" w:color="auto"/>
              <w:bottom w:val="single" w:sz="18" w:space="0" w:color="auto"/>
            </w:tcBorders>
          </w:tcPr>
          <w:p w:rsidR="00557608" w:rsidRDefault="00557608" w:rsidP="0001453D">
            <w:pPr>
              <w:jc w:val="center"/>
            </w:pPr>
          </w:p>
          <w:p w:rsidR="00557608" w:rsidRDefault="00557608" w:rsidP="0001453D">
            <w:pPr>
              <w:jc w:val="center"/>
            </w:pPr>
            <w:r>
              <w:t>V/N</w:t>
            </w:r>
          </w:p>
        </w:tc>
      </w:tr>
      <w:tr w:rsidR="00557608" w:rsidTr="0001453D">
        <w:trPr>
          <w:trHeight w:val="227"/>
        </w:trPr>
        <w:tc>
          <w:tcPr>
            <w:tcW w:w="1378" w:type="dxa"/>
            <w:tcBorders>
              <w:top w:val="single" w:sz="18" w:space="0" w:color="auto"/>
              <w:right w:val="single" w:sz="18" w:space="0" w:color="auto"/>
            </w:tcBorders>
          </w:tcPr>
          <w:p w:rsidR="00557608" w:rsidRDefault="00557608" w:rsidP="0001453D">
            <w:pPr>
              <w:jc w:val="center"/>
            </w:pPr>
            <w:r>
              <w:t>R1</w:t>
            </w:r>
          </w:p>
        </w:tc>
        <w:tc>
          <w:tcPr>
            <w:tcW w:w="1140" w:type="dxa"/>
            <w:tcBorders>
              <w:top w:val="single" w:sz="18" w:space="0" w:color="auto"/>
              <w:left w:val="single" w:sz="18" w:space="0" w:color="auto"/>
            </w:tcBorders>
          </w:tcPr>
          <w:p w:rsidR="00557608" w:rsidRDefault="00557608" w:rsidP="0001453D"/>
        </w:tc>
        <w:tc>
          <w:tcPr>
            <w:tcW w:w="1134" w:type="dxa"/>
            <w:tcBorders>
              <w:top w:val="single" w:sz="18" w:space="0" w:color="auto"/>
            </w:tcBorders>
          </w:tcPr>
          <w:p w:rsidR="00557608" w:rsidRDefault="00557608" w:rsidP="0001453D">
            <w:pPr>
              <w:jc w:val="center"/>
            </w:pPr>
          </w:p>
        </w:tc>
        <w:tc>
          <w:tcPr>
            <w:tcW w:w="1134" w:type="dxa"/>
            <w:tcBorders>
              <w:top w:val="single" w:sz="18" w:space="0" w:color="auto"/>
            </w:tcBorders>
          </w:tcPr>
          <w:p w:rsidR="00557608" w:rsidRDefault="00557608" w:rsidP="0001453D">
            <w:pPr>
              <w:jc w:val="center"/>
            </w:pPr>
          </w:p>
        </w:tc>
        <w:tc>
          <w:tcPr>
            <w:tcW w:w="1418" w:type="dxa"/>
            <w:tcBorders>
              <w:top w:val="single" w:sz="18" w:space="0" w:color="auto"/>
            </w:tcBorders>
          </w:tcPr>
          <w:p w:rsidR="00557608" w:rsidRDefault="00557608" w:rsidP="0001453D">
            <w:pPr>
              <w:jc w:val="center"/>
            </w:pPr>
          </w:p>
        </w:tc>
      </w:tr>
      <w:tr w:rsidR="00557608" w:rsidTr="0001453D">
        <w:trPr>
          <w:trHeight w:val="227"/>
        </w:trPr>
        <w:tc>
          <w:tcPr>
            <w:tcW w:w="1378" w:type="dxa"/>
            <w:tcBorders>
              <w:bottom w:val="single" w:sz="4" w:space="0" w:color="auto"/>
              <w:right w:val="single" w:sz="18" w:space="0" w:color="auto"/>
            </w:tcBorders>
          </w:tcPr>
          <w:p w:rsidR="00557608" w:rsidRDefault="00557608" w:rsidP="0001453D">
            <w:pPr>
              <w:jc w:val="center"/>
            </w:pPr>
            <w:r>
              <w:t>R2</w:t>
            </w:r>
          </w:p>
        </w:tc>
        <w:tc>
          <w:tcPr>
            <w:tcW w:w="1140" w:type="dxa"/>
            <w:tcBorders>
              <w:left w:val="single" w:sz="18" w:space="0" w:color="auto"/>
            </w:tcBorders>
          </w:tcPr>
          <w:p w:rsidR="00557608" w:rsidRDefault="00557608" w:rsidP="0001453D"/>
        </w:tc>
        <w:tc>
          <w:tcPr>
            <w:tcW w:w="1134" w:type="dxa"/>
          </w:tcPr>
          <w:p w:rsidR="00557608" w:rsidRDefault="00557608" w:rsidP="0001453D">
            <w:pPr>
              <w:jc w:val="center"/>
            </w:pPr>
          </w:p>
        </w:tc>
        <w:tc>
          <w:tcPr>
            <w:tcW w:w="1134" w:type="dxa"/>
          </w:tcPr>
          <w:p w:rsidR="00557608" w:rsidRDefault="00557608" w:rsidP="0001453D">
            <w:pPr>
              <w:jc w:val="center"/>
            </w:pPr>
          </w:p>
        </w:tc>
        <w:tc>
          <w:tcPr>
            <w:tcW w:w="1418" w:type="dxa"/>
          </w:tcPr>
          <w:p w:rsidR="00557608" w:rsidRDefault="00557608" w:rsidP="0001453D">
            <w:pPr>
              <w:jc w:val="center"/>
            </w:pPr>
          </w:p>
        </w:tc>
      </w:tr>
      <w:tr w:rsidR="00557608" w:rsidTr="0001453D">
        <w:trPr>
          <w:trHeight w:val="227"/>
        </w:trPr>
        <w:tc>
          <w:tcPr>
            <w:tcW w:w="1378" w:type="dxa"/>
            <w:tcBorders>
              <w:top w:val="single" w:sz="4" w:space="0" w:color="auto"/>
              <w:bottom w:val="single" w:sz="18" w:space="0" w:color="auto"/>
              <w:right w:val="single" w:sz="18" w:space="0" w:color="auto"/>
            </w:tcBorders>
          </w:tcPr>
          <w:p w:rsidR="00557608" w:rsidRDefault="00557608" w:rsidP="0001453D">
            <w:pPr>
              <w:jc w:val="center"/>
            </w:pPr>
            <w:r>
              <w:t>R3</w:t>
            </w:r>
          </w:p>
        </w:tc>
        <w:tc>
          <w:tcPr>
            <w:tcW w:w="1140" w:type="dxa"/>
            <w:tcBorders>
              <w:left w:val="single" w:sz="18" w:space="0" w:color="auto"/>
            </w:tcBorders>
          </w:tcPr>
          <w:p w:rsidR="00557608" w:rsidRDefault="00557608" w:rsidP="0001453D"/>
        </w:tc>
        <w:tc>
          <w:tcPr>
            <w:tcW w:w="1134" w:type="dxa"/>
          </w:tcPr>
          <w:p w:rsidR="00557608" w:rsidRDefault="00557608" w:rsidP="0001453D">
            <w:pPr>
              <w:jc w:val="center"/>
            </w:pPr>
          </w:p>
        </w:tc>
        <w:tc>
          <w:tcPr>
            <w:tcW w:w="1134" w:type="dxa"/>
          </w:tcPr>
          <w:p w:rsidR="00557608" w:rsidRDefault="00557608" w:rsidP="0001453D">
            <w:pPr>
              <w:jc w:val="center"/>
            </w:pPr>
          </w:p>
        </w:tc>
        <w:tc>
          <w:tcPr>
            <w:tcW w:w="1418" w:type="dxa"/>
          </w:tcPr>
          <w:p w:rsidR="00557608" w:rsidRDefault="00557608" w:rsidP="0001453D">
            <w:pPr>
              <w:jc w:val="center"/>
            </w:pPr>
          </w:p>
        </w:tc>
      </w:tr>
    </w:tbl>
    <w:p w:rsidR="00557608" w:rsidRDefault="00557608" w:rsidP="00557608">
      <w:pPr>
        <w:jc w:val="both"/>
      </w:pPr>
    </w:p>
    <w:p w:rsidR="00557608" w:rsidRDefault="00557608" w:rsidP="00557608">
      <w:pPr>
        <w:jc w:val="both"/>
      </w:pPr>
    </w:p>
    <w:p w:rsidR="00557608" w:rsidRDefault="00557608" w:rsidP="00557608">
      <w:pPr>
        <w:jc w:val="both"/>
      </w:pPr>
    </w:p>
    <w:p w:rsidR="00557608" w:rsidRDefault="00557608" w:rsidP="00557608">
      <w:pPr>
        <w:jc w:val="both"/>
        <w:rPr>
          <w:b/>
          <w:bCs/>
          <w:u w:val="single"/>
        </w:rPr>
      </w:pPr>
    </w:p>
    <w:p w:rsidR="00557608" w:rsidRDefault="00557608" w:rsidP="00557608">
      <w:pPr>
        <w:jc w:val="both"/>
        <w:rPr>
          <w:b/>
          <w:bCs/>
          <w:u w:val="single"/>
        </w:rPr>
      </w:pPr>
    </w:p>
    <w:p w:rsidR="00557608" w:rsidRDefault="00557608" w:rsidP="00557608">
      <w:pPr>
        <w:jc w:val="both"/>
        <w:rPr>
          <w:b/>
          <w:bCs/>
          <w:u w:val="single"/>
        </w:rPr>
      </w:pPr>
    </w:p>
    <w:p w:rsidR="00557608" w:rsidRDefault="00557608" w:rsidP="00557608">
      <w:pPr>
        <w:jc w:val="both"/>
        <w:rPr>
          <w:b/>
          <w:bCs/>
          <w:u w:val="single"/>
        </w:rPr>
      </w:pPr>
    </w:p>
    <w:p w:rsidR="00557608" w:rsidRDefault="00557608" w:rsidP="00557608">
      <w:pPr>
        <w:rPr>
          <w:b/>
          <w:bCs/>
          <w:u w:val="single"/>
        </w:rPr>
      </w:pPr>
    </w:p>
    <w:p w:rsidR="00557608" w:rsidRDefault="00557608" w:rsidP="00557608">
      <w:pPr>
        <w:rPr>
          <w:b/>
          <w:bCs/>
          <w:u w:val="single"/>
        </w:rPr>
      </w:pPr>
    </w:p>
    <w:p w:rsidR="00557608" w:rsidRDefault="00557608" w:rsidP="00557608">
      <w:pPr>
        <w:rPr>
          <w:b/>
          <w:u w:val="single"/>
        </w:rPr>
      </w:pPr>
      <w:r>
        <w:rPr>
          <w:b/>
          <w:bCs/>
          <w:u w:val="single"/>
        </w:rPr>
        <w:t>Tabuľka nameraných a vypočítaných hodnôt</w:t>
      </w:r>
      <w:r>
        <w:rPr>
          <w:u w:val="single"/>
        </w:rPr>
        <w:t xml:space="preserve"> </w:t>
      </w:r>
      <w:r>
        <w:rPr>
          <w:b/>
          <w:u w:val="single"/>
        </w:rPr>
        <w:t xml:space="preserve">CIEVKY </w:t>
      </w:r>
      <w:r>
        <w:t xml:space="preserve">   </w:t>
      </w:r>
    </w:p>
    <w:p w:rsidR="00557608" w:rsidRDefault="00557608" w:rsidP="00557608">
      <w:pPr>
        <w:jc w:val="both"/>
        <w:rPr>
          <w:b/>
          <w:bCs/>
          <w:u w:val="single"/>
        </w:rPr>
      </w:pPr>
    </w:p>
    <w:tbl>
      <w:tblPr>
        <w:tblpPr w:leftFromText="141" w:rightFromText="141" w:vertAnchor="text" w:horzAnchor="margin" w:tblpY="159"/>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535"/>
        <w:gridCol w:w="1535"/>
        <w:gridCol w:w="1535"/>
        <w:gridCol w:w="1535"/>
      </w:tblGrid>
      <w:tr w:rsidR="00557608" w:rsidTr="0001453D">
        <w:tc>
          <w:tcPr>
            <w:tcW w:w="1535" w:type="dxa"/>
            <w:tcBorders>
              <w:top w:val="single" w:sz="18" w:space="0" w:color="auto"/>
              <w:left w:val="single" w:sz="18" w:space="0" w:color="auto"/>
              <w:bottom w:val="single" w:sz="18" w:space="0" w:color="auto"/>
              <w:right w:val="single" w:sz="18" w:space="0" w:color="auto"/>
            </w:tcBorders>
          </w:tcPr>
          <w:p w:rsidR="00557608" w:rsidRDefault="00557608" w:rsidP="0001453D">
            <w:pPr>
              <w:jc w:val="center"/>
              <w:rPr>
                <w:bCs/>
              </w:rPr>
            </w:pPr>
            <w:r>
              <w:t>Meraný objekt</w:t>
            </w:r>
          </w:p>
        </w:tc>
        <w:tc>
          <w:tcPr>
            <w:tcW w:w="1535" w:type="dxa"/>
            <w:tcBorders>
              <w:top w:val="single" w:sz="18" w:space="0" w:color="auto"/>
              <w:left w:val="single" w:sz="18" w:space="0" w:color="auto"/>
              <w:bottom w:val="single" w:sz="18" w:space="0" w:color="auto"/>
            </w:tcBorders>
          </w:tcPr>
          <w:p w:rsidR="00557608" w:rsidRDefault="00557608" w:rsidP="0001453D">
            <w:pPr>
              <w:jc w:val="center"/>
            </w:pPr>
            <w:r>
              <w:t>Lx</w:t>
            </w:r>
          </w:p>
          <w:p w:rsidR="00557608" w:rsidRDefault="00557608" w:rsidP="0001453D">
            <w:pPr>
              <w:jc w:val="center"/>
              <w:rPr>
                <w:b/>
                <w:bCs/>
                <w:u w:val="single"/>
              </w:rPr>
            </w:pPr>
            <w:r>
              <w:t xml:space="preserve">[ mH </w:t>
            </w:r>
            <w:r>
              <w:rPr>
                <w:lang w:val="de-DE"/>
              </w:rPr>
              <w:t>]</w:t>
            </w:r>
          </w:p>
        </w:tc>
        <w:tc>
          <w:tcPr>
            <w:tcW w:w="1535" w:type="dxa"/>
            <w:tcBorders>
              <w:top w:val="single" w:sz="18" w:space="0" w:color="auto"/>
              <w:bottom w:val="single" w:sz="18" w:space="0" w:color="auto"/>
            </w:tcBorders>
          </w:tcPr>
          <w:p w:rsidR="00557608" w:rsidRDefault="00557608" w:rsidP="0001453D">
            <w:pPr>
              <w:jc w:val="center"/>
              <w:rPr>
                <w:bCs/>
              </w:rPr>
            </w:pPr>
            <w:r>
              <w:rPr>
                <w:bCs/>
              </w:rPr>
              <w:t>Rx</w:t>
            </w:r>
          </w:p>
          <w:p w:rsidR="00557608" w:rsidRDefault="00557608" w:rsidP="0001453D">
            <w:pPr>
              <w:jc w:val="center"/>
              <w:rPr>
                <w:bCs/>
              </w:rPr>
            </w:pPr>
            <w:r>
              <w:rPr>
                <w:bCs/>
              </w:rPr>
              <w:sym w:font="Symbol" w:char="F05B"/>
            </w:r>
            <w:r>
              <w:rPr>
                <w:bCs/>
              </w:rPr>
              <w:t xml:space="preserve"> </w:t>
            </w:r>
            <w:r>
              <w:t xml:space="preserve"> Ω</w:t>
            </w:r>
            <w:r>
              <w:rPr>
                <w:bCs/>
              </w:rPr>
              <w:t xml:space="preserve">  </w:t>
            </w:r>
            <w:r>
              <w:rPr>
                <w:bCs/>
              </w:rPr>
              <w:sym w:font="Symbol" w:char="F05D"/>
            </w:r>
          </w:p>
        </w:tc>
        <w:tc>
          <w:tcPr>
            <w:tcW w:w="1535" w:type="dxa"/>
            <w:tcBorders>
              <w:top w:val="single" w:sz="18" w:space="0" w:color="auto"/>
              <w:bottom w:val="single" w:sz="18" w:space="0" w:color="auto"/>
              <w:right w:val="single" w:sz="18" w:space="0" w:color="auto"/>
            </w:tcBorders>
          </w:tcPr>
          <w:p w:rsidR="00557608" w:rsidRDefault="00557608" w:rsidP="0001453D">
            <w:pPr>
              <w:jc w:val="center"/>
              <w:rPr>
                <w:bCs/>
              </w:rPr>
            </w:pPr>
            <w:r>
              <w:rPr>
                <w:bCs/>
              </w:rPr>
              <w:t>Q</w:t>
            </w:r>
          </w:p>
          <w:p w:rsidR="00557608" w:rsidRDefault="00557608" w:rsidP="0001453D">
            <w:pPr>
              <w:jc w:val="center"/>
              <w:rPr>
                <w:bCs/>
              </w:rPr>
            </w:pPr>
            <w:r>
              <w:rPr>
                <w:bCs/>
              </w:rPr>
              <w:sym w:font="Symbol" w:char="F05B"/>
            </w:r>
            <w:r>
              <w:rPr>
                <w:bCs/>
              </w:rPr>
              <w:t xml:space="preserve"> - </w:t>
            </w:r>
            <w:r>
              <w:rPr>
                <w:bCs/>
              </w:rPr>
              <w:sym w:font="Symbol" w:char="F05D"/>
            </w:r>
          </w:p>
        </w:tc>
      </w:tr>
      <w:tr w:rsidR="00557608" w:rsidTr="0001453D">
        <w:tc>
          <w:tcPr>
            <w:tcW w:w="1535" w:type="dxa"/>
            <w:tcBorders>
              <w:top w:val="single" w:sz="18" w:space="0" w:color="auto"/>
              <w:left w:val="single" w:sz="18" w:space="0" w:color="auto"/>
              <w:right w:val="single" w:sz="18" w:space="0" w:color="auto"/>
            </w:tcBorders>
          </w:tcPr>
          <w:p w:rsidR="00557608" w:rsidRDefault="00557608" w:rsidP="0001453D">
            <w:pPr>
              <w:jc w:val="center"/>
              <w:rPr>
                <w:bCs/>
              </w:rPr>
            </w:pPr>
            <w:r>
              <w:rPr>
                <w:bCs/>
              </w:rPr>
              <w:t>L1</w:t>
            </w:r>
          </w:p>
        </w:tc>
        <w:tc>
          <w:tcPr>
            <w:tcW w:w="1535" w:type="dxa"/>
            <w:tcBorders>
              <w:top w:val="single" w:sz="18" w:space="0" w:color="auto"/>
              <w:left w:val="single" w:sz="18" w:space="0" w:color="auto"/>
            </w:tcBorders>
          </w:tcPr>
          <w:p w:rsidR="00557608" w:rsidRDefault="00557608" w:rsidP="0001453D">
            <w:pPr>
              <w:jc w:val="both"/>
            </w:pPr>
          </w:p>
        </w:tc>
        <w:tc>
          <w:tcPr>
            <w:tcW w:w="1535" w:type="dxa"/>
            <w:tcBorders>
              <w:top w:val="single" w:sz="18" w:space="0" w:color="auto"/>
            </w:tcBorders>
          </w:tcPr>
          <w:p w:rsidR="00557608" w:rsidRDefault="00557608" w:rsidP="0001453D">
            <w:pPr>
              <w:jc w:val="both"/>
            </w:pPr>
          </w:p>
        </w:tc>
        <w:tc>
          <w:tcPr>
            <w:tcW w:w="1535" w:type="dxa"/>
            <w:tcBorders>
              <w:top w:val="single" w:sz="18" w:space="0" w:color="auto"/>
              <w:right w:val="single" w:sz="18" w:space="0" w:color="auto"/>
            </w:tcBorders>
          </w:tcPr>
          <w:p w:rsidR="00557608" w:rsidRDefault="00557608" w:rsidP="0001453D">
            <w:pPr>
              <w:jc w:val="both"/>
            </w:pPr>
          </w:p>
        </w:tc>
      </w:tr>
      <w:tr w:rsidR="00557608" w:rsidTr="0001453D">
        <w:tc>
          <w:tcPr>
            <w:tcW w:w="1535" w:type="dxa"/>
            <w:tcBorders>
              <w:left w:val="single" w:sz="18" w:space="0" w:color="auto"/>
              <w:right w:val="single" w:sz="18" w:space="0" w:color="auto"/>
            </w:tcBorders>
          </w:tcPr>
          <w:p w:rsidR="00557608" w:rsidRDefault="00557608" w:rsidP="0001453D">
            <w:pPr>
              <w:jc w:val="center"/>
              <w:rPr>
                <w:bCs/>
              </w:rPr>
            </w:pPr>
            <w:r>
              <w:rPr>
                <w:bCs/>
              </w:rPr>
              <w:t>L2</w:t>
            </w:r>
          </w:p>
        </w:tc>
        <w:tc>
          <w:tcPr>
            <w:tcW w:w="1535" w:type="dxa"/>
            <w:tcBorders>
              <w:left w:val="single" w:sz="18" w:space="0" w:color="auto"/>
            </w:tcBorders>
          </w:tcPr>
          <w:p w:rsidR="00557608" w:rsidRDefault="00557608" w:rsidP="0001453D">
            <w:pPr>
              <w:jc w:val="both"/>
            </w:pPr>
          </w:p>
        </w:tc>
        <w:tc>
          <w:tcPr>
            <w:tcW w:w="1535" w:type="dxa"/>
          </w:tcPr>
          <w:p w:rsidR="00557608" w:rsidRDefault="00557608" w:rsidP="0001453D">
            <w:pPr>
              <w:jc w:val="both"/>
            </w:pPr>
          </w:p>
        </w:tc>
        <w:tc>
          <w:tcPr>
            <w:tcW w:w="1535" w:type="dxa"/>
            <w:tcBorders>
              <w:right w:val="single" w:sz="18" w:space="0" w:color="auto"/>
            </w:tcBorders>
          </w:tcPr>
          <w:p w:rsidR="00557608" w:rsidRDefault="00557608" w:rsidP="0001453D">
            <w:pPr>
              <w:jc w:val="both"/>
            </w:pPr>
          </w:p>
        </w:tc>
      </w:tr>
      <w:tr w:rsidR="00557608" w:rsidTr="0001453D">
        <w:tc>
          <w:tcPr>
            <w:tcW w:w="1535" w:type="dxa"/>
            <w:tcBorders>
              <w:left w:val="single" w:sz="18" w:space="0" w:color="auto"/>
              <w:bottom w:val="single" w:sz="18" w:space="0" w:color="auto"/>
              <w:right w:val="single" w:sz="18" w:space="0" w:color="auto"/>
            </w:tcBorders>
          </w:tcPr>
          <w:p w:rsidR="00557608" w:rsidRDefault="00557608" w:rsidP="0001453D">
            <w:pPr>
              <w:jc w:val="center"/>
              <w:rPr>
                <w:bCs/>
              </w:rPr>
            </w:pPr>
            <w:r>
              <w:rPr>
                <w:bCs/>
              </w:rPr>
              <w:t>L3</w:t>
            </w:r>
          </w:p>
        </w:tc>
        <w:tc>
          <w:tcPr>
            <w:tcW w:w="1535" w:type="dxa"/>
            <w:tcBorders>
              <w:left w:val="single" w:sz="18" w:space="0" w:color="auto"/>
              <w:bottom w:val="single" w:sz="18" w:space="0" w:color="auto"/>
            </w:tcBorders>
          </w:tcPr>
          <w:p w:rsidR="00557608" w:rsidRDefault="00557608" w:rsidP="0001453D">
            <w:pPr>
              <w:jc w:val="both"/>
              <w:rPr>
                <w:b/>
                <w:bCs/>
                <w:u w:val="single"/>
              </w:rPr>
            </w:pPr>
          </w:p>
        </w:tc>
        <w:tc>
          <w:tcPr>
            <w:tcW w:w="1535" w:type="dxa"/>
            <w:tcBorders>
              <w:bottom w:val="single" w:sz="18" w:space="0" w:color="auto"/>
            </w:tcBorders>
          </w:tcPr>
          <w:p w:rsidR="00557608" w:rsidRDefault="00557608" w:rsidP="0001453D">
            <w:pPr>
              <w:jc w:val="both"/>
              <w:rPr>
                <w:b/>
                <w:bCs/>
                <w:u w:val="single"/>
              </w:rPr>
            </w:pPr>
          </w:p>
        </w:tc>
        <w:tc>
          <w:tcPr>
            <w:tcW w:w="1535" w:type="dxa"/>
            <w:tcBorders>
              <w:bottom w:val="single" w:sz="18" w:space="0" w:color="auto"/>
              <w:right w:val="single" w:sz="18" w:space="0" w:color="auto"/>
            </w:tcBorders>
          </w:tcPr>
          <w:p w:rsidR="00557608" w:rsidRDefault="00557608" w:rsidP="0001453D">
            <w:pPr>
              <w:jc w:val="both"/>
              <w:rPr>
                <w:b/>
                <w:bCs/>
                <w:u w:val="single"/>
              </w:rPr>
            </w:pPr>
          </w:p>
        </w:tc>
      </w:tr>
    </w:tbl>
    <w:p w:rsidR="00557608" w:rsidRDefault="00557608" w:rsidP="00557608">
      <w:pPr>
        <w:jc w:val="both"/>
        <w:rPr>
          <w:b/>
          <w:bCs/>
          <w:u w:val="single"/>
        </w:rPr>
      </w:pPr>
    </w:p>
    <w:p w:rsidR="00557608" w:rsidRDefault="00557608" w:rsidP="00557608">
      <w:pPr>
        <w:jc w:val="both"/>
        <w:rPr>
          <w:b/>
          <w:bCs/>
          <w:u w:val="single"/>
        </w:rPr>
      </w:pPr>
    </w:p>
    <w:p w:rsidR="00557608" w:rsidRDefault="00557608" w:rsidP="00557608">
      <w:pPr>
        <w:jc w:val="both"/>
        <w:rPr>
          <w:b/>
          <w:bCs/>
          <w:u w:val="single"/>
        </w:rPr>
      </w:pPr>
    </w:p>
    <w:p w:rsidR="00557608" w:rsidRDefault="00557608" w:rsidP="00557608">
      <w:pPr>
        <w:jc w:val="both"/>
        <w:rPr>
          <w:b/>
          <w:bCs/>
          <w:u w:val="single"/>
        </w:rPr>
      </w:pPr>
    </w:p>
    <w:p w:rsidR="00557608" w:rsidRDefault="00557608" w:rsidP="00557608">
      <w:pPr>
        <w:jc w:val="both"/>
        <w:rPr>
          <w:b/>
          <w:bCs/>
          <w:u w:val="single"/>
        </w:rPr>
      </w:pPr>
    </w:p>
    <w:p w:rsidR="00557608" w:rsidRDefault="00557608" w:rsidP="00557608">
      <w:pPr>
        <w:jc w:val="both"/>
        <w:rPr>
          <w:b/>
          <w:bCs/>
          <w:u w:val="single"/>
        </w:rPr>
      </w:pPr>
    </w:p>
    <w:p w:rsidR="00557608" w:rsidRDefault="00557608" w:rsidP="00557608">
      <w:pPr>
        <w:jc w:val="both"/>
        <w:rPr>
          <w:b/>
          <w:bCs/>
          <w:u w:val="single"/>
        </w:rPr>
      </w:pPr>
    </w:p>
    <w:p w:rsidR="00557608" w:rsidRDefault="00557608" w:rsidP="00557608">
      <w:pPr>
        <w:rPr>
          <w:b/>
          <w:u w:val="single"/>
        </w:rPr>
      </w:pPr>
      <w:r>
        <w:rPr>
          <w:b/>
          <w:bCs/>
          <w:u w:val="single"/>
        </w:rPr>
        <w:t>Tabuľka nameraných a vypočítaných hodnôt</w:t>
      </w:r>
      <w:r>
        <w:rPr>
          <w:u w:val="single"/>
        </w:rPr>
        <w:t xml:space="preserve"> </w:t>
      </w:r>
      <w:r>
        <w:rPr>
          <w:b/>
          <w:u w:val="single"/>
        </w:rPr>
        <w:t xml:space="preserve">KONDENZÁTORY </w:t>
      </w:r>
    </w:p>
    <w:p w:rsidR="00557608" w:rsidRDefault="00557608" w:rsidP="00557608">
      <w:pPr>
        <w:jc w:val="both"/>
        <w:rPr>
          <w:b/>
          <w:bCs/>
          <w:u w:val="single"/>
        </w:rPr>
      </w:pPr>
    </w:p>
    <w:tbl>
      <w:tblPr>
        <w:tblpPr w:leftFromText="141" w:rightFromText="141" w:vertAnchor="text" w:horzAnchor="margin" w:tblpY="159"/>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435"/>
        <w:gridCol w:w="1307"/>
        <w:gridCol w:w="1354"/>
        <w:gridCol w:w="1357"/>
        <w:gridCol w:w="1336"/>
        <w:gridCol w:w="1381"/>
        <w:gridCol w:w="1118"/>
      </w:tblGrid>
      <w:tr w:rsidR="00557608" w:rsidTr="0001453D">
        <w:tc>
          <w:tcPr>
            <w:tcW w:w="1435" w:type="dxa"/>
            <w:tcBorders>
              <w:top w:val="single" w:sz="18" w:space="0" w:color="auto"/>
              <w:left w:val="single" w:sz="18" w:space="0" w:color="auto"/>
              <w:bottom w:val="single" w:sz="18" w:space="0" w:color="auto"/>
              <w:right w:val="single" w:sz="18" w:space="0" w:color="auto"/>
            </w:tcBorders>
          </w:tcPr>
          <w:p w:rsidR="00557608" w:rsidRDefault="00557608" w:rsidP="0001453D">
            <w:pPr>
              <w:jc w:val="center"/>
              <w:rPr>
                <w:bCs/>
              </w:rPr>
            </w:pPr>
            <w:r>
              <w:t>Meraný objekt</w:t>
            </w:r>
          </w:p>
        </w:tc>
        <w:tc>
          <w:tcPr>
            <w:tcW w:w="1307" w:type="dxa"/>
            <w:tcBorders>
              <w:top w:val="single" w:sz="18" w:space="0" w:color="auto"/>
              <w:left w:val="single" w:sz="18" w:space="0" w:color="auto"/>
              <w:bottom w:val="single" w:sz="18" w:space="0" w:color="auto"/>
              <w:right w:val="single" w:sz="4" w:space="0" w:color="auto"/>
            </w:tcBorders>
          </w:tcPr>
          <w:p w:rsidR="00557608" w:rsidRDefault="00557608" w:rsidP="0001453D">
            <w:pPr>
              <w:jc w:val="center"/>
            </w:pPr>
            <w:r>
              <w:t>Cx</w:t>
            </w:r>
          </w:p>
          <w:p w:rsidR="00557608" w:rsidRDefault="00557608" w:rsidP="0001453D">
            <w:pPr>
              <w:jc w:val="center"/>
            </w:pPr>
            <w:r>
              <w:t xml:space="preserve">[ mikroF </w:t>
            </w:r>
            <w:r>
              <w:rPr>
                <w:lang w:val="de-DE"/>
              </w:rPr>
              <w:t>]</w:t>
            </w:r>
          </w:p>
        </w:tc>
        <w:tc>
          <w:tcPr>
            <w:tcW w:w="1354" w:type="dxa"/>
            <w:tcBorders>
              <w:top w:val="single" w:sz="18" w:space="0" w:color="auto"/>
              <w:left w:val="single" w:sz="4" w:space="0" w:color="auto"/>
              <w:bottom w:val="single" w:sz="18" w:space="0" w:color="auto"/>
            </w:tcBorders>
          </w:tcPr>
          <w:p w:rsidR="00557608" w:rsidRDefault="00557608" w:rsidP="0001453D">
            <w:pPr>
              <w:jc w:val="center"/>
              <w:rPr>
                <w:bCs/>
              </w:rPr>
            </w:pPr>
            <w:r>
              <w:rPr>
                <w:bCs/>
              </w:rPr>
              <w:t>Gx</w:t>
            </w:r>
          </w:p>
          <w:p w:rsidR="00557608" w:rsidRDefault="00557608" w:rsidP="0001453D">
            <w:pPr>
              <w:jc w:val="center"/>
              <w:rPr>
                <w:b/>
                <w:bCs/>
                <w:u w:val="single"/>
              </w:rPr>
            </w:pPr>
            <w:r>
              <w:rPr>
                <w:bCs/>
              </w:rPr>
              <w:sym w:font="Symbol" w:char="F05B"/>
            </w:r>
            <w:r>
              <w:rPr>
                <w:bCs/>
              </w:rPr>
              <w:t xml:space="preserve"> mS </w:t>
            </w:r>
            <w:r>
              <w:rPr>
                <w:bCs/>
              </w:rPr>
              <w:sym w:font="Symbol" w:char="F05D"/>
            </w:r>
          </w:p>
        </w:tc>
        <w:tc>
          <w:tcPr>
            <w:tcW w:w="1357" w:type="dxa"/>
            <w:tcBorders>
              <w:top w:val="single" w:sz="18" w:space="0" w:color="auto"/>
              <w:bottom w:val="single" w:sz="18" w:space="0" w:color="auto"/>
            </w:tcBorders>
          </w:tcPr>
          <w:p w:rsidR="00557608" w:rsidRDefault="00557608" w:rsidP="0001453D">
            <w:pPr>
              <w:jc w:val="center"/>
              <w:rPr>
                <w:bCs/>
              </w:rPr>
            </w:pPr>
            <w:r>
              <w:rPr>
                <w:bCs/>
              </w:rPr>
              <w:t>D</w:t>
            </w:r>
          </w:p>
          <w:p w:rsidR="00557608" w:rsidRDefault="00557608" w:rsidP="0001453D">
            <w:pPr>
              <w:jc w:val="center"/>
              <w:rPr>
                <w:bCs/>
              </w:rPr>
            </w:pPr>
            <w:r>
              <w:rPr>
                <w:bCs/>
              </w:rPr>
              <w:sym w:font="Symbol" w:char="F05B"/>
            </w:r>
            <w:r>
              <w:rPr>
                <w:bCs/>
              </w:rPr>
              <w:t xml:space="preserve"> - </w:t>
            </w:r>
            <w:r>
              <w:rPr>
                <w:bCs/>
              </w:rPr>
              <w:sym w:font="Symbol" w:char="F05D"/>
            </w:r>
          </w:p>
        </w:tc>
        <w:tc>
          <w:tcPr>
            <w:tcW w:w="1336" w:type="dxa"/>
            <w:tcBorders>
              <w:top w:val="single" w:sz="18" w:space="0" w:color="auto"/>
              <w:bottom w:val="single" w:sz="18" w:space="0" w:color="auto"/>
            </w:tcBorders>
          </w:tcPr>
          <w:p w:rsidR="00557608" w:rsidRDefault="00557608" w:rsidP="0001453D">
            <w:pPr>
              <w:jc w:val="center"/>
            </w:pPr>
            <w:r>
              <w:t>∆Cx</w:t>
            </w:r>
          </w:p>
          <w:p w:rsidR="00557608" w:rsidRDefault="00557608" w:rsidP="0001453D">
            <w:pPr>
              <w:jc w:val="center"/>
              <w:rPr>
                <w:bCs/>
              </w:rPr>
            </w:pPr>
            <w:r>
              <w:t>[ pF ]</w:t>
            </w:r>
          </w:p>
        </w:tc>
        <w:tc>
          <w:tcPr>
            <w:tcW w:w="1381" w:type="dxa"/>
            <w:tcBorders>
              <w:top w:val="single" w:sz="18" w:space="0" w:color="auto"/>
              <w:bottom w:val="single" w:sz="18" w:space="0" w:color="auto"/>
            </w:tcBorders>
          </w:tcPr>
          <w:p w:rsidR="00557608" w:rsidRDefault="00557608" w:rsidP="0001453D">
            <w:pPr>
              <w:jc w:val="center"/>
            </w:pPr>
            <w:r>
              <w:t>δ</w:t>
            </w:r>
          </w:p>
          <w:p w:rsidR="00557608" w:rsidRDefault="00557608" w:rsidP="0001453D">
            <w:pPr>
              <w:jc w:val="center"/>
              <w:rPr>
                <w:b/>
                <w:bCs/>
                <w:u w:val="single"/>
              </w:rPr>
            </w:pPr>
            <w:r>
              <w:t>[%]</w:t>
            </w:r>
          </w:p>
        </w:tc>
        <w:tc>
          <w:tcPr>
            <w:tcW w:w="1118" w:type="dxa"/>
            <w:tcBorders>
              <w:top w:val="single" w:sz="18" w:space="0" w:color="auto"/>
              <w:bottom w:val="single" w:sz="18" w:space="0" w:color="auto"/>
              <w:right w:val="single" w:sz="18" w:space="0" w:color="auto"/>
            </w:tcBorders>
          </w:tcPr>
          <w:p w:rsidR="00557608" w:rsidRDefault="00557608" w:rsidP="0001453D">
            <w:pPr>
              <w:jc w:val="both"/>
              <w:rPr>
                <w:b/>
                <w:bCs/>
                <w:u w:val="single"/>
              </w:rPr>
            </w:pPr>
          </w:p>
          <w:p w:rsidR="00557608" w:rsidRDefault="00557608" w:rsidP="0001453D">
            <w:pPr>
              <w:jc w:val="center"/>
              <w:rPr>
                <w:bCs/>
              </w:rPr>
            </w:pPr>
            <w:r>
              <w:rPr>
                <w:bCs/>
              </w:rPr>
              <w:t>V/N</w:t>
            </w:r>
          </w:p>
        </w:tc>
      </w:tr>
      <w:tr w:rsidR="00557608" w:rsidTr="0001453D">
        <w:tc>
          <w:tcPr>
            <w:tcW w:w="1435" w:type="dxa"/>
            <w:tcBorders>
              <w:top w:val="single" w:sz="18" w:space="0" w:color="auto"/>
              <w:left w:val="single" w:sz="18" w:space="0" w:color="auto"/>
              <w:right w:val="single" w:sz="18" w:space="0" w:color="auto"/>
            </w:tcBorders>
          </w:tcPr>
          <w:p w:rsidR="00557608" w:rsidRDefault="00557608" w:rsidP="0001453D">
            <w:pPr>
              <w:jc w:val="center"/>
              <w:rPr>
                <w:bCs/>
              </w:rPr>
            </w:pPr>
            <w:r>
              <w:rPr>
                <w:bCs/>
              </w:rPr>
              <w:t>C1</w:t>
            </w:r>
          </w:p>
        </w:tc>
        <w:tc>
          <w:tcPr>
            <w:tcW w:w="1307" w:type="dxa"/>
            <w:tcBorders>
              <w:top w:val="single" w:sz="18" w:space="0" w:color="auto"/>
              <w:left w:val="single" w:sz="18" w:space="0" w:color="auto"/>
              <w:right w:val="single" w:sz="4" w:space="0" w:color="auto"/>
            </w:tcBorders>
          </w:tcPr>
          <w:p w:rsidR="00557608" w:rsidRDefault="00557608" w:rsidP="0001453D">
            <w:pPr>
              <w:jc w:val="both"/>
            </w:pPr>
          </w:p>
        </w:tc>
        <w:tc>
          <w:tcPr>
            <w:tcW w:w="1354" w:type="dxa"/>
            <w:tcBorders>
              <w:top w:val="single" w:sz="18" w:space="0" w:color="auto"/>
              <w:left w:val="single" w:sz="4" w:space="0" w:color="auto"/>
            </w:tcBorders>
          </w:tcPr>
          <w:p w:rsidR="00557608" w:rsidRDefault="00557608" w:rsidP="0001453D">
            <w:pPr>
              <w:jc w:val="both"/>
            </w:pPr>
          </w:p>
        </w:tc>
        <w:tc>
          <w:tcPr>
            <w:tcW w:w="1357" w:type="dxa"/>
            <w:tcBorders>
              <w:top w:val="single" w:sz="18" w:space="0" w:color="auto"/>
            </w:tcBorders>
          </w:tcPr>
          <w:p w:rsidR="00557608" w:rsidRDefault="00557608" w:rsidP="0001453D">
            <w:pPr>
              <w:jc w:val="both"/>
            </w:pPr>
          </w:p>
        </w:tc>
        <w:tc>
          <w:tcPr>
            <w:tcW w:w="1336" w:type="dxa"/>
            <w:tcBorders>
              <w:top w:val="single" w:sz="18" w:space="0" w:color="auto"/>
            </w:tcBorders>
          </w:tcPr>
          <w:p w:rsidR="00557608" w:rsidRDefault="00557608" w:rsidP="0001453D">
            <w:pPr>
              <w:jc w:val="both"/>
              <w:rPr>
                <w:b/>
                <w:bCs/>
                <w:u w:val="single"/>
              </w:rPr>
            </w:pPr>
          </w:p>
        </w:tc>
        <w:tc>
          <w:tcPr>
            <w:tcW w:w="1381" w:type="dxa"/>
            <w:tcBorders>
              <w:top w:val="single" w:sz="18" w:space="0" w:color="auto"/>
            </w:tcBorders>
          </w:tcPr>
          <w:p w:rsidR="00557608" w:rsidRDefault="00557608" w:rsidP="0001453D">
            <w:pPr>
              <w:jc w:val="both"/>
              <w:rPr>
                <w:b/>
                <w:bCs/>
                <w:u w:val="single"/>
              </w:rPr>
            </w:pPr>
          </w:p>
        </w:tc>
        <w:tc>
          <w:tcPr>
            <w:tcW w:w="1118" w:type="dxa"/>
            <w:tcBorders>
              <w:top w:val="single" w:sz="18" w:space="0" w:color="auto"/>
              <w:right w:val="single" w:sz="18" w:space="0" w:color="auto"/>
            </w:tcBorders>
          </w:tcPr>
          <w:p w:rsidR="00557608" w:rsidRDefault="00557608" w:rsidP="0001453D">
            <w:pPr>
              <w:jc w:val="both"/>
              <w:rPr>
                <w:b/>
                <w:bCs/>
                <w:u w:val="single"/>
              </w:rPr>
            </w:pPr>
          </w:p>
        </w:tc>
      </w:tr>
      <w:tr w:rsidR="00557608" w:rsidTr="0001453D">
        <w:tc>
          <w:tcPr>
            <w:tcW w:w="1435" w:type="dxa"/>
            <w:tcBorders>
              <w:left w:val="single" w:sz="18" w:space="0" w:color="auto"/>
              <w:right w:val="single" w:sz="18" w:space="0" w:color="auto"/>
            </w:tcBorders>
          </w:tcPr>
          <w:p w:rsidR="00557608" w:rsidRDefault="00557608" w:rsidP="0001453D">
            <w:pPr>
              <w:jc w:val="center"/>
              <w:rPr>
                <w:bCs/>
              </w:rPr>
            </w:pPr>
            <w:r>
              <w:rPr>
                <w:bCs/>
              </w:rPr>
              <w:t>C2</w:t>
            </w:r>
          </w:p>
        </w:tc>
        <w:tc>
          <w:tcPr>
            <w:tcW w:w="1307" w:type="dxa"/>
            <w:tcBorders>
              <w:left w:val="single" w:sz="18" w:space="0" w:color="auto"/>
              <w:right w:val="single" w:sz="4" w:space="0" w:color="auto"/>
            </w:tcBorders>
          </w:tcPr>
          <w:p w:rsidR="00557608" w:rsidRDefault="00557608" w:rsidP="0001453D">
            <w:pPr>
              <w:jc w:val="both"/>
            </w:pPr>
          </w:p>
        </w:tc>
        <w:tc>
          <w:tcPr>
            <w:tcW w:w="1354" w:type="dxa"/>
            <w:tcBorders>
              <w:left w:val="single" w:sz="4" w:space="0" w:color="auto"/>
            </w:tcBorders>
          </w:tcPr>
          <w:p w:rsidR="00557608" w:rsidRDefault="00557608" w:rsidP="0001453D">
            <w:pPr>
              <w:jc w:val="both"/>
            </w:pPr>
          </w:p>
        </w:tc>
        <w:tc>
          <w:tcPr>
            <w:tcW w:w="1357" w:type="dxa"/>
          </w:tcPr>
          <w:p w:rsidR="00557608" w:rsidRDefault="00557608" w:rsidP="0001453D">
            <w:pPr>
              <w:jc w:val="both"/>
            </w:pPr>
          </w:p>
        </w:tc>
        <w:tc>
          <w:tcPr>
            <w:tcW w:w="1336" w:type="dxa"/>
          </w:tcPr>
          <w:p w:rsidR="00557608" w:rsidRDefault="00557608" w:rsidP="0001453D">
            <w:pPr>
              <w:jc w:val="both"/>
              <w:rPr>
                <w:b/>
                <w:bCs/>
                <w:u w:val="single"/>
              </w:rPr>
            </w:pPr>
          </w:p>
        </w:tc>
        <w:tc>
          <w:tcPr>
            <w:tcW w:w="1381" w:type="dxa"/>
          </w:tcPr>
          <w:p w:rsidR="00557608" w:rsidRDefault="00557608" w:rsidP="0001453D">
            <w:pPr>
              <w:jc w:val="both"/>
              <w:rPr>
                <w:b/>
                <w:bCs/>
                <w:u w:val="single"/>
              </w:rPr>
            </w:pPr>
          </w:p>
        </w:tc>
        <w:tc>
          <w:tcPr>
            <w:tcW w:w="1118" w:type="dxa"/>
            <w:tcBorders>
              <w:right w:val="single" w:sz="18" w:space="0" w:color="auto"/>
            </w:tcBorders>
          </w:tcPr>
          <w:p w:rsidR="00557608" w:rsidRDefault="00557608" w:rsidP="0001453D">
            <w:pPr>
              <w:jc w:val="both"/>
              <w:rPr>
                <w:b/>
                <w:bCs/>
                <w:u w:val="single"/>
              </w:rPr>
            </w:pPr>
          </w:p>
        </w:tc>
      </w:tr>
      <w:tr w:rsidR="00557608" w:rsidTr="0001453D">
        <w:tc>
          <w:tcPr>
            <w:tcW w:w="1435" w:type="dxa"/>
            <w:tcBorders>
              <w:left w:val="single" w:sz="18" w:space="0" w:color="auto"/>
              <w:bottom w:val="single" w:sz="18" w:space="0" w:color="auto"/>
              <w:right w:val="single" w:sz="18" w:space="0" w:color="auto"/>
            </w:tcBorders>
          </w:tcPr>
          <w:p w:rsidR="00557608" w:rsidRDefault="00557608" w:rsidP="0001453D">
            <w:pPr>
              <w:jc w:val="center"/>
              <w:rPr>
                <w:bCs/>
              </w:rPr>
            </w:pPr>
            <w:r>
              <w:rPr>
                <w:bCs/>
              </w:rPr>
              <w:t>C3</w:t>
            </w:r>
          </w:p>
        </w:tc>
        <w:tc>
          <w:tcPr>
            <w:tcW w:w="1307" w:type="dxa"/>
            <w:tcBorders>
              <w:left w:val="single" w:sz="18" w:space="0" w:color="auto"/>
              <w:bottom w:val="single" w:sz="18" w:space="0" w:color="auto"/>
              <w:right w:val="single" w:sz="4" w:space="0" w:color="auto"/>
            </w:tcBorders>
          </w:tcPr>
          <w:p w:rsidR="00557608" w:rsidRDefault="00557608" w:rsidP="0001453D">
            <w:pPr>
              <w:jc w:val="both"/>
            </w:pPr>
          </w:p>
        </w:tc>
        <w:tc>
          <w:tcPr>
            <w:tcW w:w="1354" w:type="dxa"/>
            <w:tcBorders>
              <w:left w:val="single" w:sz="4" w:space="0" w:color="auto"/>
              <w:bottom w:val="single" w:sz="18" w:space="0" w:color="auto"/>
            </w:tcBorders>
          </w:tcPr>
          <w:p w:rsidR="00557608" w:rsidRDefault="00557608" w:rsidP="0001453D">
            <w:pPr>
              <w:jc w:val="both"/>
            </w:pPr>
          </w:p>
        </w:tc>
        <w:tc>
          <w:tcPr>
            <w:tcW w:w="1357" w:type="dxa"/>
            <w:tcBorders>
              <w:bottom w:val="single" w:sz="18" w:space="0" w:color="auto"/>
            </w:tcBorders>
          </w:tcPr>
          <w:p w:rsidR="00557608" w:rsidRDefault="00557608" w:rsidP="0001453D">
            <w:pPr>
              <w:jc w:val="both"/>
            </w:pPr>
          </w:p>
        </w:tc>
        <w:tc>
          <w:tcPr>
            <w:tcW w:w="1336" w:type="dxa"/>
            <w:tcBorders>
              <w:bottom w:val="single" w:sz="18" w:space="0" w:color="auto"/>
            </w:tcBorders>
          </w:tcPr>
          <w:p w:rsidR="00557608" w:rsidRDefault="00557608" w:rsidP="0001453D">
            <w:pPr>
              <w:jc w:val="both"/>
              <w:rPr>
                <w:b/>
                <w:bCs/>
                <w:u w:val="single"/>
              </w:rPr>
            </w:pPr>
          </w:p>
        </w:tc>
        <w:tc>
          <w:tcPr>
            <w:tcW w:w="1381" w:type="dxa"/>
            <w:tcBorders>
              <w:bottom w:val="single" w:sz="18" w:space="0" w:color="auto"/>
            </w:tcBorders>
          </w:tcPr>
          <w:p w:rsidR="00557608" w:rsidRDefault="00557608" w:rsidP="0001453D">
            <w:pPr>
              <w:jc w:val="both"/>
              <w:rPr>
                <w:b/>
                <w:bCs/>
                <w:u w:val="single"/>
              </w:rPr>
            </w:pPr>
          </w:p>
        </w:tc>
        <w:tc>
          <w:tcPr>
            <w:tcW w:w="1118" w:type="dxa"/>
            <w:tcBorders>
              <w:bottom w:val="single" w:sz="18" w:space="0" w:color="auto"/>
              <w:right w:val="single" w:sz="18" w:space="0" w:color="auto"/>
            </w:tcBorders>
          </w:tcPr>
          <w:p w:rsidR="00557608" w:rsidRDefault="00557608" w:rsidP="0001453D">
            <w:pPr>
              <w:jc w:val="both"/>
              <w:rPr>
                <w:b/>
                <w:bCs/>
                <w:u w:val="single"/>
              </w:rPr>
            </w:pPr>
          </w:p>
        </w:tc>
      </w:tr>
    </w:tbl>
    <w:p w:rsidR="009E29E8" w:rsidRDefault="009E29E8" w:rsidP="00557608">
      <w:pPr>
        <w:jc w:val="both"/>
        <w:rPr>
          <w:b/>
          <w:bCs/>
          <w:u w:val="single"/>
        </w:rPr>
      </w:pPr>
    </w:p>
    <w:p w:rsidR="00557608" w:rsidRDefault="00557608" w:rsidP="00557608">
      <w:pPr>
        <w:jc w:val="both"/>
        <w:rPr>
          <w:b/>
          <w:bCs/>
          <w:u w:val="single"/>
        </w:rPr>
      </w:pPr>
      <w:r>
        <w:rPr>
          <w:b/>
          <w:bCs/>
          <w:u w:val="single"/>
        </w:rPr>
        <w:t>Príklad výpočtu :</w:t>
      </w:r>
    </w:p>
    <w:p w:rsidR="00557608" w:rsidRDefault="00557608" w:rsidP="00557608">
      <w:pPr>
        <w:jc w:val="both"/>
      </w:pPr>
      <w:r>
        <w:t xml:space="preserve">(riadok č. </w:t>
      </w:r>
      <w:r w:rsidR="009E29E8">
        <w:t xml:space="preserve"> </w:t>
      </w:r>
      <w:r>
        <w:t>)</w:t>
      </w:r>
    </w:p>
    <w:p w:rsidR="00557608" w:rsidRDefault="00557608" w:rsidP="00557608">
      <w:pPr>
        <w:jc w:val="both"/>
      </w:pPr>
    </w:p>
    <w:p w:rsidR="00557608" w:rsidRDefault="00557608" w:rsidP="00557608">
      <w:pPr>
        <w:jc w:val="both"/>
      </w:pPr>
      <w:r>
        <w:t xml:space="preserve">  </w:t>
      </w:r>
      <w:r w:rsidRPr="00B44EAA">
        <w:rPr>
          <w:position w:val="-6"/>
        </w:rPr>
        <w:object w:dxaOrig="1660" w:dyaOrig="279">
          <v:shape id="_x0000_i1058" type="#_x0000_t75" style="width:83.25pt;height:14.25pt" o:ole="">
            <v:imagedata r:id="rId79" o:title=""/>
          </v:shape>
          <o:OLEObject Type="Embed" ProgID="Equation.3" ShapeID="_x0000_i1058" DrawAspect="Content" ObjectID="_1376245460" r:id="rId80"/>
        </w:object>
      </w:r>
      <w:r>
        <w:t xml:space="preserve">   </w:t>
      </w:r>
    </w:p>
    <w:p w:rsidR="00557608" w:rsidRDefault="00557608" w:rsidP="00557608">
      <w:pPr>
        <w:jc w:val="both"/>
      </w:pPr>
      <w:r w:rsidRPr="00B44EAA">
        <w:rPr>
          <w:position w:val="-24"/>
        </w:rPr>
        <w:object w:dxaOrig="1840" w:dyaOrig="620">
          <v:shape id="_x0000_i1059" type="#_x0000_t75" style="width:92.25pt;height:30.75pt" o:ole="">
            <v:imagedata r:id="rId81" o:title=""/>
          </v:shape>
          <o:OLEObject Type="Embed" ProgID="Equation.3" ShapeID="_x0000_i1059" DrawAspect="Content" ObjectID="_1376245461" r:id="rId82"/>
        </w:object>
      </w:r>
      <w:r>
        <w:t xml:space="preserve"> </w:t>
      </w:r>
    </w:p>
    <w:p w:rsidR="00557608" w:rsidRDefault="00557608" w:rsidP="00557608">
      <w:pPr>
        <w:jc w:val="both"/>
        <w:rPr>
          <w:lang w:val="en-US"/>
        </w:rPr>
      </w:pPr>
      <w:r w:rsidRPr="00B44EAA">
        <w:rPr>
          <w:position w:val="-6"/>
        </w:rPr>
        <w:object w:dxaOrig="2380" w:dyaOrig="279">
          <v:shape id="_x0000_i1060" type="#_x0000_t75" style="width:119.25pt;height:14.25pt" o:ole="">
            <v:imagedata r:id="rId83" o:title=""/>
          </v:shape>
          <o:OLEObject Type="Embed" ProgID="Equation.3" ShapeID="_x0000_i1060" DrawAspect="Content" ObjectID="_1376245462" r:id="rId84"/>
        </w:object>
      </w:r>
    </w:p>
    <w:p w:rsidR="00557608" w:rsidRDefault="00557608" w:rsidP="00557608">
      <w:pPr>
        <w:jc w:val="both"/>
      </w:pPr>
    </w:p>
    <w:p w:rsidR="00557608" w:rsidRDefault="00557608" w:rsidP="00557608">
      <w:pPr>
        <w:jc w:val="both"/>
      </w:pPr>
    </w:p>
    <w:p w:rsidR="00557608" w:rsidRDefault="00557608" w:rsidP="00557608">
      <w:pPr>
        <w:jc w:val="both"/>
        <w:rPr>
          <w:b/>
          <w:u w:val="single"/>
        </w:rPr>
      </w:pPr>
      <w:r>
        <w:rPr>
          <w:b/>
          <w:u w:val="single"/>
        </w:rPr>
        <w:t>Vyhodnotenie :</w:t>
      </w:r>
    </w:p>
    <w:p w:rsidR="00557608" w:rsidRDefault="00557608" w:rsidP="00557608">
      <w:pPr>
        <w:jc w:val="both"/>
      </w:pPr>
    </w:p>
    <w:p w:rsidR="00DA3D62" w:rsidRDefault="00DA3D62" w:rsidP="00DA3D62">
      <w:pPr>
        <w:rPr>
          <w:sz w:val="26"/>
          <w:szCs w:val="26"/>
        </w:rPr>
      </w:pPr>
    </w:p>
    <w:p w:rsidR="00DA3D62" w:rsidRDefault="00DA3D62" w:rsidP="00DA3D62">
      <w:r>
        <w:t xml:space="preserve">      </w:t>
      </w:r>
    </w:p>
    <w:p w:rsidR="00DA3D62" w:rsidRDefault="00DA3D62" w:rsidP="0042378B">
      <w:pPr>
        <w:jc w:val="both"/>
      </w:pPr>
    </w:p>
    <w:p w:rsidR="0042378B" w:rsidRDefault="0042378B" w:rsidP="0042378B">
      <w:pPr>
        <w:jc w:val="both"/>
      </w:pPr>
    </w:p>
    <w:p w:rsidR="009E29E8" w:rsidRDefault="009E29E8" w:rsidP="009E29E8"/>
    <w:p w:rsidR="00340C59" w:rsidRDefault="009E29E8" w:rsidP="009E29E8">
      <w:pPr>
        <w:rPr>
          <w:b/>
        </w:rPr>
      </w:pPr>
      <w:r>
        <w:rPr>
          <w:b/>
        </w:rPr>
        <w:t xml:space="preserve">                                                                                                       </w:t>
      </w:r>
    </w:p>
    <w:p w:rsidR="00340C59" w:rsidRDefault="00340C59" w:rsidP="00340C59">
      <w:pPr>
        <w:jc w:val="center"/>
        <w:rPr>
          <w:b/>
        </w:rPr>
      </w:pPr>
      <w:r>
        <w:rPr>
          <w:b/>
        </w:rPr>
        <w:lastRenderedPageBreak/>
        <w:t xml:space="preserve">MERANIE IMPEDANČNÝM MOSTÍKOM </w:t>
      </w:r>
      <w:r w:rsidRPr="00EE0F27">
        <w:rPr>
          <w:b/>
        </w:rPr>
        <w:t xml:space="preserve"> -  POSTUP PRI MERANÍ</w:t>
      </w:r>
    </w:p>
    <w:p w:rsidR="00340C59" w:rsidRDefault="00340C59" w:rsidP="00340C59">
      <w:pPr>
        <w:rPr>
          <w:b/>
        </w:rPr>
      </w:pPr>
    </w:p>
    <w:p w:rsidR="00340C59" w:rsidRDefault="00340C59" w:rsidP="00340C59">
      <w:r w:rsidRPr="00340C59">
        <w:t xml:space="preserve">Zapíšeme </w:t>
      </w:r>
      <w:r>
        <w:t xml:space="preserve">so súčiastok </w:t>
      </w:r>
      <w:r w:rsidRPr="00340C59">
        <w:t xml:space="preserve">všetky </w:t>
      </w:r>
      <w:r>
        <w:t>požadované údaje aj s toleranciou.</w:t>
      </w:r>
    </w:p>
    <w:p w:rsidR="00340C59" w:rsidRDefault="00340C59" w:rsidP="00340C59">
      <w:pPr>
        <w:rPr>
          <w:b/>
        </w:rPr>
      </w:pPr>
      <w:r>
        <w:rPr>
          <w:b/>
        </w:rPr>
        <w:t>Práca s mostíkom :</w:t>
      </w:r>
    </w:p>
    <w:p w:rsidR="00340C59" w:rsidRPr="005F6E34" w:rsidRDefault="005F6E34" w:rsidP="00AF7107">
      <w:pPr>
        <w:pStyle w:val="Odstavecseseznamem"/>
        <w:numPr>
          <w:ilvl w:val="0"/>
          <w:numId w:val="35"/>
        </w:numPr>
        <w:rPr>
          <w:b/>
        </w:rPr>
      </w:pPr>
      <w:r w:rsidRPr="00E42B18">
        <w:rPr>
          <w:b/>
        </w:rPr>
        <w:t>Zapnite mostík</w:t>
      </w:r>
      <w:r>
        <w:t xml:space="preserve"> niekoľko minút pred nulovaním, kvôli ustáleniu teplotných parametrov v obvode.</w:t>
      </w:r>
    </w:p>
    <w:p w:rsidR="005F6E34" w:rsidRPr="00E42B18" w:rsidRDefault="005F6E34" w:rsidP="00AF7107">
      <w:pPr>
        <w:pStyle w:val="Odstavecseseznamem"/>
        <w:numPr>
          <w:ilvl w:val="0"/>
          <w:numId w:val="35"/>
        </w:numPr>
        <w:rPr>
          <w:b/>
        </w:rPr>
      </w:pPr>
      <w:r w:rsidRPr="00E42B18">
        <w:rPr>
          <w:b/>
        </w:rPr>
        <w:t>Počiatočné nulovanie prístroja:</w:t>
      </w:r>
    </w:p>
    <w:p w:rsidR="005F6E34" w:rsidRDefault="005F6E34" w:rsidP="005F6E34">
      <w:pPr>
        <w:pStyle w:val="Odstavecseseznamem"/>
        <w:rPr>
          <w:b/>
        </w:rPr>
      </w:pPr>
      <w:r>
        <w:t xml:space="preserve">Keď prístroj po zapnutí bez prijojeného objektu pri funkciách a na rozsahoch neukazuje nulu, prevedieme vynulovanie prístroja pomocou ovládacích gombíkov </w:t>
      </w:r>
      <w:r>
        <w:rPr>
          <w:b/>
        </w:rPr>
        <w:t>A </w:t>
      </w:r>
      <w:r>
        <w:t>a </w:t>
      </w:r>
      <w:r>
        <w:rPr>
          <w:b/>
        </w:rPr>
        <w:t>B (ZERO).</w:t>
      </w:r>
      <w:r>
        <w:t xml:space="preserve"> Pri funkciách (inverzných), kde nie je možné merať od nuly, stlačíme pri nulovaní nulovacie tlačidlo </w:t>
      </w:r>
      <w:r>
        <w:rPr>
          <w:b/>
        </w:rPr>
        <w:t>ZERO. Pri požiadavke maximálnej presnosti nulujeme vždy meraný rozsah.</w:t>
      </w:r>
    </w:p>
    <w:p w:rsidR="005F6E34" w:rsidRDefault="00C2581E" w:rsidP="005F6E34">
      <w:pPr>
        <w:pStyle w:val="Odstavecseseznamem"/>
      </w:pPr>
      <w:r>
        <w:rPr>
          <w:lang w:eastAsia="sk-SK"/>
        </w:rPr>
        <w:drawing>
          <wp:anchor distT="0" distB="0" distL="114300" distR="114300" simplePos="0" relativeHeight="251714560" behindDoc="0" locked="0" layoutInCell="1" allowOverlap="1">
            <wp:simplePos x="0" y="0"/>
            <wp:positionH relativeFrom="column">
              <wp:posOffset>-433705</wp:posOffset>
            </wp:positionH>
            <wp:positionV relativeFrom="paragraph">
              <wp:posOffset>502920</wp:posOffset>
            </wp:positionV>
            <wp:extent cx="6612255" cy="1704975"/>
            <wp:effectExtent l="19050" t="0" r="0" b="0"/>
            <wp:wrapSquare wrapText="bothSides"/>
            <wp:docPr id="2"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5" cstate="print"/>
                    <a:srcRect/>
                    <a:stretch>
                      <a:fillRect/>
                    </a:stretch>
                  </pic:blipFill>
                  <pic:spPr bwMode="auto">
                    <a:xfrm>
                      <a:off x="0" y="0"/>
                      <a:ext cx="6612255" cy="1704975"/>
                    </a:xfrm>
                    <a:prstGeom prst="rect">
                      <a:avLst/>
                    </a:prstGeom>
                    <a:noFill/>
                    <a:ln w="9525">
                      <a:noFill/>
                      <a:miter lim="800000"/>
                      <a:headEnd/>
                      <a:tailEnd/>
                    </a:ln>
                  </pic:spPr>
                </pic:pic>
              </a:graphicData>
            </a:graphic>
          </wp:anchor>
        </w:drawing>
      </w:r>
      <w:r w:rsidR="005F6E34">
        <w:t>Pri nulovaní je nevyhnutné prepojiť meracie káble podľa nasledujúceho doporučeného zapojenia:</w:t>
      </w:r>
    </w:p>
    <w:p w:rsidR="00C2581E" w:rsidRDefault="00C2581E" w:rsidP="005F6E34">
      <w:pPr>
        <w:pStyle w:val="Odstavecseseznamem"/>
      </w:pPr>
    </w:p>
    <w:p w:rsidR="00340C59" w:rsidRPr="00E42B18" w:rsidRDefault="00C2581E" w:rsidP="00AF7107">
      <w:pPr>
        <w:pStyle w:val="Odstavecseseznamem"/>
        <w:numPr>
          <w:ilvl w:val="0"/>
          <w:numId w:val="35"/>
        </w:numPr>
        <w:rPr>
          <w:b/>
        </w:rPr>
      </w:pPr>
      <w:r w:rsidRPr="00E42B18">
        <w:rPr>
          <w:b/>
        </w:rPr>
        <w:t>Pripojenie meraného objektu:</w:t>
      </w:r>
    </w:p>
    <w:p w:rsidR="00C2581E" w:rsidRDefault="00C2581E" w:rsidP="00C2581E">
      <w:pPr>
        <w:pStyle w:val="Odstavecseseznamem"/>
      </w:pPr>
      <w:r>
        <w:t xml:space="preserve">Meracie káble zasunieme koncami opatrenými konektormi BNC do zdierok </w:t>
      </w:r>
      <w:r>
        <w:rPr>
          <w:b/>
        </w:rPr>
        <w:t xml:space="preserve">E </w:t>
      </w:r>
      <w:r>
        <w:t>a </w:t>
      </w:r>
      <w:r>
        <w:rPr>
          <w:b/>
        </w:rPr>
        <w:t>I</w:t>
      </w:r>
      <w:r>
        <w:t>, druhými koncami opatrenými krokosvorkami pripojíme meraný objekt. Spôsob pripojenia sa mení s rozsahom a je nevyhnutné ho dodržať. Schematicky sú zapojenia znázornené na tabuľke pod prepínačom rozsahu.</w:t>
      </w:r>
    </w:p>
    <w:p w:rsidR="00C2581E" w:rsidRDefault="00F64E0C" w:rsidP="00C2581E">
      <w:pPr>
        <w:pStyle w:val="Odstavecseseznamem"/>
      </w:pPr>
      <w:r>
        <w:rPr>
          <w:lang w:eastAsia="sk-SK"/>
        </w:rPr>
        <w:drawing>
          <wp:anchor distT="0" distB="0" distL="114300" distR="114300" simplePos="0" relativeHeight="251715584" behindDoc="0" locked="0" layoutInCell="1" allowOverlap="1">
            <wp:simplePos x="0" y="0"/>
            <wp:positionH relativeFrom="column">
              <wp:posOffset>-366395</wp:posOffset>
            </wp:positionH>
            <wp:positionV relativeFrom="paragraph">
              <wp:posOffset>243840</wp:posOffset>
            </wp:positionV>
            <wp:extent cx="6667500" cy="1752600"/>
            <wp:effectExtent l="19050" t="0" r="0" b="0"/>
            <wp:wrapSquare wrapText="bothSides"/>
            <wp:docPr id="8"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cstate="print"/>
                    <a:srcRect/>
                    <a:stretch>
                      <a:fillRect/>
                    </a:stretch>
                  </pic:blipFill>
                  <pic:spPr bwMode="auto">
                    <a:xfrm>
                      <a:off x="0" y="0"/>
                      <a:ext cx="6667500" cy="1752600"/>
                    </a:xfrm>
                    <a:prstGeom prst="rect">
                      <a:avLst/>
                    </a:prstGeom>
                    <a:noFill/>
                    <a:ln w="9525">
                      <a:noFill/>
                      <a:miter lim="800000"/>
                      <a:headEnd/>
                      <a:tailEnd/>
                    </a:ln>
                  </pic:spPr>
                </pic:pic>
              </a:graphicData>
            </a:graphic>
          </wp:anchor>
        </w:drawing>
      </w:r>
      <w:r w:rsidR="00C2581E">
        <w:t>Spôsoby pripojenia meraného objektu na jednotlivých rozsahoch:</w:t>
      </w:r>
    </w:p>
    <w:p w:rsidR="00F64E0C" w:rsidRPr="00C2581E" w:rsidRDefault="00F64E0C" w:rsidP="00C2581E">
      <w:pPr>
        <w:pStyle w:val="Odstavecseseznamem"/>
      </w:pPr>
    </w:p>
    <w:p w:rsidR="00003466" w:rsidRPr="00003466" w:rsidRDefault="00003466" w:rsidP="00CA3B26">
      <w:pPr>
        <w:pStyle w:val="Odstavecseseznamem"/>
        <w:numPr>
          <w:ilvl w:val="0"/>
          <w:numId w:val="35"/>
        </w:numPr>
        <w:rPr>
          <w:b/>
        </w:rPr>
      </w:pPr>
      <w:r w:rsidRPr="00003466">
        <w:rPr>
          <w:b/>
        </w:rPr>
        <w:t>Voľba vhodného meracieho rozsahu:</w:t>
      </w:r>
    </w:p>
    <w:p w:rsidR="00340C59" w:rsidRPr="00003466" w:rsidRDefault="00CA3B26" w:rsidP="00003466">
      <w:pPr>
        <w:pStyle w:val="Odstavecseseznamem"/>
        <w:rPr>
          <w:b/>
        </w:rPr>
      </w:pPr>
      <w:r>
        <w:t>Zvolíme taký rozsah, aby na displeji boli využité aspoň štyri miesta. V prípade komplexného meraného objektu je voľba rozsahu obmedzená prevládajúcou zložkou. Prekročenie rozsahu (indikované Error na displeji) môže</w:t>
      </w:r>
      <w:r w:rsidR="00003466">
        <w:t xml:space="preserve"> nastať tam, kde je meranie možné od nuly preplnením displeja zhora, pri funkciách odvodených, t.j. inverzných, aj zospodu pre údaj displeja menší než 0,05 maxima rozsahu. Keď je prekročený údaj jednej zložky (Error), je nespoľahlivý aj údaj druhej zložky.</w:t>
      </w:r>
    </w:p>
    <w:p w:rsidR="00003466" w:rsidRPr="00003466" w:rsidRDefault="00003466" w:rsidP="00CA3B26">
      <w:pPr>
        <w:pStyle w:val="Odstavecseseznamem"/>
        <w:numPr>
          <w:ilvl w:val="0"/>
          <w:numId w:val="35"/>
        </w:numPr>
        <w:rPr>
          <w:b/>
        </w:rPr>
      </w:pPr>
      <w:r w:rsidRPr="00003466">
        <w:rPr>
          <w:b/>
        </w:rPr>
        <w:lastRenderedPageBreak/>
        <w:t>Určenie meracieho rozsahu:</w:t>
      </w:r>
    </w:p>
    <w:p w:rsidR="00003466" w:rsidRDefault="00003466" w:rsidP="00003466">
      <w:pPr>
        <w:pStyle w:val="Odstavecseseznamem"/>
      </w:pPr>
      <w:r>
        <w:t>Keď nepoznáme ani rádovo hodnotu neznámej meranej veličiny, je vhodné postupovať od malých impedancií. Otáčame postupne prepínačom rozsahov zľava doprava, až je možné odčítať najmenej štyri miesta prevládajúcej zložky.</w:t>
      </w:r>
    </w:p>
    <w:p w:rsidR="00003466" w:rsidRDefault="00003466" w:rsidP="00003466">
      <w:pPr>
        <w:pStyle w:val="Odstavecseseznamem"/>
      </w:pPr>
      <w:r>
        <w:t>Poznámka:</w:t>
      </w:r>
    </w:p>
    <w:p w:rsidR="00003466" w:rsidRDefault="00003466" w:rsidP="00003466">
      <w:pPr>
        <w:pStyle w:val="Odstavecseseznamem"/>
      </w:pPr>
      <w:r>
        <w:t>Na rozsahu 1 až 3 zvolíme, vedľa imaginárnej zložky, pre reálnu zložku údaj v tvare R, na rozsahoch 4 až 10 v tvare G. Pri prechode z rozsahu 3 a 4 a z rozsahu 6 a 7 je potrebné zmeniť zapojenie svoriek pre pripojenie meraného objektu.</w:t>
      </w:r>
    </w:p>
    <w:p w:rsidR="00003466" w:rsidRDefault="00003466" w:rsidP="00003466">
      <w:pPr>
        <w:pStyle w:val="Odstavecseseznamem"/>
        <w:numPr>
          <w:ilvl w:val="0"/>
          <w:numId w:val="35"/>
        </w:numPr>
        <w:rPr>
          <w:b/>
        </w:rPr>
      </w:pPr>
      <w:r>
        <w:rPr>
          <w:b/>
        </w:rPr>
        <w:t>Voľba funkcie, vhodná kombinácia reálnej a imaginárnej zložky</w:t>
      </w:r>
      <w:r w:rsidR="00E42B18">
        <w:rPr>
          <w:b/>
        </w:rPr>
        <w:t>:</w:t>
      </w:r>
    </w:p>
    <w:p w:rsidR="00E42B18" w:rsidRDefault="00E42B18" w:rsidP="00E42B18">
      <w:pPr>
        <w:pStyle w:val="Odstavecseseznamem"/>
      </w:pPr>
      <w:r>
        <w:t>Súčasne je možné merať vždy jednu zložku imaginárnu, kapacitu C alebo indukčnosť L a jednu reálnu, vodivosť G alebo odpor R. Pri kondenzátoroch je možné odmerať činiteľ strát D (tgδ = 100D) a pri indukčnosti kvalitu Q. Keď žiadame tento údaj, stlačíme príslušné tlačidlá na prepínači funkcií.</w:t>
      </w:r>
    </w:p>
    <w:p w:rsidR="00E42B18" w:rsidRDefault="00E42B18" w:rsidP="00E42B18">
      <w:pPr>
        <w:pStyle w:val="Odstavecseseznamem"/>
      </w:pPr>
      <w:r>
        <w:t>Poznámka:</w:t>
      </w:r>
    </w:p>
    <w:p w:rsidR="00E42B18" w:rsidRDefault="00E42B18" w:rsidP="00E42B18">
      <w:pPr>
        <w:pStyle w:val="Odstavecseseznamem"/>
      </w:pPr>
      <w:r>
        <w:t>Nie je možné merať kombinácie L a D alebo C a Q. Podobne nie je možné voliť napr. pri kondenzátoroch s malými stratami na rozsahu 4 až 10, ďalej kombináciu C a R alebo L a G.</w:t>
      </w:r>
    </w:p>
    <w:p w:rsidR="00E42B18" w:rsidRDefault="00E42B18" w:rsidP="00E42B18">
      <w:pPr>
        <w:pStyle w:val="Odstavecseseznamem"/>
        <w:numPr>
          <w:ilvl w:val="0"/>
          <w:numId w:val="35"/>
        </w:numPr>
        <w:rPr>
          <w:b/>
        </w:rPr>
      </w:pPr>
      <w:r>
        <w:rPr>
          <w:b/>
        </w:rPr>
        <w:t>Meranie sériovej a paralelnej kombinácie</w:t>
      </w:r>
    </w:p>
    <w:p w:rsidR="00E42B18" w:rsidRDefault="00E42B18" w:rsidP="00E42B18">
      <w:pPr>
        <w:pStyle w:val="Odstavecseseznamem"/>
      </w:pPr>
      <w:r>
        <w:t>Aby bolo možné merať aj veľmi malé impedancie, mení sa pri prechode zo 4 na 3 rozsah konfigurácia meracieho obvodu. S týmto súvisí aj zmena vyhodnotenia nameraného údaja. Na rozsahu 1 až 3 meria prístroj</w:t>
      </w:r>
      <w:r w:rsidR="000D0C5A">
        <w:t xml:space="preserve"> v sériovej kombinácii, na rozsahu 4 až 10 v paralelnej kombinácii. Potom komplexná hodnota meraného objektu pripojeného na meracie svorky sa dá vyjadriť ako sériová alebo paralelná kombinácia reálnej a imaginárnej zložky.Pre prepočet paralelných prvkov na sériové a naopak platia nižšie uvedené vžťahy.</w:t>
      </w:r>
    </w:p>
    <w:p w:rsidR="000D0C5A" w:rsidRDefault="000D0C5A" w:rsidP="00E42B18">
      <w:pPr>
        <w:pStyle w:val="Odstavecseseznamem"/>
      </w:pPr>
    </w:p>
    <w:tbl>
      <w:tblPr>
        <w:tblStyle w:val="Mkatabulky"/>
        <w:tblW w:w="0" w:type="auto"/>
        <w:tblInd w:w="720" w:type="dxa"/>
        <w:tblLook w:val="04A0"/>
      </w:tblPr>
      <w:tblGrid>
        <w:gridCol w:w="2846"/>
        <w:gridCol w:w="2836"/>
        <w:gridCol w:w="2886"/>
      </w:tblGrid>
      <w:tr w:rsidR="0077236C" w:rsidTr="0035022C">
        <w:tc>
          <w:tcPr>
            <w:tcW w:w="2846" w:type="dxa"/>
          </w:tcPr>
          <w:p w:rsidR="000D0C5A" w:rsidRPr="000D0C5A" w:rsidRDefault="000D0C5A" w:rsidP="000D0C5A">
            <w:pPr>
              <w:pStyle w:val="Odstavecseseznamem"/>
              <w:ind w:left="0"/>
              <w:jc w:val="center"/>
              <w:rPr>
                <w:b/>
              </w:rPr>
            </w:pPr>
            <w:r w:rsidRPr="000D0C5A">
              <w:rPr>
                <w:b/>
              </w:rPr>
              <w:t>Základný vzorec</w:t>
            </w:r>
          </w:p>
        </w:tc>
        <w:tc>
          <w:tcPr>
            <w:tcW w:w="2836" w:type="dxa"/>
          </w:tcPr>
          <w:p w:rsidR="000D0C5A" w:rsidRPr="000D0C5A" w:rsidRDefault="000D0C5A" w:rsidP="000D0C5A">
            <w:pPr>
              <w:pStyle w:val="Odstavecseseznamem"/>
              <w:ind w:left="0"/>
              <w:jc w:val="center"/>
              <w:rPr>
                <w:b/>
              </w:rPr>
            </w:pPr>
            <w:r w:rsidRPr="000D0C5A">
              <w:rPr>
                <w:b/>
              </w:rPr>
              <w:t>Vyjadrenie Q</w:t>
            </w:r>
          </w:p>
        </w:tc>
        <w:tc>
          <w:tcPr>
            <w:tcW w:w="2886" w:type="dxa"/>
          </w:tcPr>
          <w:p w:rsidR="000D0C5A" w:rsidRPr="000D0C5A" w:rsidRDefault="000D0C5A" w:rsidP="000D0C5A">
            <w:pPr>
              <w:pStyle w:val="Odstavecseseznamem"/>
              <w:ind w:left="0"/>
              <w:jc w:val="center"/>
              <w:rPr>
                <w:b/>
              </w:rPr>
            </w:pPr>
            <w:r w:rsidRPr="000D0C5A">
              <w:rPr>
                <w:b/>
              </w:rPr>
              <w:t>Zjednodušenie pre</w:t>
            </w:r>
          </w:p>
          <w:p w:rsidR="000D0C5A" w:rsidRPr="000D0C5A" w:rsidRDefault="000D0C5A" w:rsidP="000D0C5A">
            <w:pPr>
              <w:pStyle w:val="Odstavecseseznamem"/>
              <w:ind w:left="0"/>
              <w:rPr>
                <w:b/>
              </w:rPr>
            </w:pPr>
            <w:r w:rsidRPr="000D0C5A">
              <w:rPr>
                <w:b/>
              </w:rPr>
              <w:t>Q ˃ 1                       Q ˂ 1</w:t>
            </w:r>
          </w:p>
        </w:tc>
      </w:tr>
      <w:tr w:rsidR="0077236C" w:rsidTr="0035022C">
        <w:tc>
          <w:tcPr>
            <w:tcW w:w="2846" w:type="dxa"/>
          </w:tcPr>
          <w:p w:rsidR="000D0C5A" w:rsidRDefault="00EA60CA" w:rsidP="00E42B18">
            <w:pPr>
              <w:pStyle w:val="Odstavecseseznamem"/>
              <w:ind w:left="0"/>
            </w:pPr>
            <m:oMathPara>
              <m:oMath>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S</m:t>
                    </m:r>
                  </m:sub>
                </m:sSub>
                <m:f>
                  <m:fPr>
                    <m:ctrlPr>
                      <w:rPr>
                        <w:rFonts w:ascii="Cambria Math" w:hAnsi="Cambria Math"/>
                        <w:i/>
                      </w:rPr>
                    </m:ctrlPr>
                  </m:fPr>
                  <m:num>
                    <m:r>
                      <w:rPr>
                        <w:rFonts w:ascii="Cambria Math" w:hAnsi="Cambria Math"/>
                      </w:rPr>
                      <m:t>Q</m:t>
                    </m:r>
                  </m:num>
                  <m:den>
                    <m:r>
                      <w:rPr>
                        <w:rFonts w:ascii="Cambria Math" w:hAnsi="Cambria Math"/>
                      </w:rPr>
                      <m:t>1+</m:t>
                    </m:r>
                    <m:sSup>
                      <m:sSupPr>
                        <m:ctrlPr>
                          <w:rPr>
                            <w:rFonts w:ascii="Cambria Math" w:hAnsi="Cambria Math"/>
                            <w:i/>
                          </w:rPr>
                        </m:ctrlPr>
                      </m:sSupPr>
                      <m:e>
                        <m:r>
                          <w:rPr>
                            <w:rFonts w:ascii="Cambria Math" w:hAnsi="Cambria Math"/>
                          </w:rPr>
                          <m:t>Q</m:t>
                        </m:r>
                      </m:e>
                      <m:sup>
                        <m:r>
                          <w:rPr>
                            <w:rFonts w:ascii="Cambria Math" w:hAnsi="Cambria Math"/>
                          </w:rPr>
                          <m:t>2</m:t>
                        </m:r>
                      </m:sup>
                    </m:sSup>
                  </m:den>
                </m:f>
              </m:oMath>
            </m:oMathPara>
          </w:p>
          <w:p w:rsidR="00932A37" w:rsidRDefault="00932A37" w:rsidP="00E42B18">
            <w:pPr>
              <w:pStyle w:val="Odstavecseseznamem"/>
              <w:ind w:left="0"/>
            </w:pPr>
          </w:p>
          <w:p w:rsidR="00932A37" w:rsidRDefault="00EA60CA" w:rsidP="00E42B18">
            <w:pPr>
              <w:pStyle w:val="Odstavecseseznamem"/>
              <w:ind w:left="0"/>
            </w:pPr>
            <m:oMathPara>
              <m:oMath>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m:t>
                    </m:r>
                  </m:sub>
                </m:sSub>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Q</m:t>
                        </m:r>
                      </m:e>
                      <m:sup>
                        <m:r>
                          <w:rPr>
                            <w:rFonts w:ascii="Cambria Math" w:hAnsi="Cambria Math"/>
                          </w:rPr>
                          <m:t>2</m:t>
                        </m:r>
                      </m:sup>
                    </m:sSup>
                  </m:num>
                  <m:den>
                    <m:sSup>
                      <m:sSupPr>
                        <m:ctrlPr>
                          <w:rPr>
                            <w:rFonts w:ascii="Cambria Math" w:hAnsi="Cambria Math"/>
                            <w:i/>
                          </w:rPr>
                        </m:ctrlPr>
                      </m:sSupPr>
                      <m:e>
                        <m:r>
                          <w:rPr>
                            <w:rFonts w:ascii="Cambria Math" w:hAnsi="Cambria Math"/>
                          </w:rPr>
                          <m:t>Q</m:t>
                        </m:r>
                      </m:e>
                      <m:sup>
                        <m:r>
                          <w:rPr>
                            <w:rFonts w:ascii="Cambria Math" w:hAnsi="Cambria Math"/>
                          </w:rPr>
                          <m:t>2</m:t>
                        </m:r>
                      </m:sup>
                    </m:sSup>
                  </m:den>
                </m:f>
              </m:oMath>
            </m:oMathPara>
          </w:p>
          <w:p w:rsidR="00932A37" w:rsidRDefault="00932A37" w:rsidP="00E42B18">
            <w:pPr>
              <w:pStyle w:val="Odstavecseseznamem"/>
              <w:ind w:left="0"/>
            </w:pPr>
          </w:p>
          <w:p w:rsidR="00932A37" w:rsidRDefault="00EA60CA" w:rsidP="00E42B18">
            <w:pPr>
              <w:pStyle w:val="Odstavecseseznamem"/>
              <w:ind w:left="0"/>
            </w:pPr>
            <m:oMathPara>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(1+</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m:t>
                </m:r>
              </m:oMath>
            </m:oMathPara>
          </w:p>
          <w:p w:rsidR="00932A37" w:rsidRDefault="00932A37" w:rsidP="00E42B18">
            <w:pPr>
              <w:pStyle w:val="Odstavecseseznamem"/>
              <w:ind w:left="0"/>
            </w:pPr>
          </w:p>
          <w:p w:rsidR="00932A37" w:rsidRDefault="00EA60CA" w:rsidP="00E42B18">
            <w:pPr>
              <w:pStyle w:val="Odstavecseseznamem"/>
              <w:ind w:left="0"/>
            </w:pPr>
            <m:oMathPara>
              <m:oMath>
                <m:sSub>
                  <m:sSubPr>
                    <m:ctrlPr>
                      <w:rPr>
                        <w:rFonts w:ascii="Cambria Math" w:hAnsi="Cambria Math"/>
                        <w:i/>
                      </w:rPr>
                    </m:ctrlPr>
                  </m:sSubPr>
                  <m:e>
                    <m:r>
                      <w:rPr>
                        <w:rFonts w:ascii="Cambria Math" w:hAnsi="Cambria Math"/>
                      </w:rPr>
                      <m:t>G</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S</m:t>
                    </m:r>
                  </m:sub>
                </m:sSub>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Q</m:t>
                        </m:r>
                      </m:e>
                      <m:sup>
                        <m:r>
                          <w:rPr>
                            <w:rFonts w:ascii="Cambria Math" w:hAnsi="Cambria Math"/>
                          </w:rPr>
                          <m:t>2</m:t>
                        </m:r>
                      </m:sup>
                    </m:sSup>
                  </m:den>
                </m:f>
              </m:oMath>
            </m:oMathPara>
          </w:p>
        </w:tc>
        <w:tc>
          <w:tcPr>
            <w:tcW w:w="2836" w:type="dxa"/>
          </w:tcPr>
          <w:p w:rsidR="000D0C5A" w:rsidRDefault="00932A37" w:rsidP="00E42B18">
            <w:pPr>
              <w:pStyle w:val="Odstavecseseznamem"/>
              <w:ind w:left="0"/>
            </w:pPr>
            <m:oMathPara>
              <m:oMath>
                <m:r>
                  <w:rPr>
                    <w:rFonts w:ascii="Cambria Math" w:hAnsi="Cambria Math"/>
                  </w:rPr>
                  <m:t>Q=</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S</m:t>
                        </m:r>
                      </m:sub>
                    </m:sSub>
                  </m:num>
                  <m:den>
                    <m:sSub>
                      <m:sSubPr>
                        <m:ctrlPr>
                          <w:rPr>
                            <w:rFonts w:ascii="Cambria Math" w:hAnsi="Cambria Math"/>
                            <w:i/>
                          </w:rPr>
                        </m:ctrlPr>
                      </m:sSubPr>
                      <m:e>
                        <m:r>
                          <w:rPr>
                            <w:rFonts w:ascii="Cambria Math" w:hAnsi="Cambria Math"/>
                          </w:rPr>
                          <m:t>R</m:t>
                        </m:r>
                      </m:e>
                      <m:sub>
                        <m:r>
                          <w:rPr>
                            <w:rFonts w:ascii="Cambria Math" w:hAnsi="Cambria Math"/>
                          </w:rPr>
                          <m:t>S</m:t>
                        </m:r>
                      </m:sub>
                    </m:sSub>
                  </m:den>
                </m:f>
                <m:r>
                  <w:rPr>
                    <w:rFonts w:ascii="Cambria Math" w:hAnsi="Cambria Math"/>
                  </w:rPr>
                  <m:t>=</m:t>
                </m:r>
                <m:f>
                  <m:fPr>
                    <m:ctrlPr>
                      <w:rPr>
                        <w:rFonts w:ascii="Cambria Math" w:hAnsi="Cambria Math"/>
                        <w:i/>
                      </w:rPr>
                    </m:ctrlPr>
                  </m:fPr>
                  <m:num>
                    <m:r>
                      <w:rPr>
                        <w:rFonts w:ascii="Cambria Math" w:hAnsi="Cambria Math"/>
                      </w:rPr>
                      <m:t>ω</m:t>
                    </m:r>
                    <m:sSub>
                      <m:sSubPr>
                        <m:ctrlPr>
                          <w:rPr>
                            <w:rFonts w:ascii="Cambria Math" w:hAnsi="Cambria Math"/>
                            <w:i/>
                          </w:rPr>
                        </m:ctrlPr>
                      </m:sSubPr>
                      <m:e>
                        <m:r>
                          <w:rPr>
                            <w:rFonts w:ascii="Cambria Math" w:hAnsi="Cambria Math"/>
                          </w:rPr>
                          <m:t>L</m:t>
                        </m:r>
                      </m:e>
                      <m:sub>
                        <m:r>
                          <w:rPr>
                            <w:rFonts w:ascii="Cambria Math" w:hAnsi="Cambria Math"/>
                          </w:rPr>
                          <m:t>S</m:t>
                        </m:r>
                      </m:sub>
                    </m:sSub>
                  </m:num>
                  <m:den>
                    <m:sSub>
                      <m:sSubPr>
                        <m:ctrlPr>
                          <w:rPr>
                            <w:rFonts w:ascii="Cambria Math" w:hAnsi="Cambria Math"/>
                            <w:i/>
                          </w:rPr>
                        </m:ctrlPr>
                      </m:sSubPr>
                      <m:e>
                        <m:r>
                          <w:rPr>
                            <w:rFonts w:ascii="Cambria Math" w:hAnsi="Cambria Math"/>
                          </w:rPr>
                          <m:t>R</m:t>
                        </m:r>
                      </m:e>
                      <m:sub>
                        <m:r>
                          <w:rPr>
                            <w:rFonts w:ascii="Cambria Math" w:hAnsi="Cambria Math"/>
                          </w:rPr>
                          <m:t>S</m:t>
                        </m:r>
                      </m:sub>
                    </m:sSub>
                  </m:den>
                </m:f>
              </m:oMath>
            </m:oMathPara>
          </w:p>
          <w:p w:rsidR="00932A37" w:rsidRDefault="00932A37" w:rsidP="00E42B18">
            <w:pPr>
              <w:pStyle w:val="Odstavecseseznamem"/>
              <w:ind w:left="0"/>
            </w:pPr>
          </w:p>
          <w:p w:rsidR="00932A37" w:rsidRDefault="00932A37" w:rsidP="00E42B18">
            <w:pPr>
              <w:pStyle w:val="Odstavecseseznamem"/>
              <w:ind w:left="0"/>
            </w:pPr>
            <w:r>
              <w:t>Alebo</w:t>
            </w:r>
            <w:r w:rsidR="0077236C">
              <w:t xml:space="preserve">                                                    </w:t>
            </w:r>
          </w:p>
          <w:p w:rsidR="00932A37" w:rsidRDefault="00932A37" w:rsidP="00E42B18">
            <w:pPr>
              <w:pStyle w:val="Odstavecseseznamem"/>
              <w:ind w:left="0"/>
            </w:pPr>
          </w:p>
          <w:p w:rsidR="00932A37" w:rsidRDefault="00932A37" w:rsidP="00932A37">
            <w:pPr>
              <w:pStyle w:val="Odstavecseseznamem"/>
              <w:ind w:left="0"/>
            </w:pPr>
            <m:oMathPara>
              <m:oMath>
                <m:r>
                  <w:rPr>
                    <w:rFonts w:ascii="Cambria Math" w:hAnsi="Cambria Math"/>
                  </w:rPr>
                  <m:t>Q=</m:t>
                </m:r>
                <m:f>
                  <m:fPr>
                    <m:ctrlPr>
                      <w:rPr>
                        <w:rFonts w:ascii="Cambria Math" w:hAnsi="Cambria Math"/>
                        <w:i/>
                      </w:rPr>
                    </m:ctrlPr>
                  </m:fPr>
                  <m:num>
                    <m:r>
                      <w:rPr>
                        <w:rFonts w:ascii="Cambria Math" w:hAnsi="Cambria Math"/>
                      </w:rPr>
                      <m:t>1</m:t>
                    </m:r>
                  </m:num>
                  <m:den>
                    <m:r>
                      <w:rPr>
                        <w:rFonts w:ascii="Cambria Math" w:hAnsi="Cambria Math"/>
                      </w:rPr>
                      <m:t>ω</m:t>
                    </m:r>
                    <m:sSub>
                      <m:sSubPr>
                        <m:ctrlPr>
                          <w:rPr>
                            <w:rFonts w:ascii="Cambria Math" w:hAnsi="Cambria Math"/>
                            <w:i/>
                          </w:rPr>
                        </m:ctrlPr>
                      </m:sSubPr>
                      <m:e>
                        <m:r>
                          <w:rPr>
                            <w:rFonts w:ascii="Cambria Math" w:hAnsi="Cambria Math"/>
                          </w:rPr>
                          <m:t>C</m:t>
                        </m:r>
                      </m:e>
                      <m:sub>
                        <m:r>
                          <w:rPr>
                            <w:rFonts w:ascii="Cambria Math" w:hAnsi="Cambria Math"/>
                          </w:rPr>
                          <m:t>S</m:t>
                        </m:r>
                      </m:sub>
                    </m:sSub>
                    <m:sSub>
                      <m:sSubPr>
                        <m:ctrlPr>
                          <w:rPr>
                            <w:rFonts w:ascii="Cambria Math" w:hAnsi="Cambria Math"/>
                            <w:i/>
                          </w:rPr>
                        </m:ctrlPr>
                      </m:sSubPr>
                      <m:e>
                        <m:r>
                          <w:rPr>
                            <w:rFonts w:ascii="Cambria Math" w:hAnsi="Cambria Math"/>
                          </w:rPr>
                          <m:t>R</m:t>
                        </m:r>
                      </m:e>
                      <m:sub>
                        <m:r>
                          <w:rPr>
                            <w:rFonts w:ascii="Cambria Math" w:hAnsi="Cambria Math"/>
                          </w:rPr>
                          <m:t>S</m:t>
                        </m:r>
                      </m:sub>
                    </m:sSub>
                  </m:den>
                </m:f>
              </m:oMath>
            </m:oMathPara>
          </w:p>
        </w:tc>
        <w:tc>
          <w:tcPr>
            <w:tcW w:w="2886" w:type="dxa"/>
          </w:tcPr>
          <w:p w:rsidR="000D0C5A" w:rsidRDefault="00EA60CA" w:rsidP="00E42B18">
            <w:pPr>
              <w:pStyle w:val="Odstavecseseznamem"/>
              <w:ind w:left="0"/>
            </w:pPr>
            <m:oMath>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S</m:t>
                  </m:r>
                </m:sub>
              </m:sSub>
            </m:oMath>
            <w:r w:rsidR="0077236C">
              <w:t xml:space="preserve">             </w:t>
            </w:r>
            <m:oMath>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S</m:t>
                  </m:r>
                </m:sub>
              </m:sSub>
              <m:sSup>
                <m:sSupPr>
                  <m:ctrlPr>
                    <w:rPr>
                      <w:rFonts w:ascii="Cambria Math" w:hAnsi="Cambria Math"/>
                      <w:i/>
                    </w:rPr>
                  </m:ctrlPr>
                </m:sSupPr>
                <m:e>
                  <m:r>
                    <w:rPr>
                      <w:rFonts w:ascii="Cambria Math" w:hAnsi="Cambria Math"/>
                    </w:rPr>
                    <m:t>Q</m:t>
                  </m:r>
                </m:e>
                <m:sup>
                  <m:r>
                    <w:rPr>
                      <w:rFonts w:ascii="Cambria Math" w:hAnsi="Cambria Math"/>
                    </w:rPr>
                    <m:t>2</m:t>
                  </m:r>
                </m:sup>
              </m:sSup>
            </m:oMath>
          </w:p>
          <w:p w:rsidR="0077236C" w:rsidRDefault="0077236C" w:rsidP="00E42B18">
            <w:pPr>
              <w:pStyle w:val="Odstavecseseznamem"/>
              <w:ind w:left="0"/>
            </w:pPr>
          </w:p>
          <w:p w:rsidR="0077236C" w:rsidRDefault="0077236C" w:rsidP="00E42B18">
            <w:pPr>
              <w:pStyle w:val="Odstavecseseznamem"/>
              <w:ind w:left="0"/>
            </w:pPr>
          </w:p>
          <w:p w:rsidR="0077236C" w:rsidRDefault="0077236C" w:rsidP="00E42B18">
            <w:pPr>
              <w:pStyle w:val="Odstavecseseznamem"/>
              <w:ind w:left="0"/>
            </w:pPr>
          </w:p>
          <w:p w:rsidR="0081644A" w:rsidRPr="0081644A" w:rsidRDefault="00EA60CA" w:rsidP="00E42B18">
            <w:pPr>
              <w:pStyle w:val="Odstavecseseznamem"/>
              <w:ind w:left="0"/>
            </w:pPr>
            <m:oMathPara>
              <m:oMath>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S</m:t>
                        </m:r>
                      </m:sub>
                    </m:sSub>
                  </m:num>
                  <m:den>
                    <m:sSup>
                      <m:sSupPr>
                        <m:ctrlPr>
                          <w:rPr>
                            <w:rFonts w:ascii="Cambria Math" w:hAnsi="Cambria Math"/>
                            <w:i/>
                          </w:rPr>
                        </m:ctrlPr>
                      </m:sSupPr>
                      <m:e>
                        <m:r>
                          <w:rPr>
                            <w:rFonts w:ascii="Cambria Math" w:hAnsi="Cambria Math"/>
                          </w:rPr>
                          <m:t>Q</m:t>
                        </m:r>
                      </m:e>
                      <m:sup>
                        <m:r>
                          <w:rPr>
                            <w:rFonts w:ascii="Cambria Math" w:hAnsi="Cambria Math"/>
                          </w:rPr>
                          <m:t>2</m:t>
                        </m:r>
                      </m:sup>
                    </m:sSup>
                  </m:den>
                </m:f>
                <m:r>
                  <w:rPr>
                    <w:rFonts w:ascii="Cambria Math" w:hAnsi="Cambria Math"/>
                  </w:rPr>
                  <m:t xml:space="preserve"> </m:t>
                </m:r>
              </m:oMath>
            </m:oMathPara>
          </w:p>
          <w:p w:rsidR="0077236C" w:rsidRDefault="00F07CF1" w:rsidP="00E42B18">
            <w:pPr>
              <w:pStyle w:val="Odstavecseseznamem"/>
              <w:ind w:left="0"/>
            </w:pPr>
            <m:oMath>
              <m:r>
                <w:rPr>
                  <w:rFonts w:ascii="Cambria Math" w:hAnsi="Cambria Math"/>
                </w:rPr>
                <m:t xml:space="preserve">   </m:t>
              </m:r>
            </m:oMath>
            <w:r w:rsidR="0077236C">
              <w:t xml:space="preserve">           </w:t>
            </w:r>
          </w:p>
          <w:p w:rsidR="00567026" w:rsidRDefault="00567026" w:rsidP="00E42B18">
            <w:pPr>
              <w:pStyle w:val="Odstavecseseznamem"/>
              <w:ind w:left="0"/>
            </w:pPr>
          </w:p>
          <w:p w:rsidR="0077236C" w:rsidRDefault="00EA60CA" w:rsidP="00E42B18">
            <w:pPr>
              <w:pStyle w:val="Odstavecseseznamem"/>
              <w:ind w:left="0"/>
            </w:pPr>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sSup>
                <m:sSupPr>
                  <m:ctrlPr>
                    <w:rPr>
                      <w:rFonts w:ascii="Cambria Math" w:hAnsi="Cambria Math"/>
                      <w:i/>
                    </w:rPr>
                  </m:ctrlPr>
                </m:sSupPr>
                <m:e>
                  <m:r>
                    <w:rPr>
                      <w:rFonts w:ascii="Cambria Math" w:hAnsi="Cambria Math"/>
                    </w:rPr>
                    <m:t>Q</m:t>
                  </m:r>
                </m:e>
                <m:sup>
                  <m:r>
                    <w:rPr>
                      <w:rFonts w:ascii="Cambria Math" w:hAnsi="Cambria Math"/>
                    </w:rPr>
                    <m:t>2</m:t>
                  </m:r>
                </m:sup>
              </m:sSup>
            </m:oMath>
            <w:r w:rsidR="0077236C">
              <w:t xml:space="preserve">       </w:t>
            </w:r>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oMath>
          </w:p>
          <w:p w:rsidR="0077236C" w:rsidRDefault="0077236C" w:rsidP="00E42B18">
            <w:pPr>
              <w:pStyle w:val="Odstavecseseznamem"/>
              <w:ind w:left="0"/>
            </w:pPr>
          </w:p>
          <w:p w:rsidR="0077236C" w:rsidRDefault="00EA60CA" w:rsidP="00E42B18">
            <w:pPr>
              <w:pStyle w:val="Odstavecseseznamem"/>
              <w:ind w:left="0"/>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S</m:t>
                    </m:r>
                  </m:sub>
                </m:sSub>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Q</m:t>
                        </m:r>
                      </m:e>
                      <m:sup>
                        <m:r>
                          <w:rPr>
                            <w:rFonts w:ascii="Cambria Math" w:hAnsi="Cambria Math"/>
                          </w:rPr>
                          <m:t>2</m:t>
                        </m:r>
                      </m:sup>
                    </m:sSup>
                  </m:den>
                </m:f>
                <m:sSub>
                  <m:sSubPr>
                    <m:ctrlPr>
                      <w:rPr>
                        <w:rFonts w:ascii="Cambria Math" w:hAnsi="Cambria Math"/>
                        <w:i/>
                      </w:rPr>
                    </m:ctrlPr>
                  </m:sSubPr>
                  <m:e>
                    <m:r>
                      <w:rPr>
                        <w:rFonts w:ascii="Cambria Math" w:hAnsi="Cambria Math"/>
                      </w:rPr>
                      <m:t xml:space="preserve">       G</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S</m:t>
                    </m:r>
                  </m:sub>
                </m:sSub>
              </m:oMath>
            </m:oMathPara>
          </w:p>
        </w:tc>
      </w:tr>
    </w:tbl>
    <w:p w:rsidR="000D0C5A" w:rsidRDefault="000D0C5A" w:rsidP="00E42B18">
      <w:pPr>
        <w:pStyle w:val="Odstavecseseznamem"/>
      </w:pPr>
    </w:p>
    <w:p w:rsidR="00E60CAC" w:rsidRDefault="00E60CAC" w:rsidP="00E42B18">
      <w:pPr>
        <w:pStyle w:val="Odstavecseseznamem"/>
      </w:pPr>
    </w:p>
    <w:p w:rsidR="00E60CAC" w:rsidRPr="00E42B18" w:rsidRDefault="00E60CAC" w:rsidP="00E42B18">
      <w:pPr>
        <w:pStyle w:val="Odstavecseseznamem"/>
      </w:pPr>
      <w:r>
        <w:t>Na záver merania porovnajte namerané hodnoty mostíkom RLCG-BM559 digitálnym mostíkom a uveďte výhody tejto meracej metódy.</w:t>
      </w:r>
    </w:p>
    <w:p w:rsidR="00340C59" w:rsidRDefault="00340C59" w:rsidP="009E29E8">
      <w:pPr>
        <w:rPr>
          <w:b/>
        </w:rPr>
      </w:pPr>
    </w:p>
    <w:p w:rsidR="00340C59" w:rsidRDefault="00340C59" w:rsidP="009E29E8">
      <w:pPr>
        <w:rPr>
          <w:b/>
        </w:rPr>
      </w:pPr>
    </w:p>
    <w:p w:rsidR="00340C59" w:rsidRDefault="00340C59" w:rsidP="009E29E8">
      <w:pPr>
        <w:rPr>
          <w:b/>
        </w:rPr>
      </w:pPr>
    </w:p>
    <w:p w:rsidR="00340C59" w:rsidRDefault="00340C59" w:rsidP="009E29E8">
      <w:pPr>
        <w:rPr>
          <w:b/>
        </w:rPr>
      </w:pPr>
    </w:p>
    <w:p w:rsidR="00340C59" w:rsidRDefault="00340C59" w:rsidP="009E29E8">
      <w:pPr>
        <w:rPr>
          <w:b/>
        </w:rPr>
      </w:pPr>
    </w:p>
    <w:p w:rsidR="009E29E8" w:rsidRDefault="00E60CAC" w:rsidP="009E29E8">
      <w:pPr>
        <w:rPr>
          <w:b/>
        </w:rPr>
      </w:pPr>
      <w:r>
        <w:rPr>
          <w:b/>
        </w:rPr>
        <w:lastRenderedPageBreak/>
        <w:t xml:space="preserve">                                                                                                       </w:t>
      </w:r>
      <w:r w:rsidR="009E29E8">
        <w:rPr>
          <w:b/>
        </w:rPr>
        <w:t xml:space="preserve"> Dátum merania :</w:t>
      </w:r>
    </w:p>
    <w:p w:rsidR="009E29E8" w:rsidRDefault="009E29E8" w:rsidP="009E29E8">
      <w:pPr>
        <w:rPr>
          <w:b/>
        </w:rPr>
      </w:pPr>
      <w:r>
        <w:rPr>
          <w:b/>
        </w:rPr>
        <w:t xml:space="preserve">                                                                                                        Miestnosť :</w:t>
      </w:r>
    </w:p>
    <w:p w:rsidR="009E29E8" w:rsidRDefault="009E29E8" w:rsidP="009E29E8">
      <w:pPr>
        <w:rPr>
          <w:b/>
        </w:rPr>
      </w:pPr>
    </w:p>
    <w:p w:rsidR="009E29E8" w:rsidRDefault="009E29E8" w:rsidP="009E29E8">
      <w:pPr>
        <w:jc w:val="center"/>
        <w:rPr>
          <w:b/>
        </w:rPr>
      </w:pPr>
      <w:r>
        <w:rPr>
          <w:b/>
        </w:rPr>
        <w:t xml:space="preserve">Cvičenie č. </w:t>
      </w:r>
      <w:r w:rsidR="000B3138">
        <w:rPr>
          <w:b/>
        </w:rPr>
        <w:t>6</w:t>
      </w:r>
    </w:p>
    <w:p w:rsidR="00E60CAC" w:rsidRPr="00373268" w:rsidRDefault="00E60CAC" w:rsidP="00F11C87">
      <w:pPr>
        <w:rPr>
          <w:b/>
        </w:rPr>
      </w:pPr>
    </w:p>
    <w:p w:rsidR="00E60CAC" w:rsidRDefault="00E60CAC" w:rsidP="00F11C87"/>
    <w:p w:rsidR="00E60CAC" w:rsidRDefault="00E60CAC" w:rsidP="00F11C87"/>
    <w:p w:rsidR="00E60CAC" w:rsidRDefault="00E60CAC" w:rsidP="00F11C87"/>
    <w:p w:rsidR="00E60CAC" w:rsidRDefault="00E60CAC" w:rsidP="00F11C87"/>
    <w:p w:rsidR="00E60CAC" w:rsidRDefault="00E60CAC" w:rsidP="00F11C87"/>
    <w:p w:rsidR="00E60CAC" w:rsidRDefault="00E60CAC" w:rsidP="00F11C87"/>
    <w:p w:rsidR="00E60CAC" w:rsidRDefault="00E60CAC" w:rsidP="00F11C87"/>
    <w:p w:rsidR="00E60CAC" w:rsidRDefault="00E60CAC" w:rsidP="00F11C87"/>
    <w:p w:rsidR="00E60CAC" w:rsidRDefault="00E60CAC" w:rsidP="00F11C87"/>
    <w:p w:rsidR="00E60CAC" w:rsidRDefault="00E60CAC" w:rsidP="00F11C87"/>
    <w:p w:rsidR="00E60CAC" w:rsidRDefault="00E60CAC" w:rsidP="00F11C87"/>
    <w:p w:rsidR="00E60CAC" w:rsidRDefault="00E60CAC" w:rsidP="00F11C87"/>
    <w:p w:rsidR="00E60CAC" w:rsidRDefault="00E60CAC" w:rsidP="00F11C87"/>
    <w:p w:rsidR="00E60CAC" w:rsidRDefault="00E60CAC" w:rsidP="00F11C87"/>
    <w:p w:rsidR="00E60CAC" w:rsidRDefault="00E60CAC" w:rsidP="00F11C87"/>
    <w:p w:rsidR="00E60CAC" w:rsidRDefault="00E60CAC" w:rsidP="00F11C87"/>
    <w:p w:rsidR="00E60CAC" w:rsidRDefault="00E60CAC" w:rsidP="00F11C87"/>
    <w:p w:rsidR="00E60CAC" w:rsidRDefault="00E60CAC" w:rsidP="00F11C87"/>
    <w:p w:rsidR="00E60CAC" w:rsidRDefault="00E60CAC" w:rsidP="00F11C87"/>
    <w:p w:rsidR="00E60CAC" w:rsidRDefault="00E60CAC" w:rsidP="00F11C87"/>
    <w:p w:rsidR="00E60CAC" w:rsidRDefault="00E60CAC" w:rsidP="00F11C87"/>
    <w:p w:rsidR="00E60CAC" w:rsidRDefault="00E60CAC" w:rsidP="00F11C87"/>
    <w:p w:rsidR="00E60CAC" w:rsidRDefault="00E60CAC" w:rsidP="00F11C87"/>
    <w:p w:rsidR="00E60CAC" w:rsidRDefault="00E60CAC" w:rsidP="00F11C87"/>
    <w:p w:rsidR="00E60CAC" w:rsidRDefault="00E60CAC" w:rsidP="00F11C87"/>
    <w:p w:rsidR="00E60CAC" w:rsidRDefault="00E60CAC" w:rsidP="00F11C87"/>
    <w:p w:rsidR="00E60CAC" w:rsidRDefault="00E60CAC" w:rsidP="00F11C87"/>
    <w:p w:rsidR="00E60CAC" w:rsidRDefault="00E60CAC" w:rsidP="00F11C87"/>
    <w:p w:rsidR="00E60CAC" w:rsidRDefault="00E60CAC" w:rsidP="00F11C87"/>
    <w:p w:rsidR="00F11C87" w:rsidRDefault="00F11C87" w:rsidP="00F11C87">
      <w:pPr>
        <w:rPr>
          <w:b/>
        </w:rPr>
      </w:pPr>
      <w:r>
        <w:rPr>
          <w:b/>
        </w:rPr>
        <w:t xml:space="preserve">                                                                                                       </w:t>
      </w:r>
    </w:p>
    <w:p w:rsidR="000B3138" w:rsidRDefault="000B3138" w:rsidP="000B3138">
      <w:pPr>
        <w:ind w:left="-1417"/>
      </w:pPr>
      <w:r>
        <w:t xml:space="preserve">                 </w:t>
      </w:r>
    </w:p>
    <w:p w:rsidR="000B3138" w:rsidRDefault="000B3138" w:rsidP="000B3138">
      <w:pPr>
        <w:ind w:left="-1417"/>
      </w:pPr>
    </w:p>
    <w:p w:rsidR="00F11C87" w:rsidRDefault="00F11C87" w:rsidP="00373268">
      <w:pPr>
        <w:rPr>
          <w:b/>
        </w:rPr>
      </w:pPr>
    </w:p>
    <w:p w:rsidR="00F11C87" w:rsidRDefault="00F11C87" w:rsidP="00F11C87">
      <w:pPr>
        <w:rPr>
          <w:b/>
        </w:rPr>
      </w:pPr>
    </w:p>
    <w:p w:rsidR="00F11C87" w:rsidRDefault="00F11C87" w:rsidP="00F11C87">
      <w:pPr>
        <w:jc w:val="both"/>
        <w:rPr>
          <w:u w:val="single"/>
        </w:rPr>
      </w:pPr>
    </w:p>
    <w:p w:rsidR="00F11C87" w:rsidRDefault="00F11C87" w:rsidP="00F11C87">
      <w:pPr>
        <w:jc w:val="both"/>
      </w:pPr>
    </w:p>
    <w:p w:rsidR="000B3138" w:rsidRDefault="000B3138" w:rsidP="000B3138">
      <w:pPr>
        <w:ind w:left="-1417"/>
      </w:pPr>
    </w:p>
    <w:p w:rsidR="000B3138" w:rsidRDefault="000B3138" w:rsidP="000B3138">
      <w:r>
        <w:t xml:space="preserve">  </w:t>
      </w:r>
    </w:p>
    <w:p w:rsidR="000B3138" w:rsidRDefault="000B3138" w:rsidP="000B3138">
      <w:pPr>
        <w:ind w:left="-1417"/>
      </w:pPr>
    </w:p>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0B3138" w:rsidRDefault="000B3138" w:rsidP="000B3138"/>
    <w:p w:rsidR="00EE4548" w:rsidRPr="000B3138" w:rsidRDefault="00EE4548" w:rsidP="000B3138"/>
    <w:p w:rsidR="00185622" w:rsidRDefault="00E83739" w:rsidP="00E83739">
      <w:pPr>
        <w:rPr>
          <w:b/>
        </w:rPr>
      </w:pPr>
      <w:r>
        <w:rPr>
          <w:b/>
        </w:rPr>
        <w:t xml:space="preserve">                         </w:t>
      </w:r>
    </w:p>
    <w:p w:rsidR="00185622" w:rsidRDefault="00185622" w:rsidP="00E83739">
      <w:pPr>
        <w:rPr>
          <w:b/>
        </w:rPr>
      </w:pPr>
    </w:p>
    <w:p w:rsidR="00185622" w:rsidRDefault="00185622" w:rsidP="00185622">
      <w:pPr>
        <w:ind w:left="-1417"/>
        <w:rPr>
          <w:b/>
        </w:rPr>
      </w:pPr>
    </w:p>
    <w:p w:rsidR="00185622" w:rsidRDefault="00185622" w:rsidP="00185622">
      <w:pPr>
        <w:ind w:left="-1417"/>
        <w:rPr>
          <w:b/>
        </w:rPr>
      </w:pPr>
    </w:p>
    <w:p w:rsidR="00185622" w:rsidRDefault="00185622" w:rsidP="00E83739">
      <w:pPr>
        <w:rPr>
          <w:b/>
        </w:rPr>
      </w:pPr>
    </w:p>
    <w:p w:rsidR="00185622" w:rsidRDefault="00185622" w:rsidP="00E83739">
      <w:pPr>
        <w:rPr>
          <w:b/>
        </w:rPr>
      </w:pPr>
    </w:p>
    <w:p w:rsidR="00185622" w:rsidRDefault="00185622" w:rsidP="00E83739">
      <w:pPr>
        <w:rPr>
          <w:b/>
        </w:rPr>
      </w:pPr>
    </w:p>
    <w:p w:rsidR="00185622" w:rsidRDefault="00185622" w:rsidP="00E83739">
      <w:pPr>
        <w:rPr>
          <w:b/>
        </w:rPr>
      </w:pPr>
    </w:p>
    <w:p w:rsidR="00185622" w:rsidRDefault="00185622" w:rsidP="00E83739">
      <w:pPr>
        <w:rPr>
          <w:b/>
        </w:rPr>
      </w:pPr>
    </w:p>
    <w:p w:rsidR="00185622" w:rsidRDefault="00185622" w:rsidP="00E83739">
      <w:pPr>
        <w:rPr>
          <w:b/>
        </w:rPr>
      </w:pPr>
    </w:p>
    <w:p w:rsidR="00185622" w:rsidRDefault="00185622" w:rsidP="00E83739">
      <w:pPr>
        <w:rPr>
          <w:b/>
        </w:rPr>
      </w:pPr>
    </w:p>
    <w:p w:rsidR="00185622" w:rsidRDefault="00185622" w:rsidP="00E83739">
      <w:pPr>
        <w:rPr>
          <w:b/>
        </w:rPr>
      </w:pPr>
    </w:p>
    <w:p w:rsidR="00185622" w:rsidRDefault="00185622" w:rsidP="00E83739">
      <w:pPr>
        <w:rPr>
          <w:b/>
        </w:rPr>
      </w:pPr>
    </w:p>
    <w:p w:rsidR="00185622" w:rsidRDefault="00185622" w:rsidP="00E83739">
      <w:pPr>
        <w:rPr>
          <w:b/>
        </w:rPr>
      </w:pPr>
    </w:p>
    <w:p w:rsidR="00185622" w:rsidRDefault="00185622" w:rsidP="00E83739">
      <w:pPr>
        <w:rPr>
          <w:b/>
        </w:rPr>
      </w:pPr>
    </w:p>
    <w:p w:rsidR="00185622" w:rsidRDefault="00185622" w:rsidP="00E83739">
      <w:pPr>
        <w:rPr>
          <w:b/>
        </w:rPr>
      </w:pPr>
    </w:p>
    <w:p w:rsidR="00185622" w:rsidRDefault="00185622" w:rsidP="00E83739">
      <w:pPr>
        <w:rPr>
          <w:b/>
        </w:rPr>
      </w:pPr>
    </w:p>
    <w:p w:rsidR="00185622" w:rsidRDefault="00185622" w:rsidP="00E83739">
      <w:pPr>
        <w:rPr>
          <w:b/>
        </w:rPr>
      </w:pPr>
    </w:p>
    <w:p w:rsidR="00185622" w:rsidRDefault="00185622" w:rsidP="00E83739">
      <w:pPr>
        <w:rPr>
          <w:b/>
        </w:rPr>
      </w:pPr>
    </w:p>
    <w:p w:rsidR="00185622" w:rsidRDefault="00185622" w:rsidP="00E83739">
      <w:pPr>
        <w:rPr>
          <w:b/>
        </w:rPr>
      </w:pPr>
    </w:p>
    <w:p w:rsidR="00185622" w:rsidRDefault="00185622" w:rsidP="00E83739">
      <w:pPr>
        <w:rPr>
          <w:b/>
        </w:rPr>
      </w:pPr>
    </w:p>
    <w:p w:rsidR="00185622" w:rsidRDefault="00185622" w:rsidP="00E83739">
      <w:pPr>
        <w:rPr>
          <w:b/>
        </w:rPr>
      </w:pPr>
    </w:p>
    <w:p w:rsidR="00185622" w:rsidRDefault="00185622" w:rsidP="00E83739">
      <w:pPr>
        <w:rPr>
          <w:b/>
        </w:rPr>
      </w:pPr>
    </w:p>
    <w:p w:rsidR="00185622" w:rsidRDefault="00185622" w:rsidP="00E83739">
      <w:pPr>
        <w:rPr>
          <w:b/>
        </w:rPr>
      </w:pPr>
    </w:p>
    <w:p w:rsidR="0076692C" w:rsidRDefault="0076692C" w:rsidP="0076692C">
      <w:pPr>
        <w:rPr>
          <w:b/>
        </w:rPr>
      </w:pPr>
      <w:r>
        <w:rPr>
          <w:b/>
        </w:rPr>
        <w:t>Dátum merania :</w:t>
      </w:r>
    </w:p>
    <w:p w:rsidR="0076692C" w:rsidRDefault="006A3A00" w:rsidP="0076692C">
      <w:pPr>
        <w:rPr>
          <w:b/>
        </w:rPr>
      </w:pPr>
      <w:r>
        <w:rPr>
          <w:b/>
        </w:rPr>
        <w:t xml:space="preserve">                                                                                                      Miestnosť:</w:t>
      </w:r>
    </w:p>
    <w:p w:rsidR="006A3A00" w:rsidRDefault="006A3A00" w:rsidP="0076692C">
      <w:pPr>
        <w:rPr>
          <w:b/>
        </w:rPr>
      </w:pPr>
    </w:p>
    <w:p w:rsidR="006A3A00" w:rsidRDefault="006A3A00" w:rsidP="006A3A00">
      <w:pPr>
        <w:jc w:val="center"/>
        <w:rPr>
          <w:b/>
        </w:rPr>
      </w:pPr>
      <w:r>
        <w:rPr>
          <w:b/>
        </w:rPr>
        <w:t xml:space="preserve">Cvičenie č. 10 </w:t>
      </w:r>
    </w:p>
    <w:p w:rsidR="0076692C" w:rsidRDefault="0076692C" w:rsidP="0076692C">
      <w:pPr>
        <w:rPr>
          <w:b/>
        </w:rPr>
      </w:pPr>
    </w:p>
    <w:p w:rsidR="0076692C" w:rsidRPr="006A3A00" w:rsidRDefault="0076692C" w:rsidP="0076692C">
      <w:pPr>
        <w:pStyle w:val="Zpat"/>
        <w:ind w:right="360"/>
        <w:jc w:val="center"/>
        <w:rPr>
          <w:b/>
          <w:color w:val="FF0000"/>
        </w:rPr>
      </w:pPr>
      <w:r w:rsidRPr="006A3A00">
        <w:rPr>
          <w:b/>
          <w:caps/>
          <w:color w:val="FF0000"/>
          <w:sz w:val="28"/>
          <w:szCs w:val="28"/>
        </w:rPr>
        <w:t>mERANIE NA TRANSFORMÁTORE</w:t>
      </w:r>
    </w:p>
    <w:p w:rsidR="0076692C" w:rsidRDefault="0076692C" w:rsidP="0076692C">
      <w:pPr>
        <w:pStyle w:val="Zpat"/>
        <w:ind w:right="360"/>
        <w:jc w:val="both"/>
      </w:pPr>
    </w:p>
    <w:p w:rsidR="0076692C" w:rsidRDefault="0076692C" w:rsidP="0076692C">
      <w:pPr>
        <w:jc w:val="both"/>
      </w:pPr>
    </w:p>
    <w:p w:rsidR="0076692C" w:rsidRDefault="0076692C" w:rsidP="0076692C">
      <w:pPr>
        <w:spacing w:line="360" w:lineRule="auto"/>
        <w:jc w:val="both"/>
        <w:rPr>
          <w:b/>
          <w:bCs/>
          <w:snapToGrid w:val="0"/>
          <w:color w:val="000000"/>
        </w:rPr>
      </w:pPr>
      <w:r>
        <w:rPr>
          <w:b/>
          <w:bCs/>
          <w:snapToGrid w:val="0"/>
          <w:color w:val="000000"/>
          <w:u w:val="single"/>
        </w:rPr>
        <w:t>DANÁ ÚLOHA</w:t>
      </w:r>
      <w:r>
        <w:rPr>
          <w:b/>
          <w:bCs/>
          <w:snapToGrid w:val="0"/>
          <w:color w:val="000000"/>
        </w:rPr>
        <w:t xml:space="preserve"> :</w:t>
      </w:r>
    </w:p>
    <w:p w:rsidR="0063315E" w:rsidRDefault="0076692C" w:rsidP="0063315E">
      <w:pPr>
        <w:spacing w:line="360" w:lineRule="auto"/>
        <w:jc w:val="both"/>
        <w:rPr>
          <w:snapToGrid w:val="0"/>
          <w:color w:val="000000"/>
        </w:rPr>
      </w:pPr>
      <w:r>
        <w:rPr>
          <w:snapToGrid w:val="0"/>
          <w:color w:val="000000"/>
        </w:rPr>
        <w:t>Na predlož</w:t>
      </w:r>
      <w:r w:rsidR="0063315E">
        <w:rPr>
          <w:snapToGrid w:val="0"/>
          <w:color w:val="000000"/>
        </w:rPr>
        <w:t>enom transformátore od</w:t>
      </w:r>
      <w:r>
        <w:rPr>
          <w:snapToGrid w:val="0"/>
          <w:color w:val="000000"/>
        </w:rPr>
        <w:t>merajte</w:t>
      </w:r>
      <w:r w:rsidR="0063315E">
        <w:rPr>
          <w:snapToGrid w:val="0"/>
          <w:color w:val="000000"/>
        </w:rPr>
        <w:t>:</w:t>
      </w:r>
    </w:p>
    <w:p w:rsidR="0063315E" w:rsidRDefault="0063315E" w:rsidP="00AF7107">
      <w:pPr>
        <w:pStyle w:val="Odstavecseseznamem"/>
        <w:numPr>
          <w:ilvl w:val="0"/>
          <w:numId w:val="26"/>
        </w:numPr>
        <w:spacing w:line="360" w:lineRule="auto"/>
        <w:jc w:val="both"/>
        <w:rPr>
          <w:snapToGrid w:val="0"/>
          <w:color w:val="000000"/>
        </w:rPr>
      </w:pPr>
      <w:r>
        <w:rPr>
          <w:snapToGrid w:val="0"/>
          <w:color w:val="000000"/>
        </w:rPr>
        <w:t>Izolačný odpor transformátora</w:t>
      </w:r>
    </w:p>
    <w:p w:rsidR="0063315E" w:rsidRDefault="0063315E" w:rsidP="00AF7107">
      <w:pPr>
        <w:pStyle w:val="Odstavecseseznamem"/>
        <w:numPr>
          <w:ilvl w:val="0"/>
          <w:numId w:val="26"/>
        </w:numPr>
        <w:spacing w:line="360" w:lineRule="auto"/>
        <w:jc w:val="both"/>
        <w:rPr>
          <w:snapToGrid w:val="0"/>
          <w:color w:val="000000"/>
        </w:rPr>
      </w:pPr>
      <w:r>
        <w:rPr>
          <w:snapToGrid w:val="0"/>
          <w:color w:val="000000"/>
        </w:rPr>
        <w:t>Ohmický odpor vinutí cievok transformátora</w:t>
      </w:r>
    </w:p>
    <w:p w:rsidR="0063315E" w:rsidRDefault="0063315E" w:rsidP="00AF7107">
      <w:pPr>
        <w:pStyle w:val="Odstavecseseznamem"/>
        <w:numPr>
          <w:ilvl w:val="0"/>
          <w:numId w:val="26"/>
        </w:numPr>
        <w:spacing w:line="360" w:lineRule="auto"/>
        <w:jc w:val="both"/>
        <w:rPr>
          <w:snapToGrid w:val="0"/>
          <w:color w:val="000000"/>
        </w:rPr>
      </w:pPr>
      <w:r>
        <w:rPr>
          <w:snapToGrid w:val="0"/>
          <w:color w:val="000000"/>
        </w:rPr>
        <w:t>Súhlasnosť vinutí</w:t>
      </w:r>
    </w:p>
    <w:p w:rsidR="00772835" w:rsidRPr="00772835" w:rsidRDefault="00772835" w:rsidP="00AF7107">
      <w:pPr>
        <w:pStyle w:val="Odstavecseseznamem"/>
        <w:numPr>
          <w:ilvl w:val="0"/>
          <w:numId w:val="26"/>
        </w:numPr>
        <w:spacing w:line="360" w:lineRule="auto"/>
        <w:jc w:val="both"/>
        <w:rPr>
          <w:snapToGrid w:val="0"/>
          <w:color w:val="000000"/>
        </w:rPr>
      </w:pPr>
      <w:r w:rsidRPr="00772835">
        <w:rPr>
          <w:snapToGrid w:val="0"/>
          <w:color w:val="000000"/>
        </w:rPr>
        <w:t>Transformačný prevodu</w:t>
      </w:r>
    </w:p>
    <w:p w:rsidR="00772835" w:rsidRDefault="00772835" w:rsidP="00AF7107">
      <w:pPr>
        <w:pStyle w:val="Odstavecseseznamem"/>
        <w:numPr>
          <w:ilvl w:val="0"/>
          <w:numId w:val="26"/>
        </w:numPr>
        <w:spacing w:line="360" w:lineRule="auto"/>
        <w:jc w:val="both"/>
        <w:rPr>
          <w:snapToGrid w:val="0"/>
          <w:color w:val="000000"/>
        </w:rPr>
      </w:pPr>
      <w:r>
        <w:rPr>
          <w:snapToGrid w:val="0"/>
          <w:color w:val="000000"/>
        </w:rPr>
        <w:t>Straty v železe – meranie naprázdno</w:t>
      </w:r>
    </w:p>
    <w:p w:rsidR="00772835" w:rsidRDefault="00772835" w:rsidP="00AF7107">
      <w:pPr>
        <w:pStyle w:val="Odstavecseseznamem"/>
        <w:numPr>
          <w:ilvl w:val="0"/>
          <w:numId w:val="26"/>
        </w:numPr>
        <w:spacing w:line="360" w:lineRule="auto"/>
        <w:jc w:val="both"/>
        <w:rPr>
          <w:snapToGrid w:val="0"/>
          <w:color w:val="000000"/>
        </w:rPr>
      </w:pPr>
      <w:r>
        <w:rPr>
          <w:snapToGrid w:val="0"/>
          <w:color w:val="000000"/>
        </w:rPr>
        <w:t>Straty vo vinití cievok – meranie nakrátko</w:t>
      </w:r>
    </w:p>
    <w:p w:rsidR="00772835" w:rsidRDefault="00772835" w:rsidP="00AF7107">
      <w:pPr>
        <w:pStyle w:val="Odstavecseseznamem"/>
        <w:numPr>
          <w:ilvl w:val="0"/>
          <w:numId w:val="26"/>
        </w:numPr>
        <w:spacing w:line="360" w:lineRule="auto"/>
        <w:jc w:val="both"/>
        <w:rPr>
          <w:snapToGrid w:val="0"/>
          <w:color w:val="000000"/>
        </w:rPr>
      </w:pPr>
      <w:r>
        <w:rPr>
          <w:snapToGrid w:val="0"/>
          <w:color w:val="000000"/>
        </w:rPr>
        <w:t>Účinnosť transformátora</w:t>
      </w:r>
    </w:p>
    <w:p w:rsidR="00772835" w:rsidRDefault="00772835" w:rsidP="00AF7107">
      <w:pPr>
        <w:pStyle w:val="Odstavecseseznamem"/>
        <w:numPr>
          <w:ilvl w:val="0"/>
          <w:numId w:val="26"/>
        </w:numPr>
        <w:spacing w:line="360" w:lineRule="auto"/>
        <w:jc w:val="both"/>
        <w:rPr>
          <w:snapToGrid w:val="0"/>
          <w:color w:val="000000"/>
        </w:rPr>
      </w:pPr>
      <w:r>
        <w:rPr>
          <w:snapToGrid w:val="0"/>
          <w:color w:val="000000"/>
        </w:rPr>
        <w:t>Určte parametre náhradnej schémy</w:t>
      </w:r>
    </w:p>
    <w:p w:rsidR="00772835" w:rsidRDefault="00772835" w:rsidP="00AF7107">
      <w:pPr>
        <w:pStyle w:val="Odstavecseseznamem"/>
        <w:numPr>
          <w:ilvl w:val="0"/>
          <w:numId w:val="26"/>
        </w:numPr>
        <w:spacing w:line="360" w:lineRule="auto"/>
        <w:jc w:val="both"/>
        <w:rPr>
          <w:snapToGrid w:val="0"/>
          <w:color w:val="000000"/>
        </w:rPr>
      </w:pPr>
      <w:r>
        <w:rPr>
          <w:snapToGrid w:val="0"/>
          <w:color w:val="000000"/>
        </w:rPr>
        <w:t>Graficky vyneste závislosť účinnosti (η) a strát (</w:t>
      </w:r>
      <w:r>
        <w:rPr>
          <w:snapToGrid w:val="0"/>
          <w:color w:val="000000"/>
        </w:rPr>
        <w:sym w:font="Symbol" w:char="F044"/>
      </w:r>
      <w:r>
        <w:rPr>
          <w:snapToGrid w:val="0"/>
          <w:color w:val="000000"/>
        </w:rPr>
        <w:t>P) od prúdu záťaže (I</w:t>
      </w:r>
      <w:r>
        <w:rPr>
          <w:snapToGrid w:val="0"/>
          <w:color w:val="000000"/>
          <w:vertAlign w:val="subscript"/>
        </w:rPr>
        <w:t xml:space="preserve">2 </w:t>
      </w:r>
      <w:r>
        <w:rPr>
          <w:snapToGrid w:val="0"/>
          <w:color w:val="000000"/>
        </w:rPr>
        <w:t>)</w:t>
      </w:r>
    </w:p>
    <w:p w:rsidR="00511EB6" w:rsidRDefault="00511EB6" w:rsidP="00511EB6">
      <w:pPr>
        <w:spacing w:line="360" w:lineRule="auto"/>
        <w:jc w:val="both"/>
        <w:rPr>
          <w:snapToGrid w:val="0"/>
          <w:color w:val="000000"/>
        </w:rPr>
      </w:pPr>
    </w:p>
    <w:p w:rsidR="00511EB6" w:rsidRDefault="00511EB6" w:rsidP="00511EB6">
      <w:pPr>
        <w:spacing w:line="360" w:lineRule="auto"/>
        <w:jc w:val="both"/>
        <w:rPr>
          <w:b/>
          <w:snapToGrid w:val="0"/>
          <w:color w:val="000000"/>
          <w:u w:val="single"/>
        </w:rPr>
      </w:pPr>
      <w:r>
        <w:rPr>
          <w:b/>
          <w:snapToGrid w:val="0"/>
          <w:color w:val="000000"/>
          <w:u w:val="single"/>
        </w:rPr>
        <w:t>PREDMET PRÁCE :</w:t>
      </w:r>
    </w:p>
    <w:p w:rsidR="00511EB6" w:rsidRDefault="00511EB6" w:rsidP="00511EB6">
      <w:pPr>
        <w:jc w:val="both"/>
        <w:rPr>
          <w:snapToGrid w:val="0"/>
          <w:color w:val="000000"/>
        </w:rPr>
      </w:pPr>
      <w:r>
        <w:rPr>
          <w:snapToGrid w:val="0"/>
          <w:color w:val="000000"/>
        </w:rPr>
        <w:t xml:space="preserve">Jednofázový transformátor </w:t>
      </w:r>
      <w:r>
        <w:t xml:space="preserve">230/230 V – 600 VA, v.č. </w:t>
      </w:r>
      <w:r>
        <w:rPr>
          <w:snapToGrid w:val="0"/>
          <w:color w:val="000000"/>
        </w:rPr>
        <w:t xml:space="preserve"> </w:t>
      </w:r>
    </w:p>
    <w:p w:rsidR="00511EB6" w:rsidRPr="00511EB6" w:rsidRDefault="00511EB6" w:rsidP="00511EB6">
      <w:pPr>
        <w:spacing w:line="360" w:lineRule="auto"/>
        <w:jc w:val="both"/>
        <w:rPr>
          <w:snapToGrid w:val="0"/>
          <w:color w:val="000000"/>
        </w:rPr>
      </w:pPr>
    </w:p>
    <w:p w:rsidR="00511EB6" w:rsidRPr="006A3A00" w:rsidRDefault="00511EB6" w:rsidP="00511EB6">
      <w:pPr>
        <w:pStyle w:val="Odstavecseseznamem"/>
        <w:jc w:val="center"/>
        <w:rPr>
          <w:b/>
          <w:color w:val="00B050"/>
        </w:rPr>
      </w:pPr>
      <w:r w:rsidRPr="006A3A00">
        <w:rPr>
          <w:b/>
          <w:color w:val="00B050"/>
        </w:rPr>
        <w:t>1. MERANIE IZOLAČNÝCH ODPOROV TRANSFORMÁTORA</w:t>
      </w:r>
    </w:p>
    <w:p w:rsidR="0076692C" w:rsidRDefault="0076692C" w:rsidP="0076692C">
      <w:pPr>
        <w:spacing w:line="360" w:lineRule="auto"/>
        <w:jc w:val="both"/>
        <w:rPr>
          <w:snapToGrid w:val="0"/>
          <w:color w:val="000000"/>
        </w:rPr>
      </w:pPr>
    </w:p>
    <w:p w:rsidR="00511EB6" w:rsidRDefault="00511EB6" w:rsidP="0076692C">
      <w:pPr>
        <w:spacing w:line="360" w:lineRule="auto"/>
        <w:jc w:val="both"/>
        <w:rPr>
          <w:b/>
          <w:u w:val="single"/>
        </w:rPr>
      </w:pPr>
      <w:r>
        <w:rPr>
          <w:b/>
          <w:u w:val="single"/>
        </w:rPr>
        <w:t>Schéma zapojenia:</w:t>
      </w:r>
    </w:p>
    <w:p w:rsidR="00511EB6" w:rsidRDefault="00511EB6" w:rsidP="0076692C">
      <w:pPr>
        <w:spacing w:line="360" w:lineRule="auto"/>
        <w:jc w:val="both"/>
        <w:rPr>
          <w:b/>
          <w:snapToGrid w:val="0"/>
          <w:color w:val="000000"/>
        </w:rPr>
      </w:pPr>
    </w:p>
    <w:p w:rsidR="00511EB6" w:rsidRDefault="00511EB6" w:rsidP="0076692C">
      <w:pPr>
        <w:spacing w:line="360" w:lineRule="auto"/>
        <w:jc w:val="both"/>
        <w:rPr>
          <w:b/>
          <w:snapToGrid w:val="0"/>
          <w:color w:val="000000"/>
        </w:rPr>
      </w:pPr>
      <w:r>
        <w:rPr>
          <w:b/>
          <w:snapToGrid w:val="0"/>
          <w:color w:val="000000"/>
        </w:rPr>
        <w:t xml:space="preserve">                                TR</w:t>
      </w:r>
    </w:p>
    <w:p w:rsidR="00511EB6" w:rsidRDefault="00511EB6" w:rsidP="0076692C">
      <w:pPr>
        <w:spacing w:line="360" w:lineRule="auto"/>
        <w:jc w:val="both"/>
      </w:pPr>
      <w:r>
        <w:object w:dxaOrig="4287" w:dyaOrig="2134">
          <v:shape id="_x0000_i1065" type="#_x0000_t75" style="width:214.5pt;height:106.5pt" o:ole="">
            <v:imagedata r:id="rId87" o:title=""/>
          </v:shape>
          <o:OLEObject Type="Embed" ProgID="Visio.Drawing.5" ShapeID="_x0000_i1065" DrawAspect="Content" ObjectID="_1376245463" r:id="rId88"/>
        </w:object>
      </w:r>
    </w:p>
    <w:p w:rsidR="00511EB6" w:rsidRDefault="00511EB6" w:rsidP="00511EB6">
      <w:pPr>
        <w:rPr>
          <w:u w:val="single"/>
        </w:rPr>
      </w:pPr>
      <w:r>
        <w:rPr>
          <w:b/>
          <w:u w:val="single"/>
        </w:rPr>
        <w:t>Použité prístroje a pomôcky</w:t>
      </w:r>
      <w:r>
        <w:t xml:space="preserve"> :</w:t>
      </w:r>
    </w:p>
    <w:p w:rsidR="00511EB6" w:rsidRDefault="00511EB6" w:rsidP="00511EB6">
      <w:pPr>
        <w:ind w:left="360"/>
      </w:pPr>
      <w:r>
        <w:t xml:space="preserve"> </w:t>
      </w:r>
    </w:p>
    <w:p w:rsidR="00511EB6" w:rsidRDefault="00511EB6" w:rsidP="00511EB6">
      <w:r>
        <w:t>MP – Tranzistorový merač izolačných odporov  ,  PU 310 v.č.</w:t>
      </w:r>
    </w:p>
    <w:p w:rsidR="00511EB6" w:rsidRDefault="00511EB6" w:rsidP="00511EB6">
      <w:r>
        <w:t>MP – Megmet 1000V, v.č.</w:t>
      </w:r>
    </w:p>
    <w:p w:rsidR="00511EB6" w:rsidRDefault="00511EB6" w:rsidP="00511EB6">
      <w:r>
        <w:t>prípojné vodiče</w:t>
      </w:r>
    </w:p>
    <w:p w:rsidR="00511EB6" w:rsidRDefault="00511EB6" w:rsidP="00511EB6">
      <w:pPr>
        <w:ind w:left="360"/>
      </w:pPr>
    </w:p>
    <w:p w:rsidR="00511EB6" w:rsidRDefault="00511EB6" w:rsidP="00511EB6">
      <w:pPr>
        <w:ind w:left="360"/>
      </w:pPr>
    </w:p>
    <w:p w:rsidR="00511EB6" w:rsidRPr="00511EB6" w:rsidRDefault="00511EB6" w:rsidP="00511EB6">
      <w:pPr>
        <w:pStyle w:val="Nadpis3"/>
        <w:jc w:val="both"/>
        <w:rPr>
          <w:color w:val="000000" w:themeColor="text1"/>
          <w:u w:val="single"/>
        </w:rPr>
      </w:pPr>
      <w:r w:rsidRPr="00511EB6">
        <w:rPr>
          <w:color w:val="000000" w:themeColor="text1"/>
          <w:u w:val="single"/>
        </w:rPr>
        <w:lastRenderedPageBreak/>
        <w:t>Tabuľka nameraných hodnôt</w:t>
      </w:r>
      <w:r>
        <w:rPr>
          <w:color w:val="000000" w:themeColor="text1"/>
          <w:u w:val="single"/>
        </w:rPr>
        <w:t>:</w:t>
      </w:r>
    </w:p>
    <w:p w:rsidR="00511EB6" w:rsidRDefault="00511EB6" w:rsidP="00511EB6">
      <w:pPr>
        <w:ind w:left="360"/>
        <w:rPr>
          <w:u w:val="single"/>
        </w:rPr>
      </w:pP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70"/>
        <w:gridCol w:w="2160"/>
        <w:gridCol w:w="2180"/>
        <w:gridCol w:w="1771"/>
        <w:gridCol w:w="1771"/>
      </w:tblGrid>
      <w:tr w:rsidR="00511EB6" w:rsidTr="00A24EE8">
        <w:trPr>
          <w:jc w:val="center"/>
        </w:trPr>
        <w:tc>
          <w:tcPr>
            <w:tcW w:w="970" w:type="dxa"/>
          </w:tcPr>
          <w:p w:rsidR="00511EB6" w:rsidRDefault="00511EB6" w:rsidP="00A24EE8">
            <w:pPr>
              <w:jc w:val="center"/>
            </w:pPr>
            <w:r>
              <w:t>M. č.</w:t>
            </w:r>
          </w:p>
        </w:tc>
        <w:tc>
          <w:tcPr>
            <w:tcW w:w="2160" w:type="dxa"/>
          </w:tcPr>
          <w:p w:rsidR="00511EB6" w:rsidRDefault="00511EB6" w:rsidP="00A24EE8">
            <w:pPr>
              <w:jc w:val="center"/>
            </w:pPr>
            <w:r>
              <w:t>Meranie medzi</w:t>
            </w:r>
          </w:p>
        </w:tc>
        <w:tc>
          <w:tcPr>
            <w:tcW w:w="2180" w:type="dxa"/>
          </w:tcPr>
          <w:p w:rsidR="00511EB6" w:rsidRDefault="00511EB6" w:rsidP="00A24EE8">
            <w:pPr>
              <w:jc w:val="center"/>
            </w:pPr>
            <w:r>
              <w:t>MEGMET</w:t>
            </w:r>
          </w:p>
          <w:p w:rsidR="00511EB6" w:rsidRDefault="00511EB6" w:rsidP="00A24EE8">
            <w:pPr>
              <w:jc w:val="center"/>
            </w:pPr>
            <w:r>
              <w:t>R</w:t>
            </w:r>
            <w:r>
              <w:rPr>
                <w:vertAlign w:val="subscript"/>
              </w:rPr>
              <w:t>iz</w:t>
            </w:r>
            <w:r>
              <w:t xml:space="preserve"> [M</w:t>
            </w:r>
            <w:r>
              <w:sym w:font="Symbol" w:char="F057"/>
            </w:r>
            <w:r>
              <w:t>]</w:t>
            </w:r>
          </w:p>
        </w:tc>
        <w:tc>
          <w:tcPr>
            <w:tcW w:w="1771" w:type="dxa"/>
          </w:tcPr>
          <w:p w:rsidR="00511EB6" w:rsidRDefault="00511EB6" w:rsidP="00A24EE8">
            <w:pPr>
              <w:jc w:val="center"/>
            </w:pPr>
            <w:r>
              <w:t>PU 310</w:t>
            </w:r>
          </w:p>
          <w:p w:rsidR="00511EB6" w:rsidRDefault="00511EB6" w:rsidP="00A24EE8">
            <w:pPr>
              <w:jc w:val="center"/>
            </w:pPr>
            <w:r>
              <w:t>R</w:t>
            </w:r>
            <w:r>
              <w:rPr>
                <w:vertAlign w:val="subscript"/>
              </w:rPr>
              <w:t xml:space="preserve">iz </w:t>
            </w:r>
            <w:r>
              <w:t>[M</w:t>
            </w:r>
            <w:r>
              <w:sym w:font="Symbol" w:char="F057"/>
            </w:r>
            <w:r>
              <w:t>]</w:t>
            </w:r>
          </w:p>
        </w:tc>
        <w:tc>
          <w:tcPr>
            <w:tcW w:w="1771" w:type="dxa"/>
          </w:tcPr>
          <w:p w:rsidR="00511EB6" w:rsidRDefault="00511EB6" w:rsidP="00A24EE8">
            <w:pPr>
              <w:jc w:val="center"/>
            </w:pPr>
            <w:r>
              <w:t>Poznámka</w:t>
            </w:r>
          </w:p>
          <w:p w:rsidR="00511EB6" w:rsidRDefault="00511EB6" w:rsidP="00A24EE8">
            <w:pPr>
              <w:jc w:val="center"/>
            </w:pPr>
            <w:r>
              <w:t>(V/N)</w:t>
            </w:r>
          </w:p>
        </w:tc>
      </w:tr>
      <w:tr w:rsidR="00511EB6" w:rsidTr="00A24EE8">
        <w:trPr>
          <w:jc w:val="center"/>
        </w:trPr>
        <w:tc>
          <w:tcPr>
            <w:tcW w:w="970" w:type="dxa"/>
          </w:tcPr>
          <w:p w:rsidR="00511EB6" w:rsidRDefault="00511EB6" w:rsidP="00A24EE8">
            <w:pPr>
              <w:jc w:val="center"/>
            </w:pPr>
            <w:r>
              <w:t>1.</w:t>
            </w:r>
          </w:p>
        </w:tc>
        <w:tc>
          <w:tcPr>
            <w:tcW w:w="2160" w:type="dxa"/>
          </w:tcPr>
          <w:p w:rsidR="00511EB6" w:rsidRDefault="00511EB6" w:rsidP="00A24EE8">
            <w:pPr>
              <w:jc w:val="center"/>
            </w:pPr>
            <w:r>
              <w:t>P - S</w:t>
            </w:r>
          </w:p>
        </w:tc>
        <w:tc>
          <w:tcPr>
            <w:tcW w:w="2180" w:type="dxa"/>
          </w:tcPr>
          <w:p w:rsidR="00511EB6" w:rsidRDefault="00511EB6" w:rsidP="00A24EE8">
            <w:pPr>
              <w:jc w:val="center"/>
            </w:pPr>
          </w:p>
        </w:tc>
        <w:tc>
          <w:tcPr>
            <w:tcW w:w="1771" w:type="dxa"/>
          </w:tcPr>
          <w:p w:rsidR="00511EB6" w:rsidRDefault="00511EB6" w:rsidP="00A24EE8">
            <w:pPr>
              <w:jc w:val="center"/>
            </w:pPr>
          </w:p>
        </w:tc>
        <w:tc>
          <w:tcPr>
            <w:tcW w:w="1771" w:type="dxa"/>
          </w:tcPr>
          <w:p w:rsidR="00511EB6" w:rsidRDefault="00511EB6" w:rsidP="00A24EE8">
            <w:pPr>
              <w:jc w:val="center"/>
            </w:pPr>
          </w:p>
        </w:tc>
      </w:tr>
      <w:tr w:rsidR="00511EB6" w:rsidTr="00A24EE8">
        <w:trPr>
          <w:jc w:val="center"/>
        </w:trPr>
        <w:tc>
          <w:tcPr>
            <w:tcW w:w="970" w:type="dxa"/>
          </w:tcPr>
          <w:p w:rsidR="00511EB6" w:rsidRDefault="00511EB6" w:rsidP="00A24EE8">
            <w:pPr>
              <w:jc w:val="center"/>
            </w:pPr>
            <w:r>
              <w:t>2.</w:t>
            </w:r>
          </w:p>
        </w:tc>
        <w:tc>
          <w:tcPr>
            <w:tcW w:w="2160" w:type="dxa"/>
          </w:tcPr>
          <w:p w:rsidR="00511EB6" w:rsidRDefault="00511EB6" w:rsidP="00A24EE8">
            <w:pPr>
              <w:jc w:val="center"/>
            </w:pPr>
            <w:r>
              <w:t>P – Jadro</w:t>
            </w:r>
          </w:p>
        </w:tc>
        <w:tc>
          <w:tcPr>
            <w:tcW w:w="2180" w:type="dxa"/>
          </w:tcPr>
          <w:p w:rsidR="00511EB6" w:rsidRDefault="00511EB6" w:rsidP="00A24EE8">
            <w:pPr>
              <w:jc w:val="center"/>
            </w:pPr>
          </w:p>
        </w:tc>
        <w:tc>
          <w:tcPr>
            <w:tcW w:w="1771" w:type="dxa"/>
          </w:tcPr>
          <w:p w:rsidR="00511EB6" w:rsidRDefault="00511EB6" w:rsidP="00A24EE8">
            <w:pPr>
              <w:jc w:val="center"/>
            </w:pPr>
          </w:p>
        </w:tc>
        <w:tc>
          <w:tcPr>
            <w:tcW w:w="1771" w:type="dxa"/>
          </w:tcPr>
          <w:p w:rsidR="00511EB6" w:rsidRDefault="00511EB6" w:rsidP="00A24EE8">
            <w:pPr>
              <w:jc w:val="center"/>
            </w:pPr>
          </w:p>
        </w:tc>
      </w:tr>
      <w:tr w:rsidR="00511EB6" w:rsidTr="00A24EE8">
        <w:trPr>
          <w:jc w:val="center"/>
        </w:trPr>
        <w:tc>
          <w:tcPr>
            <w:tcW w:w="970" w:type="dxa"/>
          </w:tcPr>
          <w:p w:rsidR="00511EB6" w:rsidRDefault="00511EB6" w:rsidP="00A24EE8">
            <w:pPr>
              <w:jc w:val="center"/>
            </w:pPr>
            <w:r>
              <w:t>3.</w:t>
            </w:r>
          </w:p>
        </w:tc>
        <w:tc>
          <w:tcPr>
            <w:tcW w:w="2160" w:type="dxa"/>
          </w:tcPr>
          <w:p w:rsidR="00511EB6" w:rsidRDefault="00511EB6" w:rsidP="00A24EE8">
            <w:pPr>
              <w:jc w:val="center"/>
            </w:pPr>
            <w:r>
              <w:t>S - Jadro</w:t>
            </w:r>
          </w:p>
        </w:tc>
        <w:tc>
          <w:tcPr>
            <w:tcW w:w="2180" w:type="dxa"/>
          </w:tcPr>
          <w:p w:rsidR="00511EB6" w:rsidRDefault="00511EB6" w:rsidP="00A24EE8">
            <w:pPr>
              <w:jc w:val="center"/>
            </w:pPr>
          </w:p>
        </w:tc>
        <w:tc>
          <w:tcPr>
            <w:tcW w:w="1771" w:type="dxa"/>
          </w:tcPr>
          <w:p w:rsidR="00511EB6" w:rsidRDefault="00511EB6" w:rsidP="00A24EE8">
            <w:pPr>
              <w:jc w:val="center"/>
            </w:pPr>
          </w:p>
        </w:tc>
        <w:tc>
          <w:tcPr>
            <w:tcW w:w="1771" w:type="dxa"/>
          </w:tcPr>
          <w:p w:rsidR="00511EB6" w:rsidRDefault="00511EB6" w:rsidP="00A24EE8">
            <w:pPr>
              <w:jc w:val="center"/>
            </w:pPr>
          </w:p>
        </w:tc>
      </w:tr>
    </w:tbl>
    <w:p w:rsidR="00511EB6" w:rsidRDefault="00511EB6" w:rsidP="00511EB6">
      <w:pPr>
        <w:ind w:left="360"/>
      </w:pPr>
    </w:p>
    <w:p w:rsidR="00511EB6" w:rsidRDefault="00511EB6" w:rsidP="00511EB6"/>
    <w:p w:rsidR="00511EB6" w:rsidRDefault="00511EB6" w:rsidP="00511EB6">
      <w:r>
        <w:rPr>
          <w:b/>
          <w:u w:val="single"/>
        </w:rPr>
        <w:t>Vyhodnotenie</w:t>
      </w:r>
      <w:r>
        <w:t xml:space="preserve"> :</w:t>
      </w:r>
    </w:p>
    <w:p w:rsidR="00511EB6" w:rsidRDefault="00511EB6" w:rsidP="00511EB6">
      <w:pPr>
        <w:ind w:left="360"/>
      </w:pPr>
    </w:p>
    <w:p w:rsidR="00511EB6" w:rsidRDefault="00511EB6" w:rsidP="00511EB6">
      <w:pPr>
        <w:jc w:val="both"/>
      </w:pPr>
      <w:r>
        <w:t xml:space="preserve">Najmenší izolačný  odpor pre transformátor ohriaty na </w:t>
      </w:r>
      <w:smartTag w:uri="urn:schemas-microsoft-com:office:smarttags" w:element="metricconverter">
        <w:smartTagPr>
          <w:attr w:name="ProductID" w:val="75°C"/>
        </w:smartTagPr>
        <w:r>
          <w:t>75°C</w:t>
        </w:r>
      </w:smartTag>
      <w:r>
        <w:t xml:space="preserve"> určíme zo vzťahu</w:t>
      </w:r>
    </w:p>
    <w:p w:rsidR="00511EB6" w:rsidRDefault="00511EB6" w:rsidP="00511EB6">
      <w:pPr>
        <w:jc w:val="center"/>
      </w:pPr>
      <w:r>
        <w:t>R</w:t>
      </w:r>
      <w:r>
        <w:rPr>
          <w:vertAlign w:val="subscript"/>
        </w:rPr>
        <w:t>iz</w:t>
      </w:r>
      <w:r>
        <w:t xml:space="preserve"> </w:t>
      </w:r>
      <w:r>
        <w:sym w:font="Symbol" w:char="F0B3"/>
      </w:r>
      <w:r w:rsidR="003B5522" w:rsidRPr="007628AA">
        <w:rPr>
          <w:position w:val="-30"/>
        </w:rPr>
        <w:object w:dxaOrig="1540" w:dyaOrig="700">
          <v:shape id="_x0000_i1066" type="#_x0000_t75" style="width:76.5pt;height:35.25pt" o:ole="">
            <v:imagedata r:id="rId89" o:title=""/>
          </v:shape>
          <o:OLEObject Type="Embed" ProgID="Equation.3" ShapeID="_x0000_i1066" DrawAspect="Content" ObjectID="_1376245464" r:id="rId90"/>
        </w:object>
      </w:r>
    </w:p>
    <w:p w:rsidR="00511EB6" w:rsidRDefault="00511EB6" w:rsidP="00511EB6">
      <w:pPr>
        <w:jc w:val="both"/>
      </w:pPr>
      <w:r>
        <w:t>kde :</w:t>
      </w:r>
    </w:p>
    <w:p w:rsidR="00511EB6" w:rsidRDefault="00511EB6" w:rsidP="00511EB6">
      <w:pPr>
        <w:ind w:left="540"/>
        <w:jc w:val="both"/>
      </w:pPr>
      <w:r>
        <w:t>U</w:t>
      </w:r>
      <w:r>
        <w:rPr>
          <w:vertAlign w:val="subscript"/>
        </w:rPr>
        <w:t>n</w:t>
      </w:r>
      <w:r>
        <w:t xml:space="preserve"> – menovité napätie transformátora</w:t>
      </w:r>
    </w:p>
    <w:p w:rsidR="00511EB6" w:rsidRDefault="003B5522" w:rsidP="00511EB6">
      <w:pPr>
        <w:ind w:left="540"/>
        <w:jc w:val="both"/>
      </w:pPr>
      <w:r>
        <w:t>S</w:t>
      </w:r>
      <w:r w:rsidR="00511EB6">
        <w:rPr>
          <w:vertAlign w:val="subscript"/>
        </w:rPr>
        <w:t>sn</w:t>
      </w:r>
      <w:r w:rsidR="00511EB6">
        <w:t xml:space="preserve"> – menovitý výkon transformátora</w:t>
      </w:r>
    </w:p>
    <w:p w:rsidR="00511EB6" w:rsidRDefault="00511EB6" w:rsidP="00511EB6">
      <w:pPr>
        <w:jc w:val="both"/>
      </w:pPr>
    </w:p>
    <w:p w:rsidR="00511EB6" w:rsidRDefault="00511EB6" w:rsidP="00511EB6">
      <w:pPr>
        <w:jc w:val="center"/>
        <w:rPr>
          <w:snapToGrid w:val="0"/>
          <w:color w:val="000000"/>
        </w:rPr>
      </w:pPr>
    </w:p>
    <w:p w:rsidR="00511EB6" w:rsidRPr="006A3A00" w:rsidRDefault="00511EB6" w:rsidP="00511EB6">
      <w:pPr>
        <w:jc w:val="center"/>
        <w:rPr>
          <w:b/>
          <w:color w:val="00B050"/>
        </w:rPr>
      </w:pPr>
      <w:r w:rsidRPr="006A3A00">
        <w:rPr>
          <w:b/>
          <w:color w:val="00B050"/>
        </w:rPr>
        <w:t>2. MERANIE ODPORU VINUTÍ CIEVOK TRANSFORMÁTORA</w:t>
      </w:r>
    </w:p>
    <w:p w:rsidR="00511EB6" w:rsidRDefault="00511EB6" w:rsidP="00511EB6">
      <w:pPr>
        <w:jc w:val="both"/>
      </w:pPr>
    </w:p>
    <w:p w:rsidR="00511EB6" w:rsidRPr="00511EB6" w:rsidRDefault="00511EB6" w:rsidP="00511EB6">
      <w:pPr>
        <w:rPr>
          <w:b/>
          <w:bCs/>
          <w:i/>
        </w:rPr>
      </w:pPr>
      <w:r>
        <w:rPr>
          <w:b/>
          <w:u w:val="single"/>
        </w:rPr>
        <w:t>Schéma zapojenia</w:t>
      </w:r>
      <w:r>
        <w:t xml:space="preserve"> :</w:t>
      </w:r>
      <w:r w:rsidRPr="00511EB6">
        <w:rPr>
          <w:b/>
          <w:bCs/>
          <w:i/>
        </w:rPr>
        <w:t xml:space="preserve"> </w:t>
      </w:r>
      <w:r>
        <w:rPr>
          <w:b/>
          <w:bCs/>
          <w:i/>
        </w:rPr>
        <w:t>- priama metóda</w:t>
      </w:r>
    </w:p>
    <w:p w:rsidR="00511EB6" w:rsidRDefault="00511EB6" w:rsidP="00511EB6">
      <w:pPr>
        <w:rPr>
          <w:u w:val="single"/>
        </w:rPr>
      </w:pPr>
      <w:r>
        <w:rPr>
          <w:u w:val="single"/>
          <w:lang w:eastAsia="sk-SK"/>
        </w:rPr>
        <w:drawing>
          <wp:anchor distT="0" distB="0" distL="114300" distR="114300" simplePos="0" relativeHeight="251706368" behindDoc="0" locked="0" layoutInCell="1" allowOverlap="1">
            <wp:simplePos x="0" y="0"/>
            <wp:positionH relativeFrom="column">
              <wp:posOffset>62230</wp:posOffset>
            </wp:positionH>
            <wp:positionV relativeFrom="paragraph">
              <wp:posOffset>84455</wp:posOffset>
            </wp:positionV>
            <wp:extent cx="2400300" cy="1581150"/>
            <wp:effectExtent l="19050" t="0" r="0" b="0"/>
            <wp:wrapTopAndBottom/>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1" cstate="print"/>
                    <a:srcRect/>
                    <a:stretch>
                      <a:fillRect/>
                    </a:stretch>
                  </pic:blipFill>
                  <pic:spPr bwMode="auto">
                    <a:xfrm>
                      <a:off x="0" y="0"/>
                      <a:ext cx="2400300" cy="1581150"/>
                    </a:xfrm>
                    <a:prstGeom prst="rect">
                      <a:avLst/>
                    </a:prstGeom>
                    <a:noFill/>
                    <a:ln w="9525">
                      <a:noFill/>
                      <a:miter lim="800000"/>
                      <a:headEnd/>
                      <a:tailEnd/>
                    </a:ln>
                  </pic:spPr>
                </pic:pic>
              </a:graphicData>
            </a:graphic>
          </wp:anchor>
        </w:drawing>
      </w:r>
    </w:p>
    <w:p w:rsidR="00511EB6" w:rsidRDefault="00511EB6" w:rsidP="0076692C">
      <w:pPr>
        <w:spacing w:line="360" w:lineRule="auto"/>
        <w:jc w:val="both"/>
        <w:rPr>
          <w:b/>
          <w:u w:val="single"/>
        </w:rPr>
      </w:pPr>
      <w:r>
        <w:rPr>
          <w:b/>
          <w:u w:val="single"/>
        </w:rPr>
        <w:t>Použité prístroje a pomôcky:</w:t>
      </w:r>
    </w:p>
    <w:p w:rsidR="00511EB6" w:rsidRDefault="00511EB6" w:rsidP="00511EB6">
      <w:pPr>
        <w:jc w:val="both"/>
      </w:pPr>
      <w:r>
        <w:t xml:space="preserve">Ω - ohmmeter </w:t>
      </w:r>
    </w:p>
    <w:p w:rsidR="00511EB6" w:rsidRDefault="00511EB6" w:rsidP="00511EB6">
      <w:pPr>
        <w:jc w:val="both"/>
      </w:pPr>
      <w:r>
        <w:t>prípojné vodiče</w:t>
      </w:r>
    </w:p>
    <w:p w:rsidR="00511EB6" w:rsidRDefault="00511EB6" w:rsidP="00511EB6">
      <w:pPr>
        <w:jc w:val="both"/>
      </w:pPr>
    </w:p>
    <w:p w:rsidR="00511EB6" w:rsidRDefault="00511EB6" w:rsidP="00511EB6">
      <w:pPr>
        <w:jc w:val="both"/>
      </w:pPr>
      <w:r>
        <w:rPr>
          <w:b/>
          <w:u w:val="single"/>
        </w:rPr>
        <w:t>Tabuľka nameraných a vypočítaných hodnôt</w:t>
      </w:r>
      <w:r>
        <w:t xml:space="preserve"> :</w:t>
      </w:r>
    </w:p>
    <w:p w:rsidR="00511EB6" w:rsidRDefault="00511EB6" w:rsidP="00511EB6">
      <w:pPr>
        <w:jc w:val="both"/>
      </w:pPr>
    </w:p>
    <w:tbl>
      <w:tblPr>
        <w:tblStyle w:val="Mkatabulky"/>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3"/>
        <w:gridCol w:w="1207"/>
        <w:gridCol w:w="1134"/>
        <w:gridCol w:w="1276"/>
        <w:gridCol w:w="2126"/>
      </w:tblGrid>
      <w:tr w:rsidR="00511EB6" w:rsidTr="00511EB6">
        <w:tc>
          <w:tcPr>
            <w:tcW w:w="2410" w:type="dxa"/>
            <w:gridSpan w:val="2"/>
          </w:tcPr>
          <w:p w:rsidR="00511EB6" w:rsidRDefault="00511EB6" w:rsidP="00511EB6">
            <w:pPr>
              <w:jc w:val="both"/>
              <w:rPr>
                <w:b/>
              </w:rPr>
            </w:pPr>
            <w:r w:rsidRPr="00511EB6">
              <w:rPr>
                <w:b/>
              </w:rPr>
              <w:t xml:space="preserve">         </w:t>
            </w:r>
          </w:p>
          <w:p w:rsidR="00511EB6" w:rsidRPr="00511EB6" w:rsidRDefault="00511EB6" w:rsidP="00511EB6">
            <w:pPr>
              <w:jc w:val="center"/>
              <w:rPr>
                <w:b/>
              </w:rPr>
            </w:pPr>
            <w:r w:rsidRPr="00511EB6">
              <w:rPr>
                <w:b/>
              </w:rPr>
              <w:t>PRIMÁR</w:t>
            </w:r>
          </w:p>
        </w:tc>
        <w:tc>
          <w:tcPr>
            <w:tcW w:w="2410" w:type="dxa"/>
            <w:gridSpan w:val="2"/>
          </w:tcPr>
          <w:p w:rsidR="00511EB6" w:rsidRDefault="00511EB6" w:rsidP="00511EB6">
            <w:pPr>
              <w:jc w:val="both"/>
              <w:rPr>
                <w:b/>
              </w:rPr>
            </w:pPr>
            <w:r>
              <w:rPr>
                <w:b/>
              </w:rPr>
              <w:t xml:space="preserve">     </w:t>
            </w:r>
          </w:p>
          <w:p w:rsidR="00511EB6" w:rsidRPr="00511EB6" w:rsidRDefault="00511EB6" w:rsidP="00511EB6">
            <w:pPr>
              <w:jc w:val="both"/>
              <w:rPr>
                <w:b/>
              </w:rPr>
            </w:pPr>
            <w:r>
              <w:rPr>
                <w:b/>
              </w:rPr>
              <w:t xml:space="preserve"> SEKUNDÁR</w:t>
            </w:r>
          </w:p>
        </w:tc>
        <w:tc>
          <w:tcPr>
            <w:tcW w:w="2126" w:type="dxa"/>
          </w:tcPr>
          <w:p w:rsidR="00511EB6" w:rsidRDefault="00511EB6" w:rsidP="00511EB6">
            <w:pPr>
              <w:jc w:val="center"/>
              <w:rPr>
                <w:b/>
              </w:rPr>
            </w:pPr>
          </w:p>
          <w:p w:rsidR="00511EB6" w:rsidRPr="00511EB6" w:rsidRDefault="00511EB6" w:rsidP="00511EB6">
            <w:pPr>
              <w:jc w:val="center"/>
              <w:rPr>
                <w:b/>
              </w:rPr>
            </w:pPr>
            <w:r>
              <w:rPr>
                <w:b/>
              </w:rPr>
              <w:t>POZNÁMKA</w:t>
            </w:r>
          </w:p>
        </w:tc>
      </w:tr>
      <w:tr w:rsidR="00511EB6" w:rsidTr="00511EB6">
        <w:tc>
          <w:tcPr>
            <w:tcW w:w="1203" w:type="dxa"/>
          </w:tcPr>
          <w:p w:rsidR="00511EB6" w:rsidRDefault="00511EB6" w:rsidP="00511EB6">
            <w:pPr>
              <w:jc w:val="center"/>
              <w:rPr>
                <w:vertAlign w:val="subscript"/>
              </w:rPr>
            </w:pPr>
            <w:r>
              <w:t>R</w:t>
            </w:r>
            <w:r>
              <w:rPr>
                <w:vertAlign w:val="subscript"/>
              </w:rPr>
              <w:t>20</w:t>
            </w:r>
          </w:p>
          <w:p w:rsidR="00511EB6" w:rsidRDefault="00511EB6" w:rsidP="00511EB6">
            <w:pPr>
              <w:jc w:val="center"/>
            </w:pPr>
            <w:r>
              <w:t>[</w:t>
            </w:r>
            <w:r>
              <w:sym w:font="Symbol" w:char="F057"/>
            </w:r>
            <w:r>
              <w:t>]</w:t>
            </w:r>
          </w:p>
        </w:tc>
        <w:tc>
          <w:tcPr>
            <w:tcW w:w="1207" w:type="dxa"/>
          </w:tcPr>
          <w:p w:rsidR="00511EB6" w:rsidRDefault="00511EB6" w:rsidP="00511EB6">
            <w:pPr>
              <w:jc w:val="center"/>
              <w:rPr>
                <w:vertAlign w:val="subscript"/>
              </w:rPr>
            </w:pPr>
            <w:r>
              <w:t>R</w:t>
            </w:r>
            <w:r>
              <w:rPr>
                <w:vertAlign w:val="subscript"/>
              </w:rPr>
              <w:t>75</w:t>
            </w:r>
          </w:p>
          <w:p w:rsidR="00511EB6" w:rsidRDefault="00511EB6" w:rsidP="00511EB6">
            <w:pPr>
              <w:jc w:val="center"/>
            </w:pPr>
            <w:r>
              <w:t>[</w:t>
            </w:r>
            <w:r>
              <w:sym w:font="Symbol" w:char="F057"/>
            </w:r>
            <w:r>
              <w:t>]</w:t>
            </w:r>
          </w:p>
        </w:tc>
        <w:tc>
          <w:tcPr>
            <w:tcW w:w="1134" w:type="dxa"/>
          </w:tcPr>
          <w:p w:rsidR="00511EB6" w:rsidRDefault="00511EB6" w:rsidP="00511EB6">
            <w:pPr>
              <w:jc w:val="center"/>
              <w:rPr>
                <w:vertAlign w:val="subscript"/>
              </w:rPr>
            </w:pPr>
            <w:r>
              <w:t>R</w:t>
            </w:r>
            <w:r>
              <w:rPr>
                <w:vertAlign w:val="subscript"/>
              </w:rPr>
              <w:t>20</w:t>
            </w:r>
          </w:p>
          <w:p w:rsidR="00511EB6" w:rsidRDefault="00511EB6" w:rsidP="00511EB6">
            <w:pPr>
              <w:jc w:val="center"/>
            </w:pPr>
            <w:r>
              <w:t>[</w:t>
            </w:r>
            <w:r>
              <w:sym w:font="Symbol" w:char="F057"/>
            </w:r>
            <w:r>
              <w:t>]</w:t>
            </w:r>
          </w:p>
        </w:tc>
        <w:tc>
          <w:tcPr>
            <w:tcW w:w="1276" w:type="dxa"/>
          </w:tcPr>
          <w:p w:rsidR="00511EB6" w:rsidRDefault="00511EB6" w:rsidP="00511EB6">
            <w:pPr>
              <w:jc w:val="center"/>
              <w:rPr>
                <w:vertAlign w:val="subscript"/>
              </w:rPr>
            </w:pPr>
            <w:r>
              <w:t>R</w:t>
            </w:r>
            <w:r>
              <w:rPr>
                <w:vertAlign w:val="subscript"/>
              </w:rPr>
              <w:t>75</w:t>
            </w:r>
          </w:p>
          <w:p w:rsidR="00511EB6" w:rsidRDefault="00511EB6" w:rsidP="00511EB6">
            <w:pPr>
              <w:jc w:val="center"/>
            </w:pPr>
            <w:r>
              <w:t>[</w:t>
            </w:r>
            <w:r>
              <w:sym w:font="Symbol" w:char="F057"/>
            </w:r>
            <w:r>
              <w:t>]</w:t>
            </w:r>
          </w:p>
        </w:tc>
        <w:tc>
          <w:tcPr>
            <w:tcW w:w="2126" w:type="dxa"/>
          </w:tcPr>
          <w:p w:rsidR="00511EB6" w:rsidRDefault="00511EB6" w:rsidP="00511EB6">
            <w:pPr>
              <w:jc w:val="both"/>
            </w:pPr>
          </w:p>
        </w:tc>
      </w:tr>
      <w:tr w:rsidR="00511EB6" w:rsidTr="00511EB6">
        <w:tc>
          <w:tcPr>
            <w:tcW w:w="1203" w:type="dxa"/>
          </w:tcPr>
          <w:p w:rsidR="00511EB6" w:rsidRDefault="00511EB6" w:rsidP="00511EB6">
            <w:pPr>
              <w:jc w:val="both"/>
            </w:pPr>
          </w:p>
          <w:p w:rsidR="00511EB6" w:rsidRDefault="00511EB6" w:rsidP="00511EB6">
            <w:pPr>
              <w:jc w:val="both"/>
            </w:pPr>
          </w:p>
        </w:tc>
        <w:tc>
          <w:tcPr>
            <w:tcW w:w="1207" w:type="dxa"/>
          </w:tcPr>
          <w:p w:rsidR="00511EB6" w:rsidRDefault="00511EB6" w:rsidP="00511EB6">
            <w:pPr>
              <w:jc w:val="both"/>
            </w:pPr>
          </w:p>
        </w:tc>
        <w:tc>
          <w:tcPr>
            <w:tcW w:w="1134" w:type="dxa"/>
          </w:tcPr>
          <w:p w:rsidR="00511EB6" w:rsidRDefault="00511EB6" w:rsidP="00511EB6">
            <w:pPr>
              <w:jc w:val="both"/>
            </w:pPr>
          </w:p>
        </w:tc>
        <w:tc>
          <w:tcPr>
            <w:tcW w:w="1276" w:type="dxa"/>
          </w:tcPr>
          <w:p w:rsidR="00511EB6" w:rsidRDefault="00511EB6" w:rsidP="00511EB6">
            <w:pPr>
              <w:jc w:val="both"/>
            </w:pPr>
          </w:p>
        </w:tc>
        <w:tc>
          <w:tcPr>
            <w:tcW w:w="2126" w:type="dxa"/>
          </w:tcPr>
          <w:p w:rsidR="00511EB6" w:rsidRDefault="00511EB6" w:rsidP="00511EB6">
            <w:pPr>
              <w:jc w:val="both"/>
            </w:pPr>
          </w:p>
        </w:tc>
      </w:tr>
    </w:tbl>
    <w:p w:rsidR="00511EB6" w:rsidRDefault="00511EB6" w:rsidP="00511EB6">
      <w:pPr>
        <w:jc w:val="both"/>
      </w:pPr>
    </w:p>
    <w:p w:rsidR="00511EB6" w:rsidRDefault="00511EB6" w:rsidP="00511EB6">
      <w:pPr>
        <w:jc w:val="both"/>
      </w:pPr>
    </w:p>
    <w:p w:rsidR="00511EB6" w:rsidRDefault="00511EB6" w:rsidP="00511EB6">
      <w:pPr>
        <w:jc w:val="both"/>
      </w:pPr>
      <w:r>
        <w:rPr>
          <w:b/>
          <w:u w:val="single"/>
        </w:rPr>
        <w:t>Príklad výpočtu</w:t>
      </w:r>
      <w:r>
        <w:t xml:space="preserve"> :</w:t>
      </w:r>
    </w:p>
    <w:p w:rsidR="00511EB6" w:rsidRDefault="00511EB6" w:rsidP="00511EB6">
      <w:pPr>
        <w:jc w:val="both"/>
      </w:pPr>
    </w:p>
    <w:p w:rsidR="00511EB6" w:rsidRDefault="00511EB6" w:rsidP="00511EB6">
      <w:pPr>
        <w:ind w:left="360"/>
      </w:pPr>
      <w:r>
        <w:lastRenderedPageBreak/>
        <w:t>R</w:t>
      </w:r>
      <w:r>
        <w:rPr>
          <w:vertAlign w:val="subscript"/>
        </w:rPr>
        <w:t>75</w:t>
      </w:r>
      <w:r>
        <w:t xml:space="preserve"> = </w:t>
      </w:r>
      <w:r w:rsidRPr="007628AA">
        <w:rPr>
          <w:position w:val="-24"/>
        </w:rPr>
        <w:object w:dxaOrig="700" w:dyaOrig="620">
          <v:shape id="_x0000_i1067" type="#_x0000_t75" style="width:35.25pt;height:30.75pt" o:ole="">
            <v:imagedata r:id="rId92" o:title=""/>
          </v:shape>
          <o:OLEObject Type="Embed" ProgID="Equation.3" ShapeID="_x0000_i1067" DrawAspect="Content" ObjectID="_1376245465" r:id="rId93"/>
        </w:object>
      </w:r>
      <w:r>
        <w:t>*R</w:t>
      </w:r>
      <w:r>
        <w:rPr>
          <w:vertAlign w:val="subscript"/>
        </w:rPr>
        <w:t xml:space="preserve">20 </w:t>
      </w:r>
      <w:r>
        <w:t xml:space="preserve">= </w:t>
      </w:r>
      <w:r w:rsidRPr="007628AA">
        <w:rPr>
          <w:position w:val="-24"/>
        </w:rPr>
        <w:object w:dxaOrig="1060" w:dyaOrig="620">
          <v:shape id="_x0000_i1068" type="#_x0000_t75" style="width:53.25pt;height:30.75pt" o:ole="">
            <v:imagedata r:id="rId94" o:title=""/>
          </v:shape>
          <o:OLEObject Type="Embed" ProgID="Equation.3" ShapeID="_x0000_i1068" DrawAspect="Content" ObjectID="_1376245466" r:id="rId95"/>
        </w:object>
      </w:r>
      <w:r>
        <w:t>*R</w:t>
      </w:r>
      <w:r>
        <w:rPr>
          <w:vertAlign w:val="subscript"/>
        </w:rPr>
        <w:t>20</w:t>
      </w:r>
      <w:r>
        <w:t xml:space="preserve"> =</w:t>
      </w:r>
    </w:p>
    <w:p w:rsidR="00511EB6" w:rsidRDefault="00511EB6" w:rsidP="00511EB6">
      <w:pPr>
        <w:rPr>
          <w:b/>
          <w:u w:val="single"/>
        </w:rPr>
      </w:pPr>
    </w:p>
    <w:p w:rsidR="00511EB6" w:rsidRDefault="00511EB6" w:rsidP="00511EB6">
      <w:r>
        <w:rPr>
          <w:b/>
          <w:u w:val="single"/>
        </w:rPr>
        <w:t>Vyhodnotenie</w:t>
      </w:r>
      <w:r>
        <w:t xml:space="preserve"> :</w:t>
      </w:r>
    </w:p>
    <w:p w:rsidR="00511EB6" w:rsidRDefault="00511EB6" w:rsidP="00511EB6"/>
    <w:p w:rsidR="00511EB6" w:rsidRDefault="00511EB6" w:rsidP="00511EB6"/>
    <w:p w:rsidR="00511EB6" w:rsidRDefault="00511EB6" w:rsidP="00511EB6"/>
    <w:p w:rsidR="00511EB6" w:rsidRDefault="00511EB6" w:rsidP="00511EB6"/>
    <w:p w:rsidR="00511EB6" w:rsidRDefault="00511EB6" w:rsidP="00511EB6"/>
    <w:p w:rsidR="00511EB6" w:rsidRDefault="00511EB6" w:rsidP="00511EB6"/>
    <w:p w:rsidR="00511EB6" w:rsidRPr="006A3A00" w:rsidRDefault="00511EB6" w:rsidP="00511EB6">
      <w:pPr>
        <w:jc w:val="center"/>
        <w:rPr>
          <w:b/>
          <w:color w:val="00B050"/>
        </w:rPr>
      </w:pPr>
      <w:r w:rsidRPr="006A3A00">
        <w:rPr>
          <w:b/>
          <w:color w:val="00B050"/>
        </w:rPr>
        <w:t>3. MERANIE SÚHLASNOSTÍ VINUTÍ TRANSFORMÁTORA</w:t>
      </w:r>
    </w:p>
    <w:p w:rsidR="00511EB6" w:rsidRPr="006A3A00" w:rsidRDefault="00511EB6" w:rsidP="00511EB6">
      <w:pPr>
        <w:rPr>
          <w:b/>
          <w:color w:val="00B050"/>
          <w:u w:val="single"/>
        </w:rPr>
      </w:pPr>
    </w:p>
    <w:p w:rsidR="00511EB6" w:rsidRDefault="00511EB6" w:rsidP="00511EB6">
      <w:r>
        <w:rPr>
          <w:b/>
          <w:u w:val="single"/>
        </w:rPr>
        <w:t>Schéma zapojenia</w:t>
      </w:r>
      <w:r>
        <w:t xml:space="preserve"> :</w:t>
      </w:r>
    </w:p>
    <w:p w:rsidR="00511EB6" w:rsidRDefault="00511EB6" w:rsidP="00511EB6">
      <w:pPr>
        <w:rPr>
          <w:b/>
          <w:u w:val="single"/>
        </w:rPr>
      </w:pPr>
    </w:p>
    <w:p w:rsidR="00511EB6" w:rsidRDefault="00511EB6" w:rsidP="00511EB6">
      <w:pPr>
        <w:jc w:val="center"/>
        <w:rPr>
          <w:b/>
          <w:u w:val="single"/>
        </w:rPr>
      </w:pPr>
      <w:r>
        <w:object w:dxaOrig="6584" w:dyaOrig="3886">
          <v:shape id="_x0000_i1069" type="#_x0000_t75" style="width:329.25pt;height:194.25pt" o:ole="">
            <v:imagedata r:id="rId96" o:title=""/>
          </v:shape>
          <o:OLEObject Type="Embed" ProgID="PBrush" ShapeID="_x0000_i1069" DrawAspect="Content" ObjectID="_1376245467" r:id="rId97"/>
        </w:object>
      </w:r>
    </w:p>
    <w:p w:rsidR="00511EB6" w:rsidRDefault="00511EB6" w:rsidP="00511EB6">
      <w:pPr>
        <w:rPr>
          <w:b/>
          <w:u w:val="single"/>
        </w:rPr>
      </w:pPr>
    </w:p>
    <w:p w:rsidR="00511EB6" w:rsidRDefault="00511EB6" w:rsidP="00511EB6">
      <w:r>
        <w:rPr>
          <w:b/>
          <w:u w:val="single"/>
        </w:rPr>
        <w:t>Vyhodnotenie</w:t>
      </w:r>
      <w:r>
        <w:t xml:space="preserve"> :</w:t>
      </w:r>
    </w:p>
    <w:p w:rsidR="00511EB6" w:rsidRDefault="00511EB6" w:rsidP="00511EB6">
      <w:pPr>
        <w:rPr>
          <w:u w:val="single"/>
        </w:rPr>
      </w:pPr>
    </w:p>
    <w:p w:rsidR="00511EB6" w:rsidRDefault="00511EB6" w:rsidP="00511EB6">
      <w:r>
        <w:t>U</w:t>
      </w:r>
      <w:r>
        <w:rPr>
          <w:vertAlign w:val="subscript"/>
        </w:rPr>
        <w:t>1</w:t>
      </w:r>
      <w:r>
        <w:t>=</w:t>
      </w:r>
    </w:p>
    <w:p w:rsidR="00511EB6" w:rsidRDefault="00511EB6" w:rsidP="00511EB6">
      <w:r>
        <w:t>U</w:t>
      </w:r>
      <w:r>
        <w:rPr>
          <w:vertAlign w:val="subscript"/>
        </w:rPr>
        <w:t>2</w:t>
      </w:r>
      <w:r>
        <w:t xml:space="preserve"> =</w:t>
      </w:r>
    </w:p>
    <w:p w:rsidR="00511EB6" w:rsidRDefault="00511EB6" w:rsidP="00511EB6">
      <w:r>
        <w:t>U =</w:t>
      </w:r>
    </w:p>
    <w:p w:rsidR="00511EB6" w:rsidRPr="00511EB6" w:rsidRDefault="00511EB6" w:rsidP="00511EB6">
      <w:pPr>
        <w:jc w:val="both"/>
      </w:pPr>
      <w:r>
        <w:object w:dxaOrig="6706" w:dyaOrig="3795">
          <v:shape id="_x0000_i1070" type="#_x0000_t75" style="width:335.25pt;height:189.75pt" o:ole="">
            <v:imagedata r:id="rId98" o:title=""/>
          </v:shape>
          <o:OLEObject Type="Embed" ProgID="PBrush" ShapeID="_x0000_i1070" DrawAspect="Content" ObjectID="_1376245468" r:id="rId99"/>
        </w:object>
      </w:r>
    </w:p>
    <w:p w:rsidR="0076692C" w:rsidRPr="006A3A00" w:rsidRDefault="00511EB6" w:rsidP="00511EB6">
      <w:pPr>
        <w:jc w:val="center"/>
        <w:rPr>
          <w:b/>
          <w:color w:val="00B050"/>
        </w:rPr>
      </w:pPr>
      <w:r w:rsidRPr="006A3A00">
        <w:rPr>
          <w:b/>
          <w:color w:val="00B050"/>
        </w:rPr>
        <w:t xml:space="preserve">4. MERANIE </w:t>
      </w:r>
      <w:r w:rsidRPr="006A3A00">
        <w:rPr>
          <w:b/>
          <w:caps/>
          <w:color w:val="00B050"/>
        </w:rPr>
        <w:t xml:space="preserve">TRANSFORMAČNÉHO </w:t>
      </w:r>
      <w:r w:rsidRPr="006A3A00">
        <w:rPr>
          <w:b/>
          <w:color w:val="00B050"/>
        </w:rPr>
        <w:t xml:space="preserve"> PREVODU</w:t>
      </w:r>
    </w:p>
    <w:p w:rsidR="003352AB" w:rsidRDefault="003352AB" w:rsidP="00511EB6">
      <w:pPr>
        <w:pStyle w:val="Nadpis3"/>
        <w:jc w:val="both"/>
        <w:rPr>
          <w:color w:val="000000" w:themeColor="text1"/>
          <w:u w:val="single"/>
        </w:rPr>
      </w:pPr>
      <w:r>
        <w:rPr>
          <w:color w:val="000000" w:themeColor="text1"/>
          <w:u w:val="single"/>
        </w:rPr>
        <w:lastRenderedPageBreak/>
        <w:t>Schéma zapojenia:</w:t>
      </w:r>
    </w:p>
    <w:p w:rsidR="003352AB" w:rsidRDefault="003352AB" w:rsidP="003352AB">
      <w:r>
        <w:rPr>
          <w:lang w:eastAsia="sk-SK"/>
        </w:rPr>
        <w:drawing>
          <wp:anchor distT="0" distB="0" distL="114300" distR="114300" simplePos="0" relativeHeight="251721728" behindDoc="0" locked="0" layoutInCell="1" allowOverlap="1">
            <wp:simplePos x="0" y="0"/>
            <wp:positionH relativeFrom="column">
              <wp:posOffset>176530</wp:posOffset>
            </wp:positionH>
            <wp:positionV relativeFrom="paragraph">
              <wp:posOffset>163195</wp:posOffset>
            </wp:positionV>
            <wp:extent cx="4371975" cy="2047875"/>
            <wp:effectExtent l="19050" t="0" r="9525" b="0"/>
            <wp:wrapTopAndBottom/>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0"/>
                    <a:srcRect/>
                    <a:stretch>
                      <a:fillRect/>
                    </a:stretch>
                  </pic:blipFill>
                  <pic:spPr bwMode="auto">
                    <a:xfrm>
                      <a:off x="0" y="0"/>
                      <a:ext cx="4371975" cy="2047875"/>
                    </a:xfrm>
                    <a:prstGeom prst="rect">
                      <a:avLst/>
                    </a:prstGeom>
                    <a:noFill/>
                    <a:ln w="9525">
                      <a:noFill/>
                      <a:miter lim="800000"/>
                      <a:headEnd/>
                      <a:tailEnd/>
                    </a:ln>
                  </pic:spPr>
                </pic:pic>
              </a:graphicData>
            </a:graphic>
          </wp:anchor>
        </w:drawing>
      </w:r>
      <w:r>
        <w:rPr>
          <w:b/>
          <w:u w:val="single"/>
        </w:rPr>
        <w:t>Použité prístroje a pomôcky</w:t>
      </w:r>
      <w:r>
        <w:t xml:space="preserve"> :</w:t>
      </w:r>
    </w:p>
    <w:p w:rsidR="003352AB" w:rsidRDefault="003352AB" w:rsidP="003352AB">
      <w:pPr>
        <w:jc w:val="both"/>
      </w:pPr>
      <w:r>
        <w:t>V1  –  značky z číselníka :</w:t>
      </w:r>
    </w:p>
    <w:p w:rsidR="003352AB" w:rsidRDefault="003352AB" w:rsidP="003352AB">
      <w:pPr>
        <w:jc w:val="both"/>
      </w:pPr>
      <w:r>
        <w:t xml:space="preserve">           meracie rozsahy (MRP) :     </w:t>
      </w:r>
    </w:p>
    <w:p w:rsidR="003352AB" w:rsidRDefault="003352AB" w:rsidP="003352AB">
      <w:pPr>
        <w:jc w:val="both"/>
      </w:pPr>
      <w:r>
        <w:t xml:space="preserve">           vnútorný odpor R</w:t>
      </w:r>
      <w:r>
        <w:rPr>
          <w:vertAlign w:val="subscript"/>
        </w:rPr>
        <w:t>iV</w:t>
      </w:r>
      <w:r>
        <w:t xml:space="preserve"> :   </w:t>
      </w:r>
    </w:p>
    <w:p w:rsidR="003352AB" w:rsidRDefault="003352AB" w:rsidP="003352AB">
      <w:pPr>
        <w:jc w:val="both"/>
      </w:pPr>
      <w:r>
        <w:t xml:space="preserve">           výrobné číslo :</w:t>
      </w:r>
    </w:p>
    <w:p w:rsidR="003352AB" w:rsidRDefault="003352AB" w:rsidP="003352AB">
      <w:pPr>
        <w:jc w:val="both"/>
      </w:pPr>
      <w:r>
        <w:t>V2  –  značky z číselníka :</w:t>
      </w:r>
    </w:p>
    <w:p w:rsidR="003352AB" w:rsidRDefault="003352AB" w:rsidP="003352AB">
      <w:pPr>
        <w:jc w:val="both"/>
      </w:pPr>
      <w:r>
        <w:t xml:space="preserve">           meracie rozsahy (MRP) :     </w:t>
      </w:r>
    </w:p>
    <w:p w:rsidR="003352AB" w:rsidRDefault="003352AB" w:rsidP="003352AB">
      <w:pPr>
        <w:jc w:val="both"/>
      </w:pPr>
      <w:r>
        <w:t xml:space="preserve">           vnútorný odpor R</w:t>
      </w:r>
      <w:r>
        <w:rPr>
          <w:vertAlign w:val="subscript"/>
        </w:rPr>
        <w:t>iV</w:t>
      </w:r>
      <w:r>
        <w:t xml:space="preserve"> :   </w:t>
      </w:r>
    </w:p>
    <w:p w:rsidR="003352AB" w:rsidRDefault="003352AB" w:rsidP="003352AB">
      <w:pPr>
        <w:jc w:val="both"/>
      </w:pPr>
      <w:r>
        <w:t xml:space="preserve">           výrobné číslo :</w:t>
      </w:r>
    </w:p>
    <w:p w:rsidR="003352AB" w:rsidRDefault="003352AB" w:rsidP="003352AB">
      <w:r>
        <w:t xml:space="preserve">regulovateľný striedavý zdroj - </w:t>
      </w:r>
    </w:p>
    <w:p w:rsidR="003352AB" w:rsidRDefault="003352AB" w:rsidP="003352AB">
      <w:r>
        <w:t>prípojné vodiče</w:t>
      </w:r>
    </w:p>
    <w:p w:rsidR="003352AB" w:rsidRDefault="003352AB" w:rsidP="00511EB6">
      <w:pPr>
        <w:pStyle w:val="Nadpis3"/>
        <w:jc w:val="both"/>
        <w:rPr>
          <w:color w:val="000000" w:themeColor="text1"/>
          <w:u w:val="single"/>
        </w:rPr>
      </w:pPr>
    </w:p>
    <w:p w:rsidR="003352AB" w:rsidRDefault="003352AB" w:rsidP="00511EB6">
      <w:pPr>
        <w:pStyle w:val="Nadpis3"/>
        <w:jc w:val="both"/>
        <w:rPr>
          <w:color w:val="000000" w:themeColor="text1"/>
          <w:u w:val="single"/>
        </w:rPr>
      </w:pPr>
    </w:p>
    <w:p w:rsidR="003352AB" w:rsidRDefault="003352AB" w:rsidP="00511EB6">
      <w:pPr>
        <w:pStyle w:val="Nadpis3"/>
        <w:jc w:val="both"/>
        <w:rPr>
          <w:color w:val="000000" w:themeColor="text1"/>
          <w:u w:val="single"/>
        </w:rPr>
      </w:pPr>
    </w:p>
    <w:p w:rsidR="00D94393" w:rsidRDefault="00D94393" w:rsidP="00511EB6">
      <w:pPr>
        <w:pStyle w:val="Nadpis3"/>
        <w:jc w:val="both"/>
        <w:rPr>
          <w:color w:val="000000" w:themeColor="text1"/>
          <w:u w:val="single"/>
        </w:rPr>
      </w:pPr>
    </w:p>
    <w:p w:rsidR="00D94393" w:rsidRPr="00D94393" w:rsidRDefault="00D94393" w:rsidP="00D94393"/>
    <w:p w:rsidR="00511EB6" w:rsidRPr="00511EB6" w:rsidRDefault="00511EB6" w:rsidP="00511EB6">
      <w:pPr>
        <w:pStyle w:val="Nadpis3"/>
        <w:jc w:val="both"/>
        <w:rPr>
          <w:b w:val="0"/>
          <w:color w:val="000000" w:themeColor="text1"/>
          <w:u w:val="single"/>
        </w:rPr>
      </w:pPr>
      <w:r w:rsidRPr="00511EB6">
        <w:rPr>
          <w:color w:val="000000" w:themeColor="text1"/>
          <w:u w:val="single"/>
        </w:rPr>
        <w:t>Tabuľka nameraných a vypočítaných hodnôt</w:t>
      </w:r>
      <w:r w:rsidRPr="00511EB6">
        <w:rPr>
          <w:b w:val="0"/>
          <w:color w:val="000000" w:themeColor="text1"/>
          <w:u w:val="single"/>
        </w:rPr>
        <w:t xml:space="preserve"> :</w:t>
      </w:r>
    </w:p>
    <w:p w:rsidR="00511EB6" w:rsidRDefault="00511EB6" w:rsidP="00511EB6"/>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42"/>
        <w:gridCol w:w="1143"/>
        <w:gridCol w:w="1142"/>
        <w:gridCol w:w="1143"/>
        <w:gridCol w:w="2520"/>
      </w:tblGrid>
      <w:tr w:rsidR="00511EB6" w:rsidTr="00A24EE8">
        <w:tc>
          <w:tcPr>
            <w:tcW w:w="1142" w:type="dxa"/>
          </w:tcPr>
          <w:p w:rsidR="00511EB6" w:rsidRDefault="00511EB6" w:rsidP="00A24EE8">
            <w:pPr>
              <w:jc w:val="center"/>
            </w:pPr>
          </w:p>
          <w:p w:rsidR="00511EB6" w:rsidRDefault="00511EB6" w:rsidP="00A24EE8">
            <w:pPr>
              <w:jc w:val="center"/>
            </w:pPr>
            <w:r>
              <w:t>M.Č.</w:t>
            </w:r>
          </w:p>
        </w:tc>
        <w:tc>
          <w:tcPr>
            <w:tcW w:w="1143" w:type="dxa"/>
          </w:tcPr>
          <w:p w:rsidR="00511EB6" w:rsidRDefault="00511EB6" w:rsidP="00A24EE8">
            <w:pPr>
              <w:jc w:val="center"/>
              <w:rPr>
                <w:vertAlign w:val="subscript"/>
              </w:rPr>
            </w:pPr>
            <w:r>
              <w:t>U</w:t>
            </w:r>
            <w:r>
              <w:rPr>
                <w:vertAlign w:val="subscript"/>
              </w:rPr>
              <w:t>1</w:t>
            </w:r>
          </w:p>
          <w:p w:rsidR="00511EB6" w:rsidRDefault="00511EB6" w:rsidP="00A24EE8">
            <w:pPr>
              <w:jc w:val="center"/>
            </w:pPr>
            <w:r>
              <w:t>[V]</w:t>
            </w:r>
          </w:p>
        </w:tc>
        <w:tc>
          <w:tcPr>
            <w:tcW w:w="1142" w:type="dxa"/>
          </w:tcPr>
          <w:p w:rsidR="00511EB6" w:rsidRDefault="00511EB6" w:rsidP="00A24EE8">
            <w:pPr>
              <w:jc w:val="center"/>
            </w:pPr>
            <w:r>
              <w:t>U</w:t>
            </w:r>
            <w:r>
              <w:rPr>
                <w:vertAlign w:val="subscript"/>
              </w:rPr>
              <w:t>2</w:t>
            </w:r>
          </w:p>
          <w:p w:rsidR="00511EB6" w:rsidRDefault="00511EB6" w:rsidP="00A24EE8">
            <w:pPr>
              <w:jc w:val="center"/>
            </w:pPr>
            <w:r>
              <w:t>[V]</w:t>
            </w:r>
          </w:p>
        </w:tc>
        <w:tc>
          <w:tcPr>
            <w:tcW w:w="1143" w:type="dxa"/>
          </w:tcPr>
          <w:p w:rsidR="00511EB6" w:rsidRDefault="00511EB6" w:rsidP="00A24EE8">
            <w:pPr>
              <w:jc w:val="center"/>
            </w:pPr>
            <w:r>
              <w:t>p</w:t>
            </w:r>
          </w:p>
          <w:p w:rsidR="00511EB6" w:rsidRDefault="00511EB6" w:rsidP="00A24EE8">
            <w:pPr>
              <w:jc w:val="center"/>
            </w:pPr>
            <w:r>
              <w:t>[-]</w:t>
            </w:r>
          </w:p>
        </w:tc>
        <w:tc>
          <w:tcPr>
            <w:tcW w:w="2520" w:type="dxa"/>
          </w:tcPr>
          <w:p w:rsidR="00511EB6" w:rsidRDefault="00511EB6" w:rsidP="00A24EE8">
            <w:pPr>
              <w:jc w:val="center"/>
            </w:pPr>
          </w:p>
          <w:p w:rsidR="00511EB6" w:rsidRDefault="00511EB6" w:rsidP="00A24EE8">
            <w:pPr>
              <w:jc w:val="center"/>
            </w:pPr>
            <w:r>
              <w:t>Poznámka</w:t>
            </w:r>
          </w:p>
        </w:tc>
      </w:tr>
      <w:tr w:rsidR="00511EB6" w:rsidTr="00A24EE8">
        <w:tc>
          <w:tcPr>
            <w:tcW w:w="1142" w:type="dxa"/>
          </w:tcPr>
          <w:p w:rsidR="00511EB6" w:rsidRDefault="00511EB6" w:rsidP="00A24EE8">
            <w:pPr>
              <w:jc w:val="center"/>
            </w:pPr>
            <w:r>
              <w:t>1</w:t>
            </w:r>
          </w:p>
        </w:tc>
        <w:tc>
          <w:tcPr>
            <w:tcW w:w="1143" w:type="dxa"/>
          </w:tcPr>
          <w:p w:rsidR="00511EB6" w:rsidRDefault="00511EB6" w:rsidP="00A24EE8">
            <w:pPr>
              <w:jc w:val="center"/>
            </w:pPr>
          </w:p>
        </w:tc>
        <w:tc>
          <w:tcPr>
            <w:tcW w:w="1142" w:type="dxa"/>
          </w:tcPr>
          <w:p w:rsidR="00511EB6" w:rsidRDefault="00511EB6" w:rsidP="00A24EE8">
            <w:pPr>
              <w:jc w:val="center"/>
            </w:pPr>
          </w:p>
        </w:tc>
        <w:tc>
          <w:tcPr>
            <w:tcW w:w="1143" w:type="dxa"/>
          </w:tcPr>
          <w:p w:rsidR="00511EB6" w:rsidRDefault="00511EB6" w:rsidP="00A24EE8">
            <w:pPr>
              <w:jc w:val="center"/>
            </w:pPr>
          </w:p>
        </w:tc>
        <w:tc>
          <w:tcPr>
            <w:tcW w:w="2520" w:type="dxa"/>
          </w:tcPr>
          <w:p w:rsidR="00511EB6" w:rsidRPr="00126D38" w:rsidRDefault="00511EB6" w:rsidP="00A24EE8">
            <w:pPr>
              <w:jc w:val="center"/>
              <w:rPr>
                <w:b/>
              </w:rPr>
            </w:pPr>
            <w:r w:rsidRPr="00126D38">
              <w:rPr>
                <w:b/>
              </w:rPr>
              <w:t>0,1U</w:t>
            </w:r>
            <w:r w:rsidRPr="00126D38">
              <w:rPr>
                <w:b/>
                <w:vertAlign w:val="subscript"/>
              </w:rPr>
              <w:t>n</w:t>
            </w:r>
          </w:p>
        </w:tc>
      </w:tr>
      <w:tr w:rsidR="00511EB6" w:rsidTr="00A24EE8">
        <w:tc>
          <w:tcPr>
            <w:tcW w:w="1142" w:type="dxa"/>
          </w:tcPr>
          <w:p w:rsidR="00511EB6" w:rsidRDefault="00511EB6" w:rsidP="00A24EE8">
            <w:pPr>
              <w:jc w:val="center"/>
            </w:pPr>
            <w:r>
              <w:t>2</w:t>
            </w:r>
          </w:p>
        </w:tc>
        <w:tc>
          <w:tcPr>
            <w:tcW w:w="1143" w:type="dxa"/>
          </w:tcPr>
          <w:p w:rsidR="00511EB6" w:rsidRDefault="00511EB6" w:rsidP="00A24EE8">
            <w:pPr>
              <w:jc w:val="center"/>
            </w:pPr>
          </w:p>
        </w:tc>
        <w:tc>
          <w:tcPr>
            <w:tcW w:w="1142" w:type="dxa"/>
          </w:tcPr>
          <w:p w:rsidR="00511EB6" w:rsidRDefault="00511EB6" w:rsidP="00A24EE8">
            <w:pPr>
              <w:jc w:val="center"/>
            </w:pPr>
          </w:p>
        </w:tc>
        <w:tc>
          <w:tcPr>
            <w:tcW w:w="1143" w:type="dxa"/>
          </w:tcPr>
          <w:p w:rsidR="00511EB6" w:rsidRDefault="00511EB6" w:rsidP="00A24EE8">
            <w:pPr>
              <w:jc w:val="center"/>
            </w:pPr>
          </w:p>
        </w:tc>
        <w:tc>
          <w:tcPr>
            <w:tcW w:w="2520" w:type="dxa"/>
          </w:tcPr>
          <w:p w:rsidR="00511EB6" w:rsidRPr="00126D38" w:rsidRDefault="00511EB6" w:rsidP="00A24EE8">
            <w:pPr>
              <w:jc w:val="center"/>
              <w:rPr>
                <w:b/>
              </w:rPr>
            </w:pPr>
            <w:r w:rsidRPr="00126D38">
              <w:rPr>
                <w:b/>
              </w:rPr>
              <w:t>0,2U</w:t>
            </w:r>
            <w:r w:rsidRPr="00126D38">
              <w:rPr>
                <w:b/>
                <w:vertAlign w:val="subscript"/>
              </w:rPr>
              <w:t>n</w:t>
            </w:r>
          </w:p>
        </w:tc>
      </w:tr>
      <w:tr w:rsidR="00511EB6" w:rsidTr="00A24EE8">
        <w:tc>
          <w:tcPr>
            <w:tcW w:w="1142" w:type="dxa"/>
          </w:tcPr>
          <w:p w:rsidR="00511EB6" w:rsidRDefault="00511EB6" w:rsidP="00A24EE8">
            <w:pPr>
              <w:jc w:val="center"/>
            </w:pPr>
            <w:r>
              <w:t>3</w:t>
            </w:r>
          </w:p>
        </w:tc>
        <w:tc>
          <w:tcPr>
            <w:tcW w:w="1143" w:type="dxa"/>
          </w:tcPr>
          <w:p w:rsidR="00511EB6" w:rsidRDefault="00511EB6" w:rsidP="00A24EE8">
            <w:pPr>
              <w:jc w:val="center"/>
            </w:pPr>
          </w:p>
        </w:tc>
        <w:tc>
          <w:tcPr>
            <w:tcW w:w="1142" w:type="dxa"/>
          </w:tcPr>
          <w:p w:rsidR="00511EB6" w:rsidRDefault="00511EB6" w:rsidP="00A24EE8">
            <w:pPr>
              <w:jc w:val="center"/>
            </w:pPr>
          </w:p>
        </w:tc>
        <w:tc>
          <w:tcPr>
            <w:tcW w:w="1143" w:type="dxa"/>
          </w:tcPr>
          <w:p w:rsidR="00511EB6" w:rsidRDefault="00511EB6" w:rsidP="00A24EE8">
            <w:pPr>
              <w:jc w:val="center"/>
            </w:pPr>
          </w:p>
        </w:tc>
        <w:tc>
          <w:tcPr>
            <w:tcW w:w="2520" w:type="dxa"/>
          </w:tcPr>
          <w:p w:rsidR="00511EB6" w:rsidRPr="00126D38" w:rsidRDefault="00511EB6" w:rsidP="00A24EE8">
            <w:pPr>
              <w:jc w:val="center"/>
              <w:rPr>
                <w:b/>
              </w:rPr>
            </w:pPr>
            <w:r w:rsidRPr="00126D38">
              <w:rPr>
                <w:b/>
              </w:rPr>
              <w:t>0,3U</w:t>
            </w:r>
            <w:r w:rsidRPr="00126D38">
              <w:rPr>
                <w:b/>
                <w:vertAlign w:val="subscript"/>
              </w:rPr>
              <w:t>n</w:t>
            </w:r>
          </w:p>
        </w:tc>
      </w:tr>
      <w:tr w:rsidR="00511EB6" w:rsidTr="00A24EE8">
        <w:tc>
          <w:tcPr>
            <w:tcW w:w="1142" w:type="dxa"/>
          </w:tcPr>
          <w:p w:rsidR="00511EB6" w:rsidRDefault="00511EB6" w:rsidP="00A24EE8">
            <w:pPr>
              <w:jc w:val="center"/>
            </w:pPr>
            <w:r>
              <w:t>4</w:t>
            </w:r>
          </w:p>
        </w:tc>
        <w:tc>
          <w:tcPr>
            <w:tcW w:w="1143" w:type="dxa"/>
          </w:tcPr>
          <w:p w:rsidR="00511EB6" w:rsidRDefault="00511EB6" w:rsidP="00A24EE8">
            <w:pPr>
              <w:jc w:val="center"/>
            </w:pPr>
          </w:p>
        </w:tc>
        <w:tc>
          <w:tcPr>
            <w:tcW w:w="1142" w:type="dxa"/>
          </w:tcPr>
          <w:p w:rsidR="00511EB6" w:rsidRDefault="00511EB6" w:rsidP="00A24EE8">
            <w:pPr>
              <w:jc w:val="center"/>
            </w:pPr>
          </w:p>
        </w:tc>
        <w:tc>
          <w:tcPr>
            <w:tcW w:w="1143" w:type="dxa"/>
          </w:tcPr>
          <w:p w:rsidR="00511EB6" w:rsidRDefault="00511EB6" w:rsidP="00A24EE8">
            <w:pPr>
              <w:jc w:val="center"/>
            </w:pPr>
          </w:p>
        </w:tc>
        <w:tc>
          <w:tcPr>
            <w:tcW w:w="2520" w:type="dxa"/>
          </w:tcPr>
          <w:p w:rsidR="00511EB6" w:rsidRPr="00126D38" w:rsidRDefault="00511EB6" w:rsidP="00A24EE8">
            <w:pPr>
              <w:jc w:val="center"/>
              <w:rPr>
                <w:b/>
              </w:rPr>
            </w:pPr>
            <w:r w:rsidRPr="00126D38">
              <w:rPr>
                <w:b/>
              </w:rPr>
              <w:t>0,4U</w:t>
            </w:r>
            <w:r w:rsidRPr="00126D38">
              <w:rPr>
                <w:b/>
                <w:vertAlign w:val="subscript"/>
              </w:rPr>
              <w:t>n</w:t>
            </w:r>
          </w:p>
        </w:tc>
      </w:tr>
      <w:tr w:rsidR="00511EB6" w:rsidTr="00A24EE8">
        <w:tc>
          <w:tcPr>
            <w:tcW w:w="1142" w:type="dxa"/>
          </w:tcPr>
          <w:p w:rsidR="00511EB6" w:rsidRDefault="00511EB6" w:rsidP="00A24EE8">
            <w:pPr>
              <w:jc w:val="center"/>
            </w:pPr>
            <w:r>
              <w:t>5</w:t>
            </w:r>
          </w:p>
        </w:tc>
        <w:tc>
          <w:tcPr>
            <w:tcW w:w="1143" w:type="dxa"/>
          </w:tcPr>
          <w:p w:rsidR="00511EB6" w:rsidRDefault="00511EB6" w:rsidP="00A24EE8">
            <w:pPr>
              <w:jc w:val="center"/>
            </w:pPr>
          </w:p>
        </w:tc>
        <w:tc>
          <w:tcPr>
            <w:tcW w:w="1142" w:type="dxa"/>
          </w:tcPr>
          <w:p w:rsidR="00511EB6" w:rsidRDefault="00511EB6" w:rsidP="00A24EE8">
            <w:pPr>
              <w:jc w:val="center"/>
            </w:pPr>
          </w:p>
        </w:tc>
        <w:tc>
          <w:tcPr>
            <w:tcW w:w="1143" w:type="dxa"/>
          </w:tcPr>
          <w:p w:rsidR="00511EB6" w:rsidRDefault="00511EB6" w:rsidP="00A24EE8">
            <w:pPr>
              <w:jc w:val="center"/>
            </w:pPr>
          </w:p>
        </w:tc>
        <w:tc>
          <w:tcPr>
            <w:tcW w:w="2520" w:type="dxa"/>
          </w:tcPr>
          <w:p w:rsidR="00511EB6" w:rsidRPr="00126D38" w:rsidRDefault="00511EB6" w:rsidP="00A24EE8">
            <w:pPr>
              <w:jc w:val="center"/>
              <w:rPr>
                <w:b/>
              </w:rPr>
            </w:pPr>
            <w:r w:rsidRPr="00126D38">
              <w:rPr>
                <w:b/>
              </w:rPr>
              <w:t>0,5U</w:t>
            </w:r>
            <w:r w:rsidRPr="00126D38">
              <w:rPr>
                <w:b/>
                <w:vertAlign w:val="subscript"/>
              </w:rPr>
              <w:t>n</w:t>
            </w:r>
          </w:p>
        </w:tc>
      </w:tr>
      <w:tr w:rsidR="00511EB6" w:rsidTr="00A24EE8">
        <w:tc>
          <w:tcPr>
            <w:tcW w:w="1142" w:type="dxa"/>
          </w:tcPr>
          <w:p w:rsidR="00511EB6" w:rsidRDefault="00511EB6" w:rsidP="00A24EE8">
            <w:pPr>
              <w:jc w:val="center"/>
            </w:pPr>
            <w:r>
              <w:t>6</w:t>
            </w:r>
          </w:p>
        </w:tc>
        <w:tc>
          <w:tcPr>
            <w:tcW w:w="1143" w:type="dxa"/>
          </w:tcPr>
          <w:p w:rsidR="00511EB6" w:rsidRDefault="00511EB6" w:rsidP="00A24EE8">
            <w:pPr>
              <w:jc w:val="center"/>
            </w:pPr>
          </w:p>
        </w:tc>
        <w:tc>
          <w:tcPr>
            <w:tcW w:w="1142" w:type="dxa"/>
          </w:tcPr>
          <w:p w:rsidR="00511EB6" w:rsidRDefault="00511EB6" w:rsidP="00A24EE8">
            <w:pPr>
              <w:jc w:val="center"/>
            </w:pPr>
          </w:p>
        </w:tc>
        <w:tc>
          <w:tcPr>
            <w:tcW w:w="1143" w:type="dxa"/>
          </w:tcPr>
          <w:p w:rsidR="00511EB6" w:rsidRDefault="00511EB6" w:rsidP="00A24EE8">
            <w:pPr>
              <w:jc w:val="center"/>
            </w:pPr>
          </w:p>
        </w:tc>
        <w:tc>
          <w:tcPr>
            <w:tcW w:w="2520" w:type="dxa"/>
          </w:tcPr>
          <w:p w:rsidR="00511EB6" w:rsidRPr="00126D38" w:rsidRDefault="00511EB6" w:rsidP="00A24EE8">
            <w:pPr>
              <w:jc w:val="center"/>
              <w:rPr>
                <w:b/>
              </w:rPr>
            </w:pPr>
            <w:r w:rsidRPr="00126D38">
              <w:rPr>
                <w:b/>
              </w:rPr>
              <w:t>0,6U</w:t>
            </w:r>
            <w:r w:rsidRPr="00126D38">
              <w:rPr>
                <w:b/>
                <w:vertAlign w:val="subscript"/>
              </w:rPr>
              <w:t>n</w:t>
            </w:r>
          </w:p>
        </w:tc>
      </w:tr>
      <w:tr w:rsidR="00511EB6" w:rsidTr="00A24EE8">
        <w:tc>
          <w:tcPr>
            <w:tcW w:w="1142" w:type="dxa"/>
          </w:tcPr>
          <w:p w:rsidR="00511EB6" w:rsidRDefault="00511EB6" w:rsidP="00A24EE8">
            <w:pPr>
              <w:jc w:val="center"/>
            </w:pPr>
            <w:r>
              <w:t>7</w:t>
            </w:r>
          </w:p>
        </w:tc>
        <w:tc>
          <w:tcPr>
            <w:tcW w:w="1143" w:type="dxa"/>
          </w:tcPr>
          <w:p w:rsidR="00511EB6" w:rsidRDefault="00511EB6" w:rsidP="00A24EE8">
            <w:pPr>
              <w:jc w:val="center"/>
            </w:pPr>
          </w:p>
        </w:tc>
        <w:tc>
          <w:tcPr>
            <w:tcW w:w="1142" w:type="dxa"/>
          </w:tcPr>
          <w:p w:rsidR="00511EB6" w:rsidRDefault="00511EB6" w:rsidP="00A24EE8">
            <w:pPr>
              <w:jc w:val="center"/>
            </w:pPr>
          </w:p>
        </w:tc>
        <w:tc>
          <w:tcPr>
            <w:tcW w:w="1143" w:type="dxa"/>
          </w:tcPr>
          <w:p w:rsidR="00511EB6" w:rsidRDefault="00511EB6" w:rsidP="00A24EE8">
            <w:pPr>
              <w:jc w:val="center"/>
            </w:pPr>
          </w:p>
        </w:tc>
        <w:tc>
          <w:tcPr>
            <w:tcW w:w="2520" w:type="dxa"/>
          </w:tcPr>
          <w:p w:rsidR="00511EB6" w:rsidRPr="00126D38" w:rsidRDefault="00511EB6" w:rsidP="00A24EE8">
            <w:pPr>
              <w:jc w:val="center"/>
              <w:rPr>
                <w:b/>
              </w:rPr>
            </w:pPr>
            <w:r w:rsidRPr="00126D38">
              <w:rPr>
                <w:b/>
              </w:rPr>
              <w:t>0,7U</w:t>
            </w:r>
            <w:r w:rsidRPr="00126D38">
              <w:rPr>
                <w:b/>
                <w:vertAlign w:val="subscript"/>
              </w:rPr>
              <w:t>n</w:t>
            </w:r>
          </w:p>
        </w:tc>
      </w:tr>
    </w:tbl>
    <w:p w:rsidR="00511EB6" w:rsidRDefault="00511EB6" w:rsidP="00511EB6">
      <w:pPr>
        <w:ind w:left="360"/>
      </w:pPr>
    </w:p>
    <w:p w:rsidR="00511EB6" w:rsidRDefault="00511EB6" w:rsidP="00511EB6">
      <w:r>
        <w:rPr>
          <w:b/>
          <w:u w:val="single"/>
        </w:rPr>
        <w:t>Príklad výpočtu</w:t>
      </w:r>
      <w:r>
        <w:t xml:space="preserve"> :</w:t>
      </w:r>
    </w:p>
    <w:p w:rsidR="00511EB6" w:rsidRDefault="00511EB6" w:rsidP="00511EB6">
      <w:pPr>
        <w:ind w:left="360"/>
      </w:pPr>
      <w:r>
        <w:t xml:space="preserve">p = </w:t>
      </w:r>
      <w:r w:rsidRPr="007628AA">
        <w:rPr>
          <w:position w:val="-30"/>
        </w:rPr>
        <w:object w:dxaOrig="400" w:dyaOrig="700">
          <v:shape id="_x0000_i1071" type="#_x0000_t75" style="width:20.25pt;height:35.25pt" o:ole="">
            <v:imagedata r:id="rId101" o:title=""/>
          </v:shape>
          <o:OLEObject Type="Embed" ProgID="Equation.3" ShapeID="_x0000_i1071" DrawAspect="Content" ObjectID="_1376245469" r:id="rId102"/>
        </w:object>
      </w:r>
      <w:r>
        <w:t xml:space="preserve"> =      </w:t>
      </w:r>
    </w:p>
    <w:p w:rsidR="00511EB6" w:rsidRDefault="00511EB6" w:rsidP="00511EB6">
      <w:r>
        <w:lastRenderedPageBreak/>
        <w:t xml:space="preserve">     p</w:t>
      </w:r>
      <w:r>
        <w:rPr>
          <w:vertAlign w:val="subscript"/>
        </w:rPr>
        <w:t xml:space="preserve">str </w:t>
      </w:r>
      <w:r>
        <w:t xml:space="preserve">=  </w:t>
      </w:r>
      <w:r w:rsidR="00BE1711" w:rsidRPr="007628AA">
        <w:rPr>
          <w:position w:val="-24"/>
        </w:rPr>
        <w:object w:dxaOrig="1219" w:dyaOrig="740">
          <v:shape id="_x0000_i1072" type="#_x0000_t75" style="width:60.75pt;height:36.75pt" o:ole="">
            <v:imagedata r:id="rId103" o:title=""/>
          </v:shape>
          <o:OLEObject Type="Embed" ProgID="Equation.3" ShapeID="_x0000_i1072" DrawAspect="Content" ObjectID="_1376245470" r:id="rId104"/>
        </w:object>
      </w:r>
      <w:r>
        <w:t xml:space="preserve">= </w:t>
      </w:r>
    </w:p>
    <w:p w:rsidR="00511EB6" w:rsidRDefault="00511EB6" w:rsidP="00511EB6">
      <w:pPr>
        <w:ind w:left="360"/>
      </w:pPr>
    </w:p>
    <w:p w:rsidR="00511EB6" w:rsidRDefault="00511EB6" w:rsidP="00511EB6">
      <w:r>
        <w:rPr>
          <w:b/>
          <w:u w:val="single"/>
        </w:rPr>
        <w:t>Vyhodnotenie</w:t>
      </w:r>
      <w:r>
        <w:t xml:space="preserve"> :</w:t>
      </w:r>
    </w:p>
    <w:p w:rsidR="00511EB6" w:rsidRDefault="00511EB6" w:rsidP="00511EB6"/>
    <w:p w:rsidR="00511EB6" w:rsidRDefault="00511EB6" w:rsidP="00511EB6"/>
    <w:p w:rsidR="00511EB6" w:rsidRDefault="00511EB6" w:rsidP="00511EB6"/>
    <w:p w:rsidR="00D94393" w:rsidRDefault="00D94393" w:rsidP="00D94393"/>
    <w:p w:rsidR="00D94393" w:rsidRDefault="00D94393" w:rsidP="00D94393"/>
    <w:p w:rsidR="00D94393" w:rsidRDefault="00D94393" w:rsidP="00D94393"/>
    <w:p w:rsidR="00D94393" w:rsidRDefault="00D94393" w:rsidP="00D94393"/>
    <w:p w:rsidR="00D94393" w:rsidRDefault="00D94393" w:rsidP="00D94393"/>
    <w:p w:rsidR="00511EB6" w:rsidRPr="00D94393" w:rsidRDefault="00511EB6" w:rsidP="00D94393">
      <w:pPr>
        <w:pStyle w:val="Odstavecseseznamem"/>
        <w:numPr>
          <w:ilvl w:val="0"/>
          <w:numId w:val="9"/>
        </w:numPr>
        <w:rPr>
          <w:b/>
          <w:color w:val="00B050"/>
        </w:rPr>
      </w:pPr>
      <w:r w:rsidRPr="00D94393">
        <w:rPr>
          <w:b/>
          <w:color w:val="00B050"/>
        </w:rPr>
        <w:t xml:space="preserve">MERANIE TRANSFORMÁTORA </w:t>
      </w:r>
      <w:r w:rsidRPr="00D94393">
        <w:rPr>
          <w:b/>
          <w:caps/>
          <w:color w:val="00B050"/>
        </w:rPr>
        <w:t>NAPRÁZDNO</w:t>
      </w:r>
    </w:p>
    <w:p w:rsidR="00511EB6" w:rsidRPr="00511EB6" w:rsidRDefault="00511EB6" w:rsidP="00511EB6">
      <w:pPr>
        <w:pStyle w:val="Odstavecseseznamem"/>
        <w:ind w:left="1080"/>
        <w:rPr>
          <w:b/>
        </w:rPr>
      </w:pPr>
    </w:p>
    <w:p w:rsidR="00511EB6" w:rsidRDefault="0076692C" w:rsidP="00511EB6">
      <w:pPr>
        <w:spacing w:line="360" w:lineRule="auto"/>
        <w:jc w:val="center"/>
      </w:pPr>
      <w:r>
        <w:object w:dxaOrig="5821" w:dyaOrig="3225">
          <v:shape id="_x0000_i1073" type="#_x0000_t75" style="width:291pt;height:161.25pt" o:ole="">
            <v:imagedata r:id="rId105" o:title=""/>
          </v:shape>
          <o:OLEObject Type="Embed" ProgID="PBrush" ShapeID="_x0000_i1073" DrawAspect="Content" ObjectID="_1376245471" r:id="rId106"/>
        </w:object>
      </w:r>
    </w:p>
    <w:p w:rsidR="00D94393" w:rsidRDefault="00D94393" w:rsidP="00D94393">
      <w:pPr>
        <w:pStyle w:val="Odstavecseseznamem"/>
        <w:ind w:left="1080"/>
        <w:rPr>
          <w:b/>
          <w:color w:val="00B050"/>
        </w:rPr>
      </w:pPr>
    </w:p>
    <w:p w:rsidR="00D94393" w:rsidRDefault="00D94393" w:rsidP="00D94393">
      <w:pPr>
        <w:pStyle w:val="Odstavecseseznamem"/>
        <w:ind w:left="1080"/>
        <w:rPr>
          <w:b/>
          <w:color w:val="00B050"/>
        </w:rPr>
      </w:pPr>
    </w:p>
    <w:p w:rsidR="00D94393" w:rsidRDefault="00D94393" w:rsidP="00D94393">
      <w:pPr>
        <w:pStyle w:val="Odstavecseseznamem"/>
        <w:ind w:left="1080"/>
        <w:rPr>
          <w:b/>
          <w:color w:val="00B050"/>
        </w:rPr>
      </w:pPr>
    </w:p>
    <w:p w:rsidR="00D94393" w:rsidRDefault="00D94393" w:rsidP="00D94393">
      <w:pPr>
        <w:pStyle w:val="Odstavecseseznamem"/>
        <w:ind w:left="1080"/>
        <w:rPr>
          <w:b/>
          <w:color w:val="00B050"/>
        </w:rPr>
      </w:pPr>
    </w:p>
    <w:p w:rsidR="00D94393" w:rsidRDefault="00D94393" w:rsidP="00D94393">
      <w:pPr>
        <w:pStyle w:val="Odstavecseseznamem"/>
        <w:ind w:left="1080"/>
        <w:rPr>
          <w:b/>
          <w:color w:val="00B050"/>
        </w:rPr>
      </w:pPr>
    </w:p>
    <w:p w:rsidR="00D94393" w:rsidRDefault="00D94393" w:rsidP="00D94393">
      <w:pPr>
        <w:pStyle w:val="Odstavecseseznamem"/>
        <w:ind w:left="1080"/>
        <w:rPr>
          <w:b/>
          <w:color w:val="00B050"/>
        </w:rPr>
      </w:pPr>
    </w:p>
    <w:p w:rsidR="00D94393" w:rsidRDefault="00D94393" w:rsidP="00D94393">
      <w:pPr>
        <w:pStyle w:val="Odstavecseseznamem"/>
        <w:ind w:left="1080"/>
        <w:rPr>
          <w:b/>
          <w:color w:val="00B050"/>
        </w:rPr>
      </w:pPr>
    </w:p>
    <w:p w:rsidR="00511EB6" w:rsidRPr="006A3A00" w:rsidRDefault="00511EB6" w:rsidP="00D94393">
      <w:pPr>
        <w:pStyle w:val="Odstavecseseznamem"/>
        <w:ind w:left="1080"/>
        <w:rPr>
          <w:b/>
          <w:caps/>
          <w:color w:val="00B050"/>
        </w:rPr>
      </w:pPr>
      <w:r w:rsidRPr="006A3A00">
        <w:rPr>
          <w:b/>
          <w:color w:val="00B050"/>
        </w:rPr>
        <w:t xml:space="preserve">6.MERANIE TRANSFORMÁTORA </w:t>
      </w:r>
      <w:r w:rsidRPr="006A3A00">
        <w:rPr>
          <w:b/>
          <w:caps/>
          <w:color w:val="00B050"/>
        </w:rPr>
        <w:t>NAKRÁTKO</w:t>
      </w:r>
    </w:p>
    <w:p w:rsidR="00511EB6" w:rsidRPr="00511EB6" w:rsidRDefault="00511EB6" w:rsidP="00511EB6">
      <w:pPr>
        <w:pStyle w:val="Odstavecseseznamem"/>
        <w:ind w:left="1080"/>
        <w:jc w:val="center"/>
        <w:rPr>
          <w:b/>
        </w:rPr>
      </w:pPr>
    </w:p>
    <w:p w:rsidR="00511EB6" w:rsidRPr="00511EB6" w:rsidRDefault="00511EB6" w:rsidP="00511EB6">
      <w:pPr>
        <w:spacing w:line="360" w:lineRule="auto"/>
        <w:jc w:val="center"/>
        <w:rPr>
          <w:snapToGrid w:val="0"/>
          <w:color w:val="000000"/>
        </w:rPr>
      </w:pPr>
      <w:r>
        <w:object w:dxaOrig="5161" w:dyaOrig="2835">
          <v:shape id="_x0000_i1074" type="#_x0000_t75" style="width:258pt;height:141.75pt" o:ole="">
            <v:imagedata r:id="rId107" o:title=""/>
          </v:shape>
          <o:OLEObject Type="Embed" ProgID="PBrush" ShapeID="_x0000_i1074" DrawAspect="Content" ObjectID="_1376245472" r:id="rId108"/>
        </w:object>
      </w:r>
    </w:p>
    <w:p w:rsidR="00511EB6" w:rsidRPr="006A3A00" w:rsidRDefault="00D94393" w:rsidP="00D94393">
      <w:pPr>
        <w:pStyle w:val="Odstavecseseznamem"/>
        <w:rPr>
          <w:b/>
          <w:color w:val="00B050"/>
          <w:u w:val="single"/>
        </w:rPr>
      </w:pPr>
      <w:r>
        <w:rPr>
          <w:b/>
          <w:color w:val="00B050"/>
        </w:rPr>
        <w:t xml:space="preserve">      7. </w:t>
      </w:r>
      <w:r w:rsidR="00511EB6" w:rsidRPr="006A3A00">
        <w:rPr>
          <w:b/>
          <w:color w:val="00B050"/>
        </w:rPr>
        <w:t xml:space="preserve">MERANIE ÚČINNOSTI TRANSFORMÁTORA </w:t>
      </w:r>
    </w:p>
    <w:p w:rsidR="00511EB6" w:rsidRDefault="00511EB6" w:rsidP="00511EB6">
      <w:pPr>
        <w:rPr>
          <w:b/>
          <w:u w:val="single"/>
        </w:rPr>
      </w:pPr>
    </w:p>
    <w:p w:rsidR="00511EB6" w:rsidRDefault="00511EB6" w:rsidP="00511EB6">
      <w:pPr>
        <w:rPr>
          <w:b/>
          <w:u w:val="single"/>
        </w:rPr>
      </w:pPr>
      <w:r>
        <w:object w:dxaOrig="6224" w:dyaOrig="3105">
          <v:shape id="_x0000_i1075" type="#_x0000_t75" style="width:311.25pt;height:155.25pt" o:ole="">
            <v:imagedata r:id="rId109" o:title=""/>
          </v:shape>
          <o:OLEObject Type="Embed" ProgID="PBrush" ShapeID="_x0000_i1075" DrawAspect="Content" ObjectID="_1376245473" r:id="rId110"/>
        </w:object>
      </w:r>
    </w:p>
    <w:p w:rsidR="00511EB6" w:rsidRDefault="00511EB6" w:rsidP="00511EB6">
      <w:r>
        <w:rPr>
          <w:b/>
          <w:u w:val="single"/>
        </w:rPr>
        <w:t>Použité prístroje a pomôcky</w:t>
      </w:r>
      <w:r>
        <w:t xml:space="preserve"> :</w:t>
      </w:r>
    </w:p>
    <w:p w:rsidR="00511EB6" w:rsidRDefault="00511EB6" w:rsidP="00511EB6">
      <w:pPr>
        <w:jc w:val="both"/>
      </w:pPr>
      <w:r>
        <w:t>V</w:t>
      </w:r>
      <w:r>
        <w:rPr>
          <w:vertAlign w:val="subscript"/>
        </w:rPr>
        <w:t>1</w:t>
      </w:r>
      <w:r>
        <w:t xml:space="preserve">  – voltmeter</w:t>
      </w:r>
    </w:p>
    <w:p w:rsidR="00511EB6" w:rsidRDefault="00511EB6" w:rsidP="00511EB6">
      <w:pPr>
        <w:jc w:val="both"/>
      </w:pPr>
      <w:r>
        <w:t xml:space="preserve">         meracie rozsahy (MRP) :     </w:t>
      </w:r>
    </w:p>
    <w:p w:rsidR="00511EB6" w:rsidRDefault="00511EB6" w:rsidP="00511EB6">
      <w:pPr>
        <w:jc w:val="both"/>
      </w:pPr>
      <w:r>
        <w:t xml:space="preserve">         vnútorný odpor R</w:t>
      </w:r>
      <w:r>
        <w:rPr>
          <w:vertAlign w:val="subscript"/>
        </w:rPr>
        <w:t>iV</w:t>
      </w:r>
      <w:r>
        <w:t xml:space="preserve"> :   </w:t>
      </w:r>
    </w:p>
    <w:p w:rsidR="00511EB6" w:rsidRDefault="00511EB6" w:rsidP="00511EB6">
      <w:pPr>
        <w:jc w:val="both"/>
      </w:pPr>
      <w:r>
        <w:t xml:space="preserve">         výrobné číslo :</w:t>
      </w:r>
    </w:p>
    <w:p w:rsidR="00511EB6" w:rsidRDefault="00511EB6" w:rsidP="00511EB6">
      <w:pPr>
        <w:jc w:val="both"/>
      </w:pPr>
      <w:r>
        <w:t>V</w:t>
      </w:r>
      <w:r>
        <w:rPr>
          <w:vertAlign w:val="subscript"/>
        </w:rPr>
        <w:t>2</w:t>
      </w:r>
      <w:r>
        <w:t xml:space="preserve">  – voltmeter</w:t>
      </w:r>
    </w:p>
    <w:p w:rsidR="00511EB6" w:rsidRDefault="00511EB6" w:rsidP="00511EB6">
      <w:pPr>
        <w:jc w:val="both"/>
      </w:pPr>
      <w:r>
        <w:t xml:space="preserve">         meracie rozsahy (MRP) :     </w:t>
      </w:r>
    </w:p>
    <w:p w:rsidR="00511EB6" w:rsidRDefault="00511EB6" w:rsidP="00511EB6">
      <w:pPr>
        <w:jc w:val="both"/>
      </w:pPr>
      <w:r>
        <w:t xml:space="preserve">         vnútorný odpor R</w:t>
      </w:r>
      <w:r>
        <w:rPr>
          <w:vertAlign w:val="subscript"/>
        </w:rPr>
        <w:t>iV</w:t>
      </w:r>
      <w:r>
        <w:t xml:space="preserve"> :   </w:t>
      </w:r>
    </w:p>
    <w:p w:rsidR="00511EB6" w:rsidRDefault="00511EB6" w:rsidP="00511EB6">
      <w:pPr>
        <w:jc w:val="both"/>
      </w:pPr>
      <w:r>
        <w:t xml:space="preserve">         výrobné číslo :</w:t>
      </w:r>
    </w:p>
    <w:p w:rsidR="00511EB6" w:rsidRDefault="00511EB6" w:rsidP="00511EB6">
      <w:r>
        <w:t>A</w:t>
      </w:r>
      <w:r>
        <w:rPr>
          <w:vertAlign w:val="subscript"/>
        </w:rPr>
        <w:t>1</w:t>
      </w:r>
      <w:r>
        <w:t xml:space="preserve"> – ampérmeter</w:t>
      </w:r>
    </w:p>
    <w:p w:rsidR="00511EB6" w:rsidRDefault="00511EB6" w:rsidP="00511EB6">
      <w:pPr>
        <w:jc w:val="both"/>
      </w:pPr>
      <w:r>
        <w:t xml:space="preserve">        meracie rozsahy (MRP) :     </w:t>
      </w:r>
    </w:p>
    <w:p w:rsidR="00511EB6" w:rsidRDefault="00511EB6" w:rsidP="00511EB6">
      <w:r>
        <w:t xml:space="preserve">        výrobné číslo :</w:t>
      </w:r>
    </w:p>
    <w:p w:rsidR="00511EB6" w:rsidRDefault="00511EB6" w:rsidP="00511EB6">
      <w:r>
        <w:t>A</w:t>
      </w:r>
      <w:r>
        <w:rPr>
          <w:vertAlign w:val="subscript"/>
        </w:rPr>
        <w:t>2</w:t>
      </w:r>
      <w:r>
        <w:t xml:space="preserve"> – ampérmeter</w:t>
      </w:r>
    </w:p>
    <w:p w:rsidR="00511EB6" w:rsidRDefault="00511EB6" w:rsidP="00511EB6">
      <w:pPr>
        <w:jc w:val="both"/>
      </w:pPr>
      <w:r>
        <w:t xml:space="preserve">        meracie rozsahy (MRP) :     </w:t>
      </w:r>
    </w:p>
    <w:p w:rsidR="00511EB6" w:rsidRDefault="00511EB6" w:rsidP="00511EB6">
      <w:r>
        <w:t xml:space="preserve">        výrobné číslo :</w:t>
      </w:r>
    </w:p>
    <w:p w:rsidR="00511EB6" w:rsidRPr="00511EB6" w:rsidRDefault="00511EB6" w:rsidP="00511EB6">
      <w:r>
        <w:t>W</w:t>
      </w:r>
      <w:r>
        <w:rPr>
          <w:vertAlign w:val="subscript"/>
        </w:rPr>
        <w:t>1</w:t>
      </w:r>
      <w:r>
        <w:t xml:space="preserve"> – wattmeter </w:t>
      </w:r>
    </w:p>
    <w:p w:rsidR="00511EB6" w:rsidRDefault="00511EB6" w:rsidP="00511EB6">
      <w:r>
        <w:t xml:space="preserve">         meracie rozsahy (MRP) :     </w:t>
      </w:r>
    </w:p>
    <w:p w:rsidR="00511EB6" w:rsidRDefault="00511EB6" w:rsidP="00511EB6">
      <w:r>
        <w:t xml:space="preserve">         výrobné číslo :</w:t>
      </w:r>
    </w:p>
    <w:p w:rsidR="00511EB6" w:rsidRPr="00511EB6" w:rsidRDefault="00511EB6" w:rsidP="00511EB6">
      <w:r>
        <w:t>W</w:t>
      </w:r>
      <w:r>
        <w:rPr>
          <w:vertAlign w:val="subscript"/>
        </w:rPr>
        <w:t>2</w:t>
      </w:r>
      <w:r>
        <w:t xml:space="preserve"> – wattmeter </w:t>
      </w:r>
    </w:p>
    <w:p w:rsidR="00511EB6" w:rsidRDefault="00511EB6" w:rsidP="00511EB6">
      <w:r>
        <w:t xml:space="preserve">         meracie rozsahy (MRP) :     </w:t>
      </w:r>
    </w:p>
    <w:p w:rsidR="00511EB6" w:rsidRPr="00511EB6" w:rsidRDefault="00511EB6" w:rsidP="00511EB6">
      <w:r>
        <w:t xml:space="preserve">         výrobné číslo :</w:t>
      </w:r>
    </w:p>
    <w:p w:rsidR="00511EB6" w:rsidRDefault="00511EB6" w:rsidP="00511EB6">
      <w:r>
        <w:t xml:space="preserve">regulovateľný striedavý zdroj – </w:t>
      </w:r>
    </w:p>
    <w:p w:rsidR="00511EB6" w:rsidRDefault="00511EB6" w:rsidP="00511EB6">
      <w:r>
        <w:t>Z – záťaž    R</w:t>
      </w:r>
      <w:r>
        <w:rPr>
          <w:vertAlign w:val="subscript"/>
        </w:rPr>
        <w:t>1</w:t>
      </w:r>
      <w:r>
        <w:t xml:space="preserve"> =                          I</w:t>
      </w:r>
      <w:r>
        <w:rPr>
          <w:vertAlign w:val="subscript"/>
        </w:rPr>
        <w:t>max</w:t>
      </w:r>
      <w:r>
        <w:t xml:space="preserve"> =</w:t>
      </w:r>
    </w:p>
    <w:p w:rsidR="00511EB6" w:rsidRPr="00511EB6" w:rsidRDefault="00511EB6" w:rsidP="00511EB6">
      <w:r>
        <w:t xml:space="preserve">                   R</w:t>
      </w:r>
      <w:r>
        <w:rPr>
          <w:vertAlign w:val="subscript"/>
        </w:rPr>
        <w:t xml:space="preserve">2 </w:t>
      </w:r>
      <w:r>
        <w:t>=                           I</w:t>
      </w:r>
      <w:r>
        <w:rPr>
          <w:vertAlign w:val="subscript"/>
        </w:rPr>
        <w:t>max</w:t>
      </w:r>
      <w:r>
        <w:t xml:space="preserve"> =</w:t>
      </w:r>
    </w:p>
    <w:p w:rsidR="00511EB6" w:rsidRDefault="00511EB6" w:rsidP="00511EB6">
      <w:r>
        <w:t>prípojné vodiče</w:t>
      </w:r>
    </w:p>
    <w:p w:rsidR="0076692C" w:rsidRPr="00511EB6" w:rsidRDefault="00511EB6" w:rsidP="00511EB6">
      <w:pPr>
        <w:pStyle w:val="Nadpis3"/>
        <w:jc w:val="both"/>
        <w:rPr>
          <w:color w:val="000000" w:themeColor="text1"/>
          <w:u w:val="single"/>
        </w:rPr>
      </w:pPr>
      <w:r>
        <w:rPr>
          <w:color w:val="000000" w:themeColor="text1"/>
          <w:u w:val="single"/>
        </w:rPr>
        <w:t>Tabuľky</w:t>
      </w:r>
      <w:r w:rsidRPr="00511EB6">
        <w:rPr>
          <w:color w:val="000000" w:themeColor="text1"/>
          <w:u w:val="single"/>
        </w:rPr>
        <w:t xml:space="preserve"> nameraných a vypočítaných hodnôt</w:t>
      </w:r>
      <w:r w:rsidRPr="00511EB6">
        <w:rPr>
          <w:b w:val="0"/>
          <w:color w:val="000000" w:themeColor="text1"/>
          <w:u w:val="single"/>
        </w:rPr>
        <w:t xml:space="preserve"> </w:t>
      </w:r>
      <w:r w:rsidRPr="00511EB6">
        <w:rPr>
          <w:color w:val="000000" w:themeColor="text1"/>
          <w:u w:val="single"/>
        </w:rPr>
        <w:t>pre meranie</w:t>
      </w:r>
      <w:r>
        <w:rPr>
          <w:color w:val="000000" w:themeColor="text1"/>
          <w:u w:val="single"/>
        </w:rPr>
        <w:t xml:space="preserve"> č.5, 6, 7</w:t>
      </w:r>
      <w:r w:rsidRPr="00511EB6">
        <w:rPr>
          <w:color w:val="000000" w:themeColor="text1"/>
          <w:u w:val="single"/>
        </w:rPr>
        <w:t xml:space="preserve"> :</w:t>
      </w:r>
    </w:p>
    <w:p w:rsidR="0076692C" w:rsidRDefault="0076692C" w:rsidP="0076692C">
      <w:pPr>
        <w:spacing w:line="360" w:lineRule="auto"/>
        <w:jc w:val="both"/>
        <w:rPr>
          <w:snapToGrid w:val="0"/>
          <w:color w:val="000000"/>
        </w:rPr>
      </w:pPr>
      <w:r>
        <w:rPr>
          <w:snapToGrid w:val="0"/>
          <w:color w:val="000000"/>
        </w:rPr>
        <w:t>Meranie naprázdno :</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28"/>
        <w:gridCol w:w="528"/>
        <w:gridCol w:w="554"/>
        <w:gridCol w:w="647"/>
        <w:gridCol w:w="495"/>
        <w:gridCol w:w="685"/>
        <w:gridCol w:w="521"/>
        <w:gridCol w:w="527"/>
        <w:gridCol w:w="1296"/>
      </w:tblGrid>
      <w:tr w:rsidR="00511EB6" w:rsidTr="00A24EE8">
        <w:trPr>
          <w:trHeight w:val="734"/>
        </w:trPr>
        <w:tc>
          <w:tcPr>
            <w:tcW w:w="528" w:type="dxa"/>
          </w:tcPr>
          <w:p w:rsidR="00511EB6" w:rsidRDefault="00511EB6" w:rsidP="00A24EE8">
            <w:pPr>
              <w:jc w:val="center"/>
              <w:rPr>
                <w:b/>
                <w:bCs/>
                <w:vertAlign w:val="subscript"/>
              </w:rPr>
            </w:pPr>
            <w:r>
              <w:rPr>
                <w:b/>
                <w:bCs/>
              </w:rPr>
              <w:t>U</w:t>
            </w:r>
            <w:r>
              <w:rPr>
                <w:b/>
                <w:bCs/>
                <w:vertAlign w:val="subscript"/>
              </w:rPr>
              <w:t>0</w:t>
            </w:r>
          </w:p>
          <w:p w:rsidR="00511EB6" w:rsidRDefault="00511EB6" w:rsidP="00511EB6">
            <w:pPr>
              <w:jc w:val="center"/>
              <w:rPr>
                <w:b/>
                <w:bCs/>
              </w:rPr>
            </w:pPr>
            <w:r>
              <w:rPr>
                <w:b/>
                <w:bCs/>
              </w:rPr>
              <w:t>[V]</w:t>
            </w:r>
          </w:p>
        </w:tc>
        <w:tc>
          <w:tcPr>
            <w:tcW w:w="528" w:type="dxa"/>
          </w:tcPr>
          <w:p w:rsidR="00511EB6" w:rsidRDefault="00511EB6" w:rsidP="00A24EE8">
            <w:pPr>
              <w:jc w:val="center"/>
              <w:rPr>
                <w:b/>
                <w:bCs/>
              </w:rPr>
            </w:pPr>
            <w:r>
              <w:rPr>
                <w:b/>
                <w:bCs/>
              </w:rPr>
              <w:t>I</w:t>
            </w:r>
            <w:r>
              <w:rPr>
                <w:b/>
                <w:bCs/>
                <w:vertAlign w:val="subscript"/>
              </w:rPr>
              <w:t>0</w:t>
            </w:r>
          </w:p>
          <w:p w:rsidR="00511EB6" w:rsidRDefault="00511EB6" w:rsidP="00A24EE8">
            <w:pPr>
              <w:jc w:val="center"/>
              <w:rPr>
                <w:b/>
                <w:bCs/>
              </w:rPr>
            </w:pPr>
            <w:r>
              <w:rPr>
                <w:b/>
                <w:bCs/>
              </w:rPr>
              <w:t>[A]</w:t>
            </w:r>
          </w:p>
        </w:tc>
        <w:tc>
          <w:tcPr>
            <w:tcW w:w="554" w:type="dxa"/>
          </w:tcPr>
          <w:p w:rsidR="00511EB6" w:rsidRDefault="00511EB6" w:rsidP="00A24EE8">
            <w:pPr>
              <w:jc w:val="center"/>
              <w:rPr>
                <w:b/>
                <w:bCs/>
                <w:vertAlign w:val="subscript"/>
              </w:rPr>
            </w:pPr>
            <w:r>
              <w:rPr>
                <w:b/>
                <w:bCs/>
              </w:rPr>
              <w:t>P</w:t>
            </w:r>
            <w:r>
              <w:rPr>
                <w:b/>
                <w:bCs/>
                <w:vertAlign w:val="subscript"/>
              </w:rPr>
              <w:t>0</w:t>
            </w:r>
          </w:p>
          <w:p w:rsidR="00511EB6" w:rsidRDefault="00511EB6" w:rsidP="00A24EE8">
            <w:pPr>
              <w:jc w:val="center"/>
              <w:rPr>
                <w:b/>
                <w:bCs/>
              </w:rPr>
            </w:pPr>
            <w:r>
              <w:rPr>
                <w:b/>
                <w:bCs/>
              </w:rPr>
              <w:t>[W]</w:t>
            </w:r>
          </w:p>
        </w:tc>
        <w:tc>
          <w:tcPr>
            <w:tcW w:w="647" w:type="dxa"/>
          </w:tcPr>
          <w:p w:rsidR="00511EB6" w:rsidRDefault="00511EB6" w:rsidP="00A24EE8">
            <w:pPr>
              <w:jc w:val="center"/>
              <w:rPr>
                <w:b/>
                <w:bCs/>
              </w:rPr>
            </w:pPr>
            <w:r>
              <w:rPr>
                <w:b/>
                <w:bCs/>
              </w:rPr>
              <w:t>S</w:t>
            </w:r>
            <w:r>
              <w:rPr>
                <w:b/>
                <w:bCs/>
                <w:vertAlign w:val="subscript"/>
              </w:rPr>
              <w:t>0</w:t>
            </w:r>
          </w:p>
          <w:p w:rsidR="00511EB6" w:rsidRDefault="00511EB6" w:rsidP="00A24EE8">
            <w:pPr>
              <w:jc w:val="center"/>
              <w:rPr>
                <w:b/>
                <w:bCs/>
              </w:rPr>
            </w:pPr>
            <w:r>
              <w:rPr>
                <w:b/>
                <w:bCs/>
              </w:rPr>
              <w:t>[VA]</w:t>
            </w:r>
          </w:p>
        </w:tc>
        <w:tc>
          <w:tcPr>
            <w:tcW w:w="495" w:type="dxa"/>
          </w:tcPr>
          <w:p w:rsidR="00511EB6" w:rsidRDefault="00511EB6" w:rsidP="00A24EE8">
            <w:pPr>
              <w:jc w:val="center"/>
              <w:rPr>
                <w:b/>
                <w:bCs/>
                <w:vertAlign w:val="subscript"/>
              </w:rPr>
            </w:pPr>
            <w:r>
              <w:rPr>
                <w:b/>
                <w:bCs/>
              </w:rPr>
              <w:t>Z</w:t>
            </w:r>
            <w:r>
              <w:rPr>
                <w:b/>
                <w:bCs/>
                <w:vertAlign w:val="subscript"/>
              </w:rPr>
              <w:t>0</w:t>
            </w:r>
          </w:p>
          <w:p w:rsidR="00511EB6" w:rsidRDefault="00511EB6" w:rsidP="00A24EE8">
            <w:pPr>
              <w:jc w:val="center"/>
              <w:rPr>
                <w:b/>
                <w:bCs/>
              </w:rPr>
            </w:pPr>
            <w:r>
              <w:rPr>
                <w:b/>
                <w:bCs/>
              </w:rPr>
              <w:t>[</w:t>
            </w:r>
            <w:r>
              <w:rPr>
                <w:b/>
                <w:bCs/>
              </w:rPr>
              <w:sym w:font="Symbol" w:char="F057"/>
            </w:r>
            <w:r>
              <w:rPr>
                <w:b/>
                <w:bCs/>
              </w:rPr>
              <w:t>]</w:t>
            </w:r>
          </w:p>
        </w:tc>
        <w:tc>
          <w:tcPr>
            <w:tcW w:w="685" w:type="dxa"/>
          </w:tcPr>
          <w:p w:rsidR="00511EB6" w:rsidRDefault="00511EB6" w:rsidP="00A24EE8">
            <w:pPr>
              <w:pStyle w:val="Zhlav"/>
              <w:tabs>
                <w:tab w:val="clear" w:pos="4536"/>
                <w:tab w:val="clear" w:pos="9072"/>
              </w:tabs>
              <w:jc w:val="center"/>
              <w:rPr>
                <w:b/>
                <w:bCs/>
                <w:vertAlign w:val="subscript"/>
              </w:rPr>
            </w:pPr>
            <w:r>
              <w:rPr>
                <w:b/>
                <w:bCs/>
              </w:rPr>
              <w:t>cos</w:t>
            </w:r>
            <w:r>
              <w:rPr>
                <w:b/>
                <w:bCs/>
              </w:rPr>
              <w:sym w:font="Symbol" w:char="F06A"/>
            </w:r>
            <w:r>
              <w:rPr>
                <w:b/>
                <w:bCs/>
                <w:vertAlign w:val="subscript"/>
              </w:rPr>
              <w:t>0</w:t>
            </w:r>
          </w:p>
          <w:p w:rsidR="00511EB6" w:rsidRDefault="00511EB6" w:rsidP="00A24EE8">
            <w:pPr>
              <w:pStyle w:val="Zhlav"/>
              <w:tabs>
                <w:tab w:val="clear" w:pos="4536"/>
                <w:tab w:val="clear" w:pos="9072"/>
              </w:tabs>
              <w:jc w:val="center"/>
              <w:rPr>
                <w:b/>
                <w:bCs/>
              </w:rPr>
            </w:pPr>
            <w:r>
              <w:rPr>
                <w:b/>
                <w:bCs/>
              </w:rPr>
              <w:t>[ - ]</w:t>
            </w:r>
          </w:p>
        </w:tc>
        <w:tc>
          <w:tcPr>
            <w:tcW w:w="521" w:type="dxa"/>
          </w:tcPr>
          <w:p w:rsidR="00511EB6" w:rsidRDefault="00511EB6" w:rsidP="00A24EE8">
            <w:pPr>
              <w:jc w:val="center"/>
              <w:rPr>
                <w:b/>
                <w:bCs/>
              </w:rPr>
            </w:pPr>
            <w:r>
              <w:rPr>
                <w:b/>
                <w:bCs/>
              </w:rPr>
              <w:t>R</w:t>
            </w:r>
            <w:r>
              <w:rPr>
                <w:b/>
                <w:bCs/>
                <w:vertAlign w:val="subscript"/>
              </w:rPr>
              <w:t>Fe</w:t>
            </w:r>
          </w:p>
          <w:p w:rsidR="00511EB6" w:rsidRDefault="00511EB6" w:rsidP="00A24EE8">
            <w:pPr>
              <w:jc w:val="center"/>
              <w:rPr>
                <w:b/>
                <w:bCs/>
              </w:rPr>
            </w:pPr>
            <w:r>
              <w:rPr>
                <w:b/>
                <w:bCs/>
              </w:rPr>
              <w:t>[</w:t>
            </w:r>
            <w:r>
              <w:rPr>
                <w:b/>
                <w:bCs/>
              </w:rPr>
              <w:sym w:font="Symbol" w:char="F057"/>
            </w:r>
            <w:r>
              <w:rPr>
                <w:b/>
                <w:bCs/>
              </w:rPr>
              <w:t>]</w:t>
            </w:r>
          </w:p>
        </w:tc>
        <w:tc>
          <w:tcPr>
            <w:tcW w:w="527" w:type="dxa"/>
          </w:tcPr>
          <w:p w:rsidR="00511EB6" w:rsidRDefault="00511EB6" w:rsidP="00A24EE8">
            <w:pPr>
              <w:jc w:val="center"/>
              <w:rPr>
                <w:b/>
                <w:bCs/>
              </w:rPr>
            </w:pPr>
            <w:r>
              <w:rPr>
                <w:b/>
                <w:bCs/>
              </w:rPr>
              <w:t>X</w:t>
            </w:r>
            <w:r>
              <w:rPr>
                <w:b/>
                <w:bCs/>
                <w:vertAlign w:val="subscript"/>
              </w:rPr>
              <w:t>1m</w:t>
            </w:r>
          </w:p>
          <w:p w:rsidR="00511EB6" w:rsidRDefault="00511EB6" w:rsidP="00A24EE8">
            <w:pPr>
              <w:jc w:val="center"/>
              <w:rPr>
                <w:b/>
                <w:bCs/>
              </w:rPr>
            </w:pPr>
            <w:r>
              <w:rPr>
                <w:b/>
                <w:bCs/>
              </w:rPr>
              <w:t>[</w:t>
            </w:r>
            <w:r>
              <w:rPr>
                <w:b/>
                <w:bCs/>
              </w:rPr>
              <w:sym w:font="Symbol" w:char="F057"/>
            </w:r>
            <w:r>
              <w:rPr>
                <w:b/>
                <w:bCs/>
              </w:rPr>
              <w:t>]</w:t>
            </w:r>
          </w:p>
        </w:tc>
        <w:tc>
          <w:tcPr>
            <w:tcW w:w="1296" w:type="dxa"/>
            <w:tcBorders>
              <w:top w:val="single" w:sz="12" w:space="0" w:color="auto"/>
              <w:left w:val="single" w:sz="12" w:space="0" w:color="auto"/>
              <w:bottom w:val="single" w:sz="12" w:space="0" w:color="auto"/>
              <w:right w:val="single" w:sz="12" w:space="0" w:color="auto"/>
            </w:tcBorders>
            <w:shd w:val="clear" w:color="auto" w:fill="F3F3F3"/>
          </w:tcPr>
          <w:p w:rsidR="00511EB6" w:rsidRDefault="00511EB6" w:rsidP="00511EB6">
            <w:pPr>
              <w:rPr>
                <w:b/>
              </w:rPr>
            </w:pPr>
            <w:r>
              <w:rPr>
                <w:b/>
              </w:rPr>
              <w:t>Poznámka</w:t>
            </w:r>
          </w:p>
        </w:tc>
      </w:tr>
      <w:tr w:rsidR="00511EB6" w:rsidTr="00A24EE8">
        <w:tc>
          <w:tcPr>
            <w:tcW w:w="528" w:type="dxa"/>
            <w:tcBorders>
              <w:top w:val="single" w:sz="12" w:space="0" w:color="auto"/>
              <w:left w:val="single" w:sz="12" w:space="0" w:color="auto"/>
              <w:bottom w:val="single" w:sz="12" w:space="0" w:color="auto"/>
              <w:right w:val="single" w:sz="12" w:space="0" w:color="auto"/>
            </w:tcBorders>
            <w:shd w:val="clear" w:color="auto" w:fill="F3F3F3"/>
          </w:tcPr>
          <w:p w:rsidR="00511EB6" w:rsidRDefault="00511EB6" w:rsidP="00A24EE8">
            <w:pPr>
              <w:jc w:val="center"/>
              <w:rPr>
                <w:b/>
              </w:rPr>
            </w:pPr>
            <w:r>
              <w:rPr>
                <w:b/>
              </w:rPr>
              <w:t>230</w:t>
            </w:r>
          </w:p>
        </w:tc>
        <w:tc>
          <w:tcPr>
            <w:tcW w:w="528" w:type="dxa"/>
            <w:tcBorders>
              <w:top w:val="single" w:sz="12" w:space="0" w:color="auto"/>
              <w:left w:val="single" w:sz="12" w:space="0" w:color="auto"/>
              <w:bottom w:val="single" w:sz="12" w:space="0" w:color="auto"/>
              <w:right w:val="single" w:sz="12" w:space="0" w:color="auto"/>
            </w:tcBorders>
            <w:shd w:val="clear" w:color="auto" w:fill="F3F3F3"/>
          </w:tcPr>
          <w:p w:rsidR="00511EB6" w:rsidRDefault="00511EB6" w:rsidP="00A24EE8">
            <w:pPr>
              <w:jc w:val="center"/>
              <w:rPr>
                <w:b/>
              </w:rPr>
            </w:pPr>
          </w:p>
        </w:tc>
        <w:tc>
          <w:tcPr>
            <w:tcW w:w="554" w:type="dxa"/>
            <w:tcBorders>
              <w:top w:val="single" w:sz="12" w:space="0" w:color="auto"/>
              <w:left w:val="single" w:sz="12" w:space="0" w:color="auto"/>
              <w:bottom w:val="single" w:sz="12" w:space="0" w:color="auto"/>
              <w:right w:val="single" w:sz="12" w:space="0" w:color="auto"/>
            </w:tcBorders>
            <w:shd w:val="clear" w:color="auto" w:fill="F3F3F3"/>
          </w:tcPr>
          <w:p w:rsidR="00511EB6" w:rsidRDefault="00511EB6" w:rsidP="00A24EE8">
            <w:pPr>
              <w:jc w:val="center"/>
              <w:rPr>
                <w:b/>
              </w:rPr>
            </w:pPr>
          </w:p>
        </w:tc>
        <w:tc>
          <w:tcPr>
            <w:tcW w:w="647" w:type="dxa"/>
            <w:tcBorders>
              <w:top w:val="single" w:sz="12" w:space="0" w:color="auto"/>
              <w:left w:val="single" w:sz="12" w:space="0" w:color="auto"/>
              <w:bottom w:val="single" w:sz="12" w:space="0" w:color="auto"/>
              <w:right w:val="single" w:sz="12" w:space="0" w:color="auto"/>
            </w:tcBorders>
            <w:shd w:val="clear" w:color="auto" w:fill="F3F3F3"/>
          </w:tcPr>
          <w:p w:rsidR="00511EB6" w:rsidRDefault="00511EB6" w:rsidP="00A24EE8">
            <w:pPr>
              <w:jc w:val="center"/>
              <w:rPr>
                <w:b/>
              </w:rPr>
            </w:pPr>
          </w:p>
        </w:tc>
        <w:tc>
          <w:tcPr>
            <w:tcW w:w="495" w:type="dxa"/>
            <w:tcBorders>
              <w:top w:val="single" w:sz="12" w:space="0" w:color="auto"/>
              <w:left w:val="single" w:sz="12" w:space="0" w:color="auto"/>
              <w:bottom w:val="single" w:sz="12" w:space="0" w:color="auto"/>
              <w:right w:val="single" w:sz="12" w:space="0" w:color="auto"/>
            </w:tcBorders>
            <w:shd w:val="clear" w:color="auto" w:fill="F3F3F3"/>
          </w:tcPr>
          <w:p w:rsidR="00511EB6" w:rsidRDefault="00511EB6" w:rsidP="00A24EE8">
            <w:pPr>
              <w:jc w:val="center"/>
              <w:rPr>
                <w:b/>
              </w:rPr>
            </w:pPr>
          </w:p>
        </w:tc>
        <w:tc>
          <w:tcPr>
            <w:tcW w:w="685" w:type="dxa"/>
            <w:tcBorders>
              <w:top w:val="single" w:sz="12" w:space="0" w:color="auto"/>
              <w:left w:val="single" w:sz="12" w:space="0" w:color="auto"/>
              <w:bottom w:val="single" w:sz="12" w:space="0" w:color="auto"/>
              <w:right w:val="single" w:sz="12" w:space="0" w:color="auto"/>
            </w:tcBorders>
            <w:shd w:val="clear" w:color="auto" w:fill="F3F3F3"/>
          </w:tcPr>
          <w:p w:rsidR="00511EB6" w:rsidRDefault="00511EB6" w:rsidP="00A24EE8">
            <w:pPr>
              <w:jc w:val="center"/>
              <w:rPr>
                <w:b/>
              </w:rPr>
            </w:pPr>
          </w:p>
        </w:tc>
        <w:tc>
          <w:tcPr>
            <w:tcW w:w="521" w:type="dxa"/>
            <w:tcBorders>
              <w:top w:val="single" w:sz="12" w:space="0" w:color="auto"/>
              <w:left w:val="single" w:sz="12" w:space="0" w:color="auto"/>
              <w:bottom w:val="single" w:sz="12" w:space="0" w:color="auto"/>
              <w:right w:val="single" w:sz="12" w:space="0" w:color="auto"/>
            </w:tcBorders>
            <w:shd w:val="clear" w:color="auto" w:fill="F3F3F3"/>
          </w:tcPr>
          <w:p w:rsidR="00511EB6" w:rsidRDefault="00511EB6" w:rsidP="00A24EE8">
            <w:pPr>
              <w:jc w:val="center"/>
              <w:rPr>
                <w:b/>
              </w:rPr>
            </w:pPr>
          </w:p>
        </w:tc>
        <w:tc>
          <w:tcPr>
            <w:tcW w:w="527" w:type="dxa"/>
            <w:tcBorders>
              <w:top w:val="single" w:sz="12" w:space="0" w:color="auto"/>
              <w:left w:val="single" w:sz="12" w:space="0" w:color="auto"/>
              <w:bottom w:val="single" w:sz="12" w:space="0" w:color="auto"/>
              <w:right w:val="single" w:sz="12" w:space="0" w:color="auto"/>
            </w:tcBorders>
            <w:shd w:val="clear" w:color="auto" w:fill="F3F3F3"/>
          </w:tcPr>
          <w:p w:rsidR="00511EB6" w:rsidRDefault="00511EB6" w:rsidP="00A24EE8">
            <w:pPr>
              <w:jc w:val="center"/>
              <w:rPr>
                <w:b/>
              </w:rPr>
            </w:pPr>
          </w:p>
        </w:tc>
        <w:tc>
          <w:tcPr>
            <w:tcW w:w="1296" w:type="dxa"/>
            <w:tcBorders>
              <w:top w:val="single" w:sz="12" w:space="0" w:color="auto"/>
              <w:left w:val="single" w:sz="12" w:space="0" w:color="auto"/>
              <w:bottom w:val="single" w:sz="12" w:space="0" w:color="auto"/>
              <w:right w:val="single" w:sz="12" w:space="0" w:color="auto"/>
            </w:tcBorders>
            <w:shd w:val="clear" w:color="auto" w:fill="F3F3F3"/>
          </w:tcPr>
          <w:p w:rsidR="00511EB6" w:rsidRPr="00511EB6" w:rsidRDefault="00511EB6" w:rsidP="00A24EE8">
            <w:pPr>
              <w:jc w:val="center"/>
              <w:rPr>
                <w:b/>
                <w:vertAlign w:val="subscript"/>
              </w:rPr>
            </w:pPr>
            <w:r>
              <w:rPr>
                <w:b/>
              </w:rPr>
              <w:t>U</w:t>
            </w:r>
            <w:r>
              <w:rPr>
                <w:b/>
                <w:vertAlign w:val="subscript"/>
              </w:rPr>
              <w:t>1N</w:t>
            </w:r>
          </w:p>
        </w:tc>
      </w:tr>
    </w:tbl>
    <w:p w:rsidR="0076692C" w:rsidRDefault="0076692C" w:rsidP="0076692C">
      <w:pPr>
        <w:spacing w:line="360" w:lineRule="auto"/>
        <w:jc w:val="both"/>
        <w:rPr>
          <w:snapToGrid w:val="0"/>
          <w:color w:val="000000"/>
        </w:rPr>
      </w:pPr>
      <w:r>
        <w:rPr>
          <w:snapToGrid w:val="0"/>
          <w:color w:val="000000"/>
        </w:rPr>
        <w:t>Meranie nakrátko :</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28"/>
        <w:gridCol w:w="554"/>
        <w:gridCol w:w="554"/>
        <w:gridCol w:w="647"/>
        <w:gridCol w:w="495"/>
        <w:gridCol w:w="730"/>
        <w:gridCol w:w="521"/>
        <w:gridCol w:w="495"/>
        <w:gridCol w:w="1297"/>
      </w:tblGrid>
      <w:tr w:rsidR="0076692C" w:rsidTr="00A24EE8">
        <w:tc>
          <w:tcPr>
            <w:tcW w:w="528" w:type="dxa"/>
          </w:tcPr>
          <w:p w:rsidR="0076692C" w:rsidRDefault="0076692C" w:rsidP="00A24EE8">
            <w:pPr>
              <w:jc w:val="center"/>
              <w:rPr>
                <w:b/>
                <w:bCs/>
              </w:rPr>
            </w:pPr>
            <w:r>
              <w:rPr>
                <w:b/>
                <w:bCs/>
              </w:rPr>
              <w:t>I</w:t>
            </w:r>
            <w:r>
              <w:rPr>
                <w:b/>
                <w:bCs/>
                <w:vertAlign w:val="subscript"/>
              </w:rPr>
              <w:t>K</w:t>
            </w:r>
          </w:p>
          <w:p w:rsidR="0076692C" w:rsidRDefault="0076692C" w:rsidP="00A24EE8">
            <w:pPr>
              <w:jc w:val="center"/>
              <w:rPr>
                <w:b/>
                <w:bCs/>
              </w:rPr>
            </w:pPr>
            <w:r>
              <w:rPr>
                <w:b/>
                <w:bCs/>
              </w:rPr>
              <w:t>[A]</w:t>
            </w:r>
          </w:p>
        </w:tc>
        <w:tc>
          <w:tcPr>
            <w:tcW w:w="554" w:type="dxa"/>
          </w:tcPr>
          <w:p w:rsidR="0076692C" w:rsidRDefault="0076692C" w:rsidP="00A24EE8">
            <w:pPr>
              <w:jc w:val="center"/>
              <w:rPr>
                <w:b/>
                <w:bCs/>
                <w:vertAlign w:val="subscript"/>
              </w:rPr>
            </w:pPr>
            <w:r>
              <w:rPr>
                <w:b/>
                <w:bCs/>
              </w:rPr>
              <w:t>U</w:t>
            </w:r>
            <w:r>
              <w:rPr>
                <w:b/>
                <w:bCs/>
                <w:vertAlign w:val="subscript"/>
              </w:rPr>
              <w:t>K</w:t>
            </w:r>
          </w:p>
          <w:p w:rsidR="0076692C" w:rsidRDefault="0076692C" w:rsidP="00A24EE8">
            <w:pPr>
              <w:jc w:val="center"/>
              <w:rPr>
                <w:b/>
                <w:bCs/>
              </w:rPr>
            </w:pPr>
            <w:r>
              <w:rPr>
                <w:b/>
                <w:bCs/>
              </w:rPr>
              <w:t>[V]</w:t>
            </w:r>
          </w:p>
        </w:tc>
        <w:tc>
          <w:tcPr>
            <w:tcW w:w="554" w:type="dxa"/>
          </w:tcPr>
          <w:p w:rsidR="0076692C" w:rsidRDefault="0076692C" w:rsidP="00A24EE8">
            <w:pPr>
              <w:jc w:val="center"/>
              <w:rPr>
                <w:b/>
                <w:bCs/>
                <w:vertAlign w:val="subscript"/>
              </w:rPr>
            </w:pPr>
            <w:r>
              <w:rPr>
                <w:b/>
                <w:bCs/>
              </w:rPr>
              <w:t>P</w:t>
            </w:r>
            <w:r>
              <w:rPr>
                <w:b/>
                <w:bCs/>
                <w:vertAlign w:val="subscript"/>
              </w:rPr>
              <w:t>K</w:t>
            </w:r>
          </w:p>
          <w:p w:rsidR="0076692C" w:rsidRDefault="0076692C" w:rsidP="00A24EE8">
            <w:pPr>
              <w:jc w:val="center"/>
              <w:rPr>
                <w:b/>
                <w:bCs/>
              </w:rPr>
            </w:pPr>
            <w:r>
              <w:rPr>
                <w:b/>
                <w:bCs/>
              </w:rPr>
              <w:t>[W]</w:t>
            </w:r>
          </w:p>
        </w:tc>
        <w:tc>
          <w:tcPr>
            <w:tcW w:w="647" w:type="dxa"/>
          </w:tcPr>
          <w:p w:rsidR="0076692C" w:rsidRDefault="0076692C" w:rsidP="00A24EE8">
            <w:pPr>
              <w:jc w:val="center"/>
              <w:rPr>
                <w:b/>
                <w:bCs/>
              </w:rPr>
            </w:pPr>
            <w:r>
              <w:rPr>
                <w:b/>
                <w:bCs/>
              </w:rPr>
              <w:t>S</w:t>
            </w:r>
            <w:r>
              <w:rPr>
                <w:b/>
                <w:bCs/>
                <w:vertAlign w:val="subscript"/>
              </w:rPr>
              <w:t>K</w:t>
            </w:r>
          </w:p>
          <w:p w:rsidR="0076692C" w:rsidRDefault="0076692C" w:rsidP="00A24EE8">
            <w:pPr>
              <w:jc w:val="center"/>
              <w:rPr>
                <w:b/>
                <w:bCs/>
              </w:rPr>
            </w:pPr>
            <w:r>
              <w:rPr>
                <w:b/>
                <w:bCs/>
              </w:rPr>
              <w:t>[VA]</w:t>
            </w:r>
          </w:p>
        </w:tc>
        <w:tc>
          <w:tcPr>
            <w:tcW w:w="495" w:type="dxa"/>
          </w:tcPr>
          <w:p w:rsidR="0076692C" w:rsidRDefault="0076692C" w:rsidP="00A24EE8">
            <w:pPr>
              <w:jc w:val="center"/>
              <w:rPr>
                <w:b/>
                <w:bCs/>
                <w:vertAlign w:val="subscript"/>
              </w:rPr>
            </w:pPr>
            <w:r>
              <w:rPr>
                <w:b/>
                <w:bCs/>
              </w:rPr>
              <w:t>Z</w:t>
            </w:r>
            <w:r>
              <w:rPr>
                <w:b/>
                <w:bCs/>
                <w:vertAlign w:val="subscript"/>
              </w:rPr>
              <w:t>K</w:t>
            </w:r>
          </w:p>
          <w:p w:rsidR="0076692C" w:rsidRDefault="0076692C" w:rsidP="00A24EE8">
            <w:pPr>
              <w:jc w:val="center"/>
              <w:rPr>
                <w:b/>
                <w:bCs/>
              </w:rPr>
            </w:pPr>
            <w:r>
              <w:rPr>
                <w:b/>
                <w:bCs/>
              </w:rPr>
              <w:t>[</w:t>
            </w:r>
            <w:r>
              <w:rPr>
                <w:b/>
                <w:bCs/>
              </w:rPr>
              <w:sym w:font="Symbol" w:char="F057"/>
            </w:r>
            <w:r>
              <w:rPr>
                <w:b/>
                <w:bCs/>
              </w:rPr>
              <w:t>]</w:t>
            </w:r>
          </w:p>
        </w:tc>
        <w:tc>
          <w:tcPr>
            <w:tcW w:w="730" w:type="dxa"/>
          </w:tcPr>
          <w:p w:rsidR="0076692C" w:rsidRDefault="0076692C" w:rsidP="00A24EE8">
            <w:pPr>
              <w:pStyle w:val="Zhlav"/>
              <w:tabs>
                <w:tab w:val="clear" w:pos="4536"/>
                <w:tab w:val="clear" w:pos="9072"/>
              </w:tabs>
              <w:jc w:val="center"/>
              <w:rPr>
                <w:b/>
                <w:bCs/>
                <w:vertAlign w:val="subscript"/>
              </w:rPr>
            </w:pPr>
            <w:r>
              <w:rPr>
                <w:b/>
                <w:bCs/>
              </w:rPr>
              <w:t>cos</w:t>
            </w:r>
            <w:r>
              <w:rPr>
                <w:b/>
                <w:bCs/>
              </w:rPr>
              <w:sym w:font="Symbol" w:char="F06A"/>
            </w:r>
            <w:r>
              <w:rPr>
                <w:b/>
                <w:bCs/>
                <w:vertAlign w:val="subscript"/>
              </w:rPr>
              <w:t>K</w:t>
            </w:r>
          </w:p>
          <w:p w:rsidR="0076692C" w:rsidRDefault="0076692C" w:rsidP="00A24EE8">
            <w:pPr>
              <w:pStyle w:val="Zhlav"/>
              <w:tabs>
                <w:tab w:val="clear" w:pos="4536"/>
                <w:tab w:val="clear" w:pos="9072"/>
              </w:tabs>
              <w:jc w:val="center"/>
              <w:rPr>
                <w:b/>
                <w:bCs/>
              </w:rPr>
            </w:pPr>
            <w:r>
              <w:rPr>
                <w:b/>
                <w:bCs/>
              </w:rPr>
              <w:t>[ - ]</w:t>
            </w:r>
          </w:p>
        </w:tc>
        <w:tc>
          <w:tcPr>
            <w:tcW w:w="521" w:type="dxa"/>
          </w:tcPr>
          <w:p w:rsidR="0076692C" w:rsidRDefault="0076692C" w:rsidP="00A24EE8">
            <w:pPr>
              <w:jc w:val="center"/>
              <w:rPr>
                <w:b/>
                <w:bCs/>
              </w:rPr>
            </w:pPr>
            <w:r>
              <w:rPr>
                <w:b/>
                <w:bCs/>
              </w:rPr>
              <w:t>R</w:t>
            </w:r>
            <w:r>
              <w:rPr>
                <w:b/>
                <w:bCs/>
                <w:vertAlign w:val="subscript"/>
              </w:rPr>
              <w:t>K</w:t>
            </w:r>
          </w:p>
          <w:p w:rsidR="0076692C" w:rsidRDefault="0076692C" w:rsidP="00A24EE8">
            <w:pPr>
              <w:jc w:val="center"/>
              <w:rPr>
                <w:b/>
                <w:bCs/>
              </w:rPr>
            </w:pPr>
            <w:r>
              <w:rPr>
                <w:b/>
                <w:bCs/>
              </w:rPr>
              <w:t>[</w:t>
            </w:r>
            <w:r>
              <w:rPr>
                <w:b/>
                <w:bCs/>
              </w:rPr>
              <w:sym w:font="Symbol" w:char="F057"/>
            </w:r>
            <w:r>
              <w:rPr>
                <w:b/>
                <w:bCs/>
              </w:rPr>
              <w:t>]</w:t>
            </w:r>
          </w:p>
        </w:tc>
        <w:tc>
          <w:tcPr>
            <w:tcW w:w="495" w:type="dxa"/>
          </w:tcPr>
          <w:p w:rsidR="0076692C" w:rsidRDefault="0076692C" w:rsidP="00A24EE8">
            <w:pPr>
              <w:jc w:val="center"/>
              <w:rPr>
                <w:b/>
                <w:bCs/>
              </w:rPr>
            </w:pPr>
            <w:r>
              <w:rPr>
                <w:b/>
                <w:bCs/>
              </w:rPr>
              <w:t>X</w:t>
            </w:r>
            <w:r>
              <w:rPr>
                <w:b/>
                <w:bCs/>
                <w:vertAlign w:val="subscript"/>
              </w:rPr>
              <w:t>K</w:t>
            </w:r>
          </w:p>
          <w:p w:rsidR="0076692C" w:rsidRDefault="0076692C" w:rsidP="00A24EE8">
            <w:pPr>
              <w:jc w:val="center"/>
              <w:rPr>
                <w:b/>
                <w:bCs/>
              </w:rPr>
            </w:pPr>
            <w:r>
              <w:rPr>
                <w:b/>
                <w:bCs/>
              </w:rPr>
              <w:t>[</w:t>
            </w:r>
            <w:r>
              <w:rPr>
                <w:b/>
                <w:bCs/>
              </w:rPr>
              <w:sym w:font="Symbol" w:char="F057"/>
            </w:r>
            <w:r>
              <w:rPr>
                <w:b/>
                <w:bCs/>
              </w:rPr>
              <w:t>]</w:t>
            </w:r>
          </w:p>
        </w:tc>
        <w:tc>
          <w:tcPr>
            <w:tcW w:w="1220" w:type="dxa"/>
          </w:tcPr>
          <w:p w:rsidR="0076692C" w:rsidRPr="00511EB6" w:rsidRDefault="00511EB6" w:rsidP="00A24EE8">
            <w:pPr>
              <w:pStyle w:val="Nadpis3"/>
              <w:rPr>
                <w:color w:val="000000" w:themeColor="text1"/>
              </w:rPr>
            </w:pPr>
            <w:r>
              <w:rPr>
                <w:color w:val="000000" w:themeColor="text1"/>
              </w:rPr>
              <w:t>Poznámka</w:t>
            </w:r>
          </w:p>
        </w:tc>
      </w:tr>
      <w:tr w:rsidR="0076692C" w:rsidTr="00A24EE8">
        <w:tc>
          <w:tcPr>
            <w:tcW w:w="528" w:type="dxa"/>
            <w:tcBorders>
              <w:top w:val="single" w:sz="12" w:space="0" w:color="auto"/>
              <w:left w:val="single" w:sz="12" w:space="0" w:color="auto"/>
              <w:bottom w:val="single" w:sz="12" w:space="0" w:color="auto"/>
              <w:right w:val="single" w:sz="12" w:space="0" w:color="auto"/>
            </w:tcBorders>
            <w:shd w:val="clear" w:color="auto" w:fill="F3F3F3"/>
          </w:tcPr>
          <w:p w:rsidR="0076692C" w:rsidRDefault="0076692C" w:rsidP="00A24EE8">
            <w:pPr>
              <w:jc w:val="center"/>
              <w:rPr>
                <w:b/>
              </w:rPr>
            </w:pPr>
            <w:r>
              <w:rPr>
                <w:b/>
              </w:rPr>
              <w:t>2,6</w:t>
            </w:r>
          </w:p>
        </w:tc>
        <w:tc>
          <w:tcPr>
            <w:tcW w:w="554" w:type="dxa"/>
            <w:tcBorders>
              <w:top w:val="single" w:sz="12" w:space="0" w:color="auto"/>
              <w:left w:val="single" w:sz="12" w:space="0" w:color="auto"/>
              <w:bottom w:val="single" w:sz="12" w:space="0" w:color="auto"/>
              <w:right w:val="single" w:sz="12" w:space="0" w:color="auto"/>
            </w:tcBorders>
            <w:shd w:val="clear" w:color="auto" w:fill="F3F3F3"/>
          </w:tcPr>
          <w:p w:rsidR="0076692C" w:rsidRDefault="0076692C" w:rsidP="00A24EE8">
            <w:pPr>
              <w:jc w:val="center"/>
              <w:rPr>
                <w:b/>
              </w:rPr>
            </w:pPr>
          </w:p>
        </w:tc>
        <w:tc>
          <w:tcPr>
            <w:tcW w:w="554" w:type="dxa"/>
            <w:tcBorders>
              <w:top w:val="single" w:sz="12" w:space="0" w:color="auto"/>
              <w:left w:val="single" w:sz="12" w:space="0" w:color="auto"/>
              <w:bottom w:val="single" w:sz="12" w:space="0" w:color="auto"/>
              <w:right w:val="single" w:sz="12" w:space="0" w:color="auto"/>
            </w:tcBorders>
            <w:shd w:val="clear" w:color="auto" w:fill="F3F3F3"/>
          </w:tcPr>
          <w:p w:rsidR="0076692C" w:rsidRDefault="0076692C" w:rsidP="00A24EE8">
            <w:pPr>
              <w:jc w:val="center"/>
              <w:rPr>
                <w:b/>
              </w:rPr>
            </w:pPr>
          </w:p>
        </w:tc>
        <w:tc>
          <w:tcPr>
            <w:tcW w:w="647" w:type="dxa"/>
            <w:tcBorders>
              <w:top w:val="single" w:sz="12" w:space="0" w:color="auto"/>
              <w:left w:val="single" w:sz="12" w:space="0" w:color="auto"/>
              <w:bottom w:val="single" w:sz="12" w:space="0" w:color="auto"/>
              <w:right w:val="single" w:sz="12" w:space="0" w:color="auto"/>
            </w:tcBorders>
            <w:shd w:val="clear" w:color="auto" w:fill="F3F3F3"/>
          </w:tcPr>
          <w:p w:rsidR="0076692C" w:rsidRDefault="0076692C" w:rsidP="00A24EE8">
            <w:pPr>
              <w:jc w:val="center"/>
              <w:rPr>
                <w:b/>
              </w:rPr>
            </w:pPr>
          </w:p>
        </w:tc>
        <w:tc>
          <w:tcPr>
            <w:tcW w:w="495" w:type="dxa"/>
            <w:tcBorders>
              <w:top w:val="single" w:sz="12" w:space="0" w:color="auto"/>
              <w:left w:val="single" w:sz="12" w:space="0" w:color="auto"/>
              <w:bottom w:val="single" w:sz="12" w:space="0" w:color="auto"/>
              <w:right w:val="single" w:sz="12" w:space="0" w:color="auto"/>
            </w:tcBorders>
            <w:shd w:val="clear" w:color="auto" w:fill="F3F3F3"/>
          </w:tcPr>
          <w:p w:rsidR="0076692C" w:rsidRDefault="0076692C" w:rsidP="00A24EE8">
            <w:pPr>
              <w:jc w:val="center"/>
              <w:rPr>
                <w:b/>
              </w:rPr>
            </w:pPr>
          </w:p>
        </w:tc>
        <w:tc>
          <w:tcPr>
            <w:tcW w:w="730" w:type="dxa"/>
            <w:tcBorders>
              <w:top w:val="single" w:sz="12" w:space="0" w:color="auto"/>
              <w:left w:val="single" w:sz="12" w:space="0" w:color="auto"/>
              <w:bottom w:val="single" w:sz="12" w:space="0" w:color="auto"/>
              <w:right w:val="single" w:sz="12" w:space="0" w:color="auto"/>
            </w:tcBorders>
            <w:shd w:val="clear" w:color="auto" w:fill="F3F3F3"/>
          </w:tcPr>
          <w:p w:rsidR="0076692C" w:rsidRDefault="0076692C" w:rsidP="00A24EE8">
            <w:pPr>
              <w:jc w:val="center"/>
              <w:rPr>
                <w:b/>
              </w:rPr>
            </w:pPr>
          </w:p>
        </w:tc>
        <w:tc>
          <w:tcPr>
            <w:tcW w:w="521" w:type="dxa"/>
            <w:tcBorders>
              <w:top w:val="single" w:sz="12" w:space="0" w:color="auto"/>
              <w:left w:val="single" w:sz="12" w:space="0" w:color="auto"/>
              <w:bottom w:val="single" w:sz="12" w:space="0" w:color="auto"/>
              <w:right w:val="single" w:sz="12" w:space="0" w:color="auto"/>
            </w:tcBorders>
            <w:shd w:val="clear" w:color="auto" w:fill="F3F3F3"/>
          </w:tcPr>
          <w:p w:rsidR="0076692C" w:rsidRDefault="0076692C" w:rsidP="00A24EE8">
            <w:pPr>
              <w:jc w:val="center"/>
              <w:rPr>
                <w:b/>
              </w:rPr>
            </w:pPr>
          </w:p>
        </w:tc>
        <w:tc>
          <w:tcPr>
            <w:tcW w:w="495" w:type="dxa"/>
            <w:tcBorders>
              <w:top w:val="single" w:sz="12" w:space="0" w:color="auto"/>
              <w:left w:val="single" w:sz="12" w:space="0" w:color="auto"/>
              <w:bottom w:val="single" w:sz="12" w:space="0" w:color="auto"/>
              <w:right w:val="single" w:sz="12" w:space="0" w:color="auto"/>
            </w:tcBorders>
            <w:shd w:val="clear" w:color="auto" w:fill="F3F3F3"/>
          </w:tcPr>
          <w:p w:rsidR="0076692C" w:rsidRDefault="0076692C" w:rsidP="00A24EE8">
            <w:pPr>
              <w:jc w:val="center"/>
              <w:rPr>
                <w:b/>
              </w:rPr>
            </w:pPr>
          </w:p>
        </w:tc>
        <w:tc>
          <w:tcPr>
            <w:tcW w:w="1220" w:type="dxa"/>
            <w:tcBorders>
              <w:top w:val="single" w:sz="12" w:space="0" w:color="auto"/>
              <w:left w:val="single" w:sz="12" w:space="0" w:color="auto"/>
              <w:bottom w:val="single" w:sz="12" w:space="0" w:color="auto"/>
              <w:right w:val="single" w:sz="12" w:space="0" w:color="auto"/>
            </w:tcBorders>
            <w:shd w:val="clear" w:color="auto" w:fill="F3F3F3"/>
          </w:tcPr>
          <w:p w:rsidR="0076692C" w:rsidRDefault="0076692C" w:rsidP="00A24EE8">
            <w:pPr>
              <w:jc w:val="center"/>
              <w:rPr>
                <w:b/>
              </w:rPr>
            </w:pPr>
            <w:r>
              <w:rPr>
                <w:b/>
              </w:rPr>
              <w:t>I</w:t>
            </w:r>
            <w:r>
              <w:rPr>
                <w:b/>
                <w:vertAlign w:val="subscript"/>
              </w:rPr>
              <w:t>1N</w:t>
            </w:r>
          </w:p>
        </w:tc>
      </w:tr>
    </w:tbl>
    <w:p w:rsidR="0076692C" w:rsidRDefault="0076692C" w:rsidP="0076692C">
      <w:pPr>
        <w:spacing w:line="360" w:lineRule="auto"/>
        <w:jc w:val="both"/>
        <w:rPr>
          <w:snapToGrid w:val="0"/>
          <w:color w:val="000000"/>
        </w:rPr>
      </w:pPr>
      <w:r>
        <w:rPr>
          <w:snapToGrid w:val="0"/>
          <w:color w:val="000000"/>
        </w:rPr>
        <w:t>Meranie účinnosti :</w:t>
      </w:r>
    </w:p>
    <w:p w:rsidR="0076692C" w:rsidRDefault="0076692C" w:rsidP="0076692C">
      <w:pPr>
        <w:ind w:left="60"/>
        <w:rPr>
          <w:b/>
        </w:rPr>
      </w:pPr>
      <w:r>
        <w:rPr>
          <w:b/>
        </w:rPr>
        <w:lastRenderedPageBreak/>
        <w:t>U</w:t>
      </w:r>
      <w:r>
        <w:rPr>
          <w:b/>
          <w:vertAlign w:val="subscript"/>
        </w:rPr>
        <w:t>1</w:t>
      </w:r>
      <w:r>
        <w:rPr>
          <w:b/>
        </w:rPr>
        <w:t xml:space="preserve"> = U</w:t>
      </w:r>
      <w:r>
        <w:rPr>
          <w:b/>
          <w:vertAlign w:val="subscript"/>
        </w:rPr>
        <w:t>1N</w:t>
      </w:r>
      <w:r>
        <w:rPr>
          <w:b/>
        </w:rPr>
        <w:t xml:space="preserve"> = 230V = konšt.</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45"/>
        <w:gridCol w:w="646"/>
        <w:gridCol w:w="646"/>
        <w:gridCol w:w="646"/>
        <w:gridCol w:w="646"/>
        <w:gridCol w:w="645"/>
        <w:gridCol w:w="646"/>
        <w:gridCol w:w="646"/>
        <w:gridCol w:w="1402"/>
      </w:tblGrid>
      <w:tr w:rsidR="0076692C" w:rsidTr="00A24EE8">
        <w:tc>
          <w:tcPr>
            <w:tcW w:w="645" w:type="dxa"/>
          </w:tcPr>
          <w:p w:rsidR="0076692C" w:rsidRDefault="0076692C" w:rsidP="00A24EE8">
            <w:pPr>
              <w:jc w:val="center"/>
              <w:rPr>
                <w:b/>
              </w:rPr>
            </w:pPr>
          </w:p>
          <w:p w:rsidR="0076692C" w:rsidRDefault="0076692C" w:rsidP="00A24EE8">
            <w:pPr>
              <w:jc w:val="center"/>
              <w:rPr>
                <w:b/>
              </w:rPr>
            </w:pPr>
            <w:r>
              <w:rPr>
                <w:b/>
              </w:rPr>
              <w:t>M.č.</w:t>
            </w:r>
          </w:p>
        </w:tc>
        <w:tc>
          <w:tcPr>
            <w:tcW w:w="646" w:type="dxa"/>
          </w:tcPr>
          <w:p w:rsidR="0076692C" w:rsidRDefault="0076692C" w:rsidP="00A24EE8">
            <w:pPr>
              <w:jc w:val="center"/>
              <w:rPr>
                <w:b/>
                <w:vertAlign w:val="subscript"/>
              </w:rPr>
            </w:pPr>
            <w:r>
              <w:rPr>
                <w:b/>
              </w:rPr>
              <w:t>I</w:t>
            </w:r>
            <w:r>
              <w:rPr>
                <w:b/>
                <w:vertAlign w:val="subscript"/>
              </w:rPr>
              <w:t>1</w:t>
            </w:r>
          </w:p>
          <w:p w:rsidR="0076692C" w:rsidRDefault="0076692C" w:rsidP="00A24EE8">
            <w:pPr>
              <w:jc w:val="center"/>
              <w:rPr>
                <w:b/>
              </w:rPr>
            </w:pPr>
            <w:r>
              <w:rPr>
                <w:b/>
              </w:rPr>
              <w:t>[A]</w:t>
            </w:r>
          </w:p>
        </w:tc>
        <w:tc>
          <w:tcPr>
            <w:tcW w:w="646" w:type="dxa"/>
          </w:tcPr>
          <w:p w:rsidR="0076692C" w:rsidRDefault="0076692C" w:rsidP="00A24EE8">
            <w:pPr>
              <w:jc w:val="center"/>
              <w:rPr>
                <w:b/>
              </w:rPr>
            </w:pPr>
            <w:r>
              <w:rPr>
                <w:b/>
              </w:rPr>
              <w:t>I</w:t>
            </w:r>
            <w:r>
              <w:rPr>
                <w:b/>
                <w:vertAlign w:val="subscript"/>
              </w:rPr>
              <w:t>2</w:t>
            </w:r>
          </w:p>
          <w:p w:rsidR="0076692C" w:rsidRDefault="0076692C" w:rsidP="00A24EE8">
            <w:pPr>
              <w:jc w:val="center"/>
              <w:rPr>
                <w:b/>
              </w:rPr>
            </w:pPr>
            <w:r>
              <w:rPr>
                <w:b/>
              </w:rPr>
              <w:t>[A]</w:t>
            </w:r>
          </w:p>
        </w:tc>
        <w:tc>
          <w:tcPr>
            <w:tcW w:w="646" w:type="dxa"/>
          </w:tcPr>
          <w:p w:rsidR="0076692C" w:rsidRDefault="0076692C" w:rsidP="00A24EE8">
            <w:pPr>
              <w:jc w:val="center"/>
              <w:rPr>
                <w:b/>
                <w:vertAlign w:val="subscript"/>
              </w:rPr>
            </w:pPr>
            <w:r>
              <w:rPr>
                <w:b/>
              </w:rPr>
              <w:t>U</w:t>
            </w:r>
            <w:r>
              <w:rPr>
                <w:b/>
                <w:vertAlign w:val="subscript"/>
              </w:rPr>
              <w:t>2</w:t>
            </w:r>
          </w:p>
          <w:p w:rsidR="0076692C" w:rsidRDefault="0076692C" w:rsidP="00A24EE8">
            <w:pPr>
              <w:jc w:val="center"/>
              <w:rPr>
                <w:b/>
              </w:rPr>
            </w:pPr>
            <w:r>
              <w:rPr>
                <w:b/>
              </w:rPr>
              <w:t>[V]</w:t>
            </w:r>
          </w:p>
        </w:tc>
        <w:tc>
          <w:tcPr>
            <w:tcW w:w="646" w:type="dxa"/>
          </w:tcPr>
          <w:p w:rsidR="0076692C" w:rsidRDefault="0076692C" w:rsidP="00A24EE8">
            <w:pPr>
              <w:jc w:val="center"/>
              <w:rPr>
                <w:b/>
              </w:rPr>
            </w:pPr>
            <w:r>
              <w:rPr>
                <w:b/>
              </w:rPr>
              <w:t>P</w:t>
            </w:r>
            <w:r>
              <w:rPr>
                <w:b/>
                <w:vertAlign w:val="subscript"/>
              </w:rPr>
              <w:t>1</w:t>
            </w:r>
          </w:p>
          <w:p w:rsidR="0076692C" w:rsidRDefault="0076692C" w:rsidP="00A24EE8">
            <w:pPr>
              <w:jc w:val="center"/>
              <w:rPr>
                <w:b/>
              </w:rPr>
            </w:pPr>
            <w:r>
              <w:rPr>
                <w:b/>
              </w:rPr>
              <w:t>[W]</w:t>
            </w:r>
          </w:p>
        </w:tc>
        <w:tc>
          <w:tcPr>
            <w:tcW w:w="645" w:type="dxa"/>
          </w:tcPr>
          <w:p w:rsidR="0076692C" w:rsidRDefault="0076692C" w:rsidP="00A24EE8">
            <w:pPr>
              <w:jc w:val="center"/>
              <w:rPr>
                <w:b/>
              </w:rPr>
            </w:pPr>
            <w:r>
              <w:rPr>
                <w:b/>
              </w:rPr>
              <w:t>P</w:t>
            </w:r>
            <w:r>
              <w:rPr>
                <w:b/>
                <w:vertAlign w:val="subscript"/>
              </w:rPr>
              <w:t>2</w:t>
            </w:r>
          </w:p>
          <w:p w:rsidR="0076692C" w:rsidRDefault="0076692C" w:rsidP="00A24EE8">
            <w:pPr>
              <w:jc w:val="center"/>
              <w:rPr>
                <w:b/>
              </w:rPr>
            </w:pPr>
            <w:r>
              <w:rPr>
                <w:b/>
              </w:rPr>
              <w:t>[W]</w:t>
            </w:r>
          </w:p>
        </w:tc>
        <w:tc>
          <w:tcPr>
            <w:tcW w:w="646" w:type="dxa"/>
          </w:tcPr>
          <w:p w:rsidR="0076692C" w:rsidRDefault="0076692C" w:rsidP="00A24EE8">
            <w:pPr>
              <w:jc w:val="center"/>
              <w:rPr>
                <w:b/>
              </w:rPr>
            </w:pPr>
            <w:r>
              <w:rPr>
                <w:b/>
              </w:rPr>
              <w:sym w:font="Symbol" w:char="F044"/>
            </w:r>
            <w:r>
              <w:rPr>
                <w:b/>
              </w:rPr>
              <w:t>P</w:t>
            </w:r>
          </w:p>
          <w:p w:rsidR="0076692C" w:rsidRDefault="0076692C" w:rsidP="00A24EE8">
            <w:pPr>
              <w:jc w:val="center"/>
              <w:rPr>
                <w:b/>
              </w:rPr>
            </w:pPr>
            <w:r>
              <w:rPr>
                <w:b/>
              </w:rPr>
              <w:t>[W]</w:t>
            </w:r>
          </w:p>
        </w:tc>
        <w:tc>
          <w:tcPr>
            <w:tcW w:w="646" w:type="dxa"/>
          </w:tcPr>
          <w:p w:rsidR="0076692C" w:rsidRDefault="0076692C" w:rsidP="00A24EE8">
            <w:pPr>
              <w:jc w:val="center"/>
              <w:rPr>
                <w:b/>
              </w:rPr>
            </w:pPr>
            <w:r>
              <w:rPr>
                <w:b/>
              </w:rPr>
              <w:sym w:font="Symbol" w:char="F068"/>
            </w:r>
          </w:p>
          <w:p w:rsidR="0076692C" w:rsidRDefault="0076692C" w:rsidP="00A24EE8">
            <w:pPr>
              <w:jc w:val="center"/>
              <w:rPr>
                <w:b/>
              </w:rPr>
            </w:pPr>
            <w:r>
              <w:rPr>
                <w:b/>
              </w:rPr>
              <w:t>[%]</w:t>
            </w:r>
          </w:p>
        </w:tc>
        <w:tc>
          <w:tcPr>
            <w:tcW w:w="1402" w:type="dxa"/>
          </w:tcPr>
          <w:p w:rsidR="0076692C" w:rsidRDefault="0076692C" w:rsidP="00A24EE8">
            <w:pPr>
              <w:jc w:val="center"/>
              <w:rPr>
                <w:b/>
              </w:rPr>
            </w:pPr>
          </w:p>
          <w:p w:rsidR="0076692C" w:rsidRDefault="0076692C" w:rsidP="00A24EE8">
            <w:pPr>
              <w:jc w:val="center"/>
              <w:rPr>
                <w:b/>
              </w:rPr>
            </w:pPr>
            <w:r>
              <w:rPr>
                <w:b/>
              </w:rPr>
              <w:t>Poznámka</w:t>
            </w:r>
          </w:p>
        </w:tc>
      </w:tr>
      <w:tr w:rsidR="0076692C" w:rsidTr="00A24EE8">
        <w:tc>
          <w:tcPr>
            <w:tcW w:w="645" w:type="dxa"/>
          </w:tcPr>
          <w:p w:rsidR="0076692C" w:rsidRDefault="0076692C" w:rsidP="00A24EE8">
            <w:pPr>
              <w:jc w:val="center"/>
            </w:pPr>
            <w:r>
              <w:t>1</w:t>
            </w:r>
          </w:p>
        </w:tc>
        <w:tc>
          <w:tcPr>
            <w:tcW w:w="646" w:type="dxa"/>
          </w:tcPr>
          <w:p w:rsidR="0076692C" w:rsidRDefault="0076692C" w:rsidP="00A24EE8">
            <w:pPr>
              <w:jc w:val="center"/>
            </w:pPr>
          </w:p>
        </w:tc>
        <w:tc>
          <w:tcPr>
            <w:tcW w:w="646" w:type="dxa"/>
          </w:tcPr>
          <w:p w:rsidR="0076692C" w:rsidRDefault="0076692C" w:rsidP="00A24EE8">
            <w:pPr>
              <w:jc w:val="center"/>
              <w:rPr>
                <w:b/>
              </w:rPr>
            </w:pPr>
            <w:r>
              <w:rPr>
                <w:b/>
              </w:rPr>
              <w:t>2</w:t>
            </w:r>
          </w:p>
        </w:tc>
        <w:tc>
          <w:tcPr>
            <w:tcW w:w="646" w:type="dxa"/>
          </w:tcPr>
          <w:p w:rsidR="0076692C" w:rsidRDefault="0076692C" w:rsidP="00A24EE8">
            <w:pPr>
              <w:jc w:val="center"/>
            </w:pPr>
          </w:p>
        </w:tc>
        <w:tc>
          <w:tcPr>
            <w:tcW w:w="646" w:type="dxa"/>
          </w:tcPr>
          <w:p w:rsidR="0076692C" w:rsidRDefault="0076692C" w:rsidP="00A24EE8">
            <w:pPr>
              <w:jc w:val="center"/>
            </w:pPr>
          </w:p>
        </w:tc>
        <w:tc>
          <w:tcPr>
            <w:tcW w:w="645" w:type="dxa"/>
          </w:tcPr>
          <w:p w:rsidR="0076692C" w:rsidRDefault="0076692C" w:rsidP="00A24EE8">
            <w:pPr>
              <w:jc w:val="center"/>
            </w:pPr>
          </w:p>
        </w:tc>
        <w:tc>
          <w:tcPr>
            <w:tcW w:w="646" w:type="dxa"/>
          </w:tcPr>
          <w:p w:rsidR="0076692C" w:rsidRDefault="0076692C" w:rsidP="00A24EE8">
            <w:pPr>
              <w:jc w:val="center"/>
            </w:pPr>
          </w:p>
        </w:tc>
        <w:tc>
          <w:tcPr>
            <w:tcW w:w="646" w:type="dxa"/>
          </w:tcPr>
          <w:p w:rsidR="0076692C" w:rsidRDefault="0076692C" w:rsidP="00A24EE8">
            <w:pPr>
              <w:jc w:val="center"/>
            </w:pPr>
          </w:p>
        </w:tc>
        <w:tc>
          <w:tcPr>
            <w:tcW w:w="1402" w:type="dxa"/>
          </w:tcPr>
          <w:p w:rsidR="0076692C" w:rsidRDefault="0076692C" w:rsidP="00A24EE8">
            <w:pPr>
              <w:jc w:val="center"/>
              <w:rPr>
                <w:b/>
                <w:vertAlign w:val="subscript"/>
              </w:rPr>
            </w:pPr>
            <w:r>
              <w:rPr>
                <w:b/>
              </w:rPr>
              <w:t>0,75P</w:t>
            </w:r>
            <w:r>
              <w:rPr>
                <w:b/>
                <w:vertAlign w:val="subscript"/>
              </w:rPr>
              <w:t>N</w:t>
            </w:r>
          </w:p>
        </w:tc>
      </w:tr>
      <w:tr w:rsidR="0076692C" w:rsidTr="00A24EE8">
        <w:tc>
          <w:tcPr>
            <w:tcW w:w="645" w:type="dxa"/>
          </w:tcPr>
          <w:p w:rsidR="0076692C" w:rsidRDefault="0076692C" w:rsidP="00A24EE8">
            <w:pPr>
              <w:jc w:val="center"/>
            </w:pPr>
            <w:r>
              <w:t>2</w:t>
            </w:r>
          </w:p>
        </w:tc>
        <w:tc>
          <w:tcPr>
            <w:tcW w:w="646" w:type="dxa"/>
          </w:tcPr>
          <w:p w:rsidR="0076692C" w:rsidRDefault="0076692C" w:rsidP="00A24EE8">
            <w:pPr>
              <w:jc w:val="center"/>
            </w:pPr>
          </w:p>
        </w:tc>
        <w:tc>
          <w:tcPr>
            <w:tcW w:w="646" w:type="dxa"/>
          </w:tcPr>
          <w:p w:rsidR="0076692C" w:rsidRDefault="0076692C" w:rsidP="00A24EE8">
            <w:pPr>
              <w:jc w:val="center"/>
              <w:rPr>
                <w:b/>
              </w:rPr>
            </w:pPr>
            <w:r>
              <w:rPr>
                <w:b/>
              </w:rPr>
              <w:t>2,3</w:t>
            </w:r>
          </w:p>
        </w:tc>
        <w:tc>
          <w:tcPr>
            <w:tcW w:w="646" w:type="dxa"/>
          </w:tcPr>
          <w:p w:rsidR="0076692C" w:rsidRDefault="0076692C" w:rsidP="00A24EE8">
            <w:pPr>
              <w:jc w:val="center"/>
            </w:pPr>
          </w:p>
        </w:tc>
        <w:tc>
          <w:tcPr>
            <w:tcW w:w="646" w:type="dxa"/>
          </w:tcPr>
          <w:p w:rsidR="0076692C" w:rsidRDefault="0076692C" w:rsidP="00A24EE8">
            <w:pPr>
              <w:jc w:val="center"/>
            </w:pPr>
          </w:p>
        </w:tc>
        <w:tc>
          <w:tcPr>
            <w:tcW w:w="645" w:type="dxa"/>
          </w:tcPr>
          <w:p w:rsidR="0076692C" w:rsidRDefault="0076692C" w:rsidP="00A24EE8">
            <w:pPr>
              <w:jc w:val="center"/>
            </w:pPr>
          </w:p>
        </w:tc>
        <w:tc>
          <w:tcPr>
            <w:tcW w:w="646" w:type="dxa"/>
          </w:tcPr>
          <w:p w:rsidR="0076692C" w:rsidRDefault="0076692C" w:rsidP="00A24EE8">
            <w:pPr>
              <w:jc w:val="center"/>
            </w:pPr>
          </w:p>
        </w:tc>
        <w:tc>
          <w:tcPr>
            <w:tcW w:w="646" w:type="dxa"/>
          </w:tcPr>
          <w:p w:rsidR="0076692C" w:rsidRDefault="0076692C" w:rsidP="00A24EE8">
            <w:pPr>
              <w:jc w:val="center"/>
            </w:pPr>
          </w:p>
        </w:tc>
        <w:tc>
          <w:tcPr>
            <w:tcW w:w="1402" w:type="dxa"/>
          </w:tcPr>
          <w:p w:rsidR="0076692C" w:rsidRDefault="0076692C" w:rsidP="00A24EE8">
            <w:pPr>
              <w:jc w:val="center"/>
              <w:rPr>
                <w:b/>
              </w:rPr>
            </w:pPr>
          </w:p>
        </w:tc>
      </w:tr>
      <w:tr w:rsidR="0076692C" w:rsidTr="00A24EE8">
        <w:tc>
          <w:tcPr>
            <w:tcW w:w="645" w:type="dxa"/>
            <w:shd w:val="clear" w:color="auto" w:fill="E0E0E0"/>
          </w:tcPr>
          <w:p w:rsidR="0076692C" w:rsidRDefault="0076692C" w:rsidP="00A24EE8">
            <w:pPr>
              <w:jc w:val="center"/>
            </w:pPr>
            <w:r>
              <w:t>3</w:t>
            </w:r>
          </w:p>
        </w:tc>
        <w:tc>
          <w:tcPr>
            <w:tcW w:w="646" w:type="dxa"/>
            <w:shd w:val="clear" w:color="auto" w:fill="E0E0E0"/>
          </w:tcPr>
          <w:p w:rsidR="0076692C" w:rsidRDefault="0076692C" w:rsidP="00A24EE8">
            <w:pPr>
              <w:jc w:val="center"/>
            </w:pPr>
          </w:p>
        </w:tc>
        <w:tc>
          <w:tcPr>
            <w:tcW w:w="646" w:type="dxa"/>
            <w:shd w:val="clear" w:color="auto" w:fill="E0E0E0"/>
          </w:tcPr>
          <w:p w:rsidR="0076692C" w:rsidRDefault="0076692C" w:rsidP="00A24EE8">
            <w:pPr>
              <w:jc w:val="center"/>
              <w:rPr>
                <w:b/>
              </w:rPr>
            </w:pPr>
            <w:r>
              <w:rPr>
                <w:b/>
              </w:rPr>
              <w:t>2,6</w:t>
            </w:r>
          </w:p>
        </w:tc>
        <w:tc>
          <w:tcPr>
            <w:tcW w:w="646" w:type="dxa"/>
            <w:shd w:val="clear" w:color="auto" w:fill="E0E0E0"/>
          </w:tcPr>
          <w:p w:rsidR="0076692C" w:rsidRDefault="0076692C" w:rsidP="00A24EE8">
            <w:pPr>
              <w:jc w:val="center"/>
            </w:pPr>
          </w:p>
        </w:tc>
        <w:tc>
          <w:tcPr>
            <w:tcW w:w="646" w:type="dxa"/>
            <w:shd w:val="clear" w:color="auto" w:fill="E0E0E0"/>
          </w:tcPr>
          <w:p w:rsidR="0076692C" w:rsidRDefault="0076692C" w:rsidP="00A24EE8">
            <w:pPr>
              <w:jc w:val="center"/>
            </w:pPr>
          </w:p>
        </w:tc>
        <w:tc>
          <w:tcPr>
            <w:tcW w:w="645" w:type="dxa"/>
            <w:shd w:val="clear" w:color="auto" w:fill="E0E0E0"/>
          </w:tcPr>
          <w:p w:rsidR="0076692C" w:rsidRDefault="0076692C" w:rsidP="00A24EE8">
            <w:pPr>
              <w:jc w:val="center"/>
            </w:pPr>
          </w:p>
        </w:tc>
        <w:tc>
          <w:tcPr>
            <w:tcW w:w="646" w:type="dxa"/>
            <w:shd w:val="clear" w:color="auto" w:fill="E0E0E0"/>
          </w:tcPr>
          <w:p w:rsidR="0076692C" w:rsidRDefault="0076692C" w:rsidP="00A24EE8">
            <w:pPr>
              <w:jc w:val="center"/>
            </w:pPr>
          </w:p>
        </w:tc>
        <w:tc>
          <w:tcPr>
            <w:tcW w:w="646" w:type="dxa"/>
            <w:shd w:val="clear" w:color="auto" w:fill="E0E0E0"/>
          </w:tcPr>
          <w:p w:rsidR="0076692C" w:rsidRDefault="0076692C" w:rsidP="00A24EE8">
            <w:pPr>
              <w:jc w:val="center"/>
            </w:pPr>
          </w:p>
        </w:tc>
        <w:tc>
          <w:tcPr>
            <w:tcW w:w="1402" w:type="dxa"/>
            <w:shd w:val="clear" w:color="auto" w:fill="E0E0E0"/>
          </w:tcPr>
          <w:p w:rsidR="0076692C" w:rsidRDefault="0076692C" w:rsidP="00A24EE8">
            <w:pPr>
              <w:jc w:val="center"/>
              <w:rPr>
                <w:b/>
                <w:vertAlign w:val="subscript"/>
              </w:rPr>
            </w:pPr>
            <w:r>
              <w:rPr>
                <w:b/>
              </w:rPr>
              <w:t>1P</w:t>
            </w:r>
            <w:r>
              <w:rPr>
                <w:b/>
                <w:vertAlign w:val="subscript"/>
              </w:rPr>
              <w:t>N</w:t>
            </w:r>
          </w:p>
        </w:tc>
      </w:tr>
      <w:tr w:rsidR="0076692C" w:rsidTr="00A24EE8">
        <w:tc>
          <w:tcPr>
            <w:tcW w:w="645" w:type="dxa"/>
          </w:tcPr>
          <w:p w:rsidR="0076692C" w:rsidRDefault="0076692C" w:rsidP="00A24EE8">
            <w:pPr>
              <w:jc w:val="center"/>
            </w:pPr>
            <w:r>
              <w:t>4</w:t>
            </w:r>
          </w:p>
        </w:tc>
        <w:tc>
          <w:tcPr>
            <w:tcW w:w="646" w:type="dxa"/>
          </w:tcPr>
          <w:p w:rsidR="0076692C" w:rsidRDefault="0076692C" w:rsidP="00A24EE8">
            <w:pPr>
              <w:jc w:val="center"/>
            </w:pPr>
          </w:p>
        </w:tc>
        <w:tc>
          <w:tcPr>
            <w:tcW w:w="646" w:type="dxa"/>
          </w:tcPr>
          <w:p w:rsidR="0076692C" w:rsidRDefault="0076692C" w:rsidP="00A24EE8">
            <w:pPr>
              <w:jc w:val="center"/>
              <w:rPr>
                <w:b/>
              </w:rPr>
            </w:pPr>
            <w:r>
              <w:rPr>
                <w:b/>
              </w:rPr>
              <w:t>3</w:t>
            </w:r>
          </w:p>
        </w:tc>
        <w:tc>
          <w:tcPr>
            <w:tcW w:w="646" w:type="dxa"/>
          </w:tcPr>
          <w:p w:rsidR="0076692C" w:rsidRDefault="0076692C" w:rsidP="00A24EE8">
            <w:pPr>
              <w:jc w:val="center"/>
            </w:pPr>
          </w:p>
        </w:tc>
        <w:tc>
          <w:tcPr>
            <w:tcW w:w="646" w:type="dxa"/>
          </w:tcPr>
          <w:p w:rsidR="0076692C" w:rsidRDefault="0076692C" w:rsidP="00A24EE8">
            <w:pPr>
              <w:jc w:val="center"/>
            </w:pPr>
          </w:p>
        </w:tc>
        <w:tc>
          <w:tcPr>
            <w:tcW w:w="645" w:type="dxa"/>
          </w:tcPr>
          <w:p w:rsidR="0076692C" w:rsidRDefault="0076692C" w:rsidP="00A24EE8">
            <w:pPr>
              <w:jc w:val="center"/>
            </w:pPr>
          </w:p>
        </w:tc>
        <w:tc>
          <w:tcPr>
            <w:tcW w:w="646" w:type="dxa"/>
          </w:tcPr>
          <w:p w:rsidR="0076692C" w:rsidRDefault="0076692C" w:rsidP="00A24EE8">
            <w:pPr>
              <w:jc w:val="center"/>
            </w:pPr>
          </w:p>
        </w:tc>
        <w:tc>
          <w:tcPr>
            <w:tcW w:w="646" w:type="dxa"/>
          </w:tcPr>
          <w:p w:rsidR="0076692C" w:rsidRDefault="0076692C" w:rsidP="00A24EE8">
            <w:pPr>
              <w:jc w:val="center"/>
            </w:pPr>
          </w:p>
        </w:tc>
        <w:tc>
          <w:tcPr>
            <w:tcW w:w="1402" w:type="dxa"/>
          </w:tcPr>
          <w:p w:rsidR="0076692C" w:rsidRDefault="0076692C" w:rsidP="00A24EE8">
            <w:pPr>
              <w:jc w:val="center"/>
              <w:rPr>
                <w:b/>
              </w:rPr>
            </w:pPr>
          </w:p>
        </w:tc>
      </w:tr>
      <w:tr w:rsidR="0076692C" w:rsidTr="00A24EE8">
        <w:tc>
          <w:tcPr>
            <w:tcW w:w="645" w:type="dxa"/>
          </w:tcPr>
          <w:p w:rsidR="0076692C" w:rsidRDefault="0076692C" w:rsidP="00A24EE8">
            <w:pPr>
              <w:jc w:val="center"/>
            </w:pPr>
            <w:r>
              <w:t>5</w:t>
            </w:r>
          </w:p>
        </w:tc>
        <w:tc>
          <w:tcPr>
            <w:tcW w:w="646" w:type="dxa"/>
          </w:tcPr>
          <w:p w:rsidR="0076692C" w:rsidRDefault="0076692C" w:rsidP="00A24EE8">
            <w:pPr>
              <w:jc w:val="center"/>
            </w:pPr>
          </w:p>
        </w:tc>
        <w:tc>
          <w:tcPr>
            <w:tcW w:w="646" w:type="dxa"/>
          </w:tcPr>
          <w:p w:rsidR="0076692C" w:rsidRDefault="0076692C" w:rsidP="00A24EE8">
            <w:pPr>
              <w:jc w:val="center"/>
              <w:rPr>
                <w:b/>
              </w:rPr>
            </w:pPr>
            <w:r>
              <w:rPr>
                <w:b/>
              </w:rPr>
              <w:t>3,3</w:t>
            </w:r>
          </w:p>
        </w:tc>
        <w:tc>
          <w:tcPr>
            <w:tcW w:w="646" w:type="dxa"/>
          </w:tcPr>
          <w:p w:rsidR="0076692C" w:rsidRDefault="0076692C" w:rsidP="00A24EE8">
            <w:pPr>
              <w:jc w:val="center"/>
            </w:pPr>
          </w:p>
        </w:tc>
        <w:tc>
          <w:tcPr>
            <w:tcW w:w="646" w:type="dxa"/>
          </w:tcPr>
          <w:p w:rsidR="0076692C" w:rsidRDefault="0076692C" w:rsidP="00A24EE8">
            <w:pPr>
              <w:jc w:val="center"/>
            </w:pPr>
          </w:p>
        </w:tc>
        <w:tc>
          <w:tcPr>
            <w:tcW w:w="645" w:type="dxa"/>
          </w:tcPr>
          <w:p w:rsidR="0076692C" w:rsidRDefault="0076692C" w:rsidP="00A24EE8">
            <w:pPr>
              <w:jc w:val="center"/>
            </w:pPr>
          </w:p>
        </w:tc>
        <w:tc>
          <w:tcPr>
            <w:tcW w:w="646" w:type="dxa"/>
          </w:tcPr>
          <w:p w:rsidR="0076692C" w:rsidRDefault="0076692C" w:rsidP="00A24EE8">
            <w:pPr>
              <w:jc w:val="center"/>
            </w:pPr>
          </w:p>
        </w:tc>
        <w:tc>
          <w:tcPr>
            <w:tcW w:w="646" w:type="dxa"/>
          </w:tcPr>
          <w:p w:rsidR="0076692C" w:rsidRDefault="0076692C" w:rsidP="00A24EE8">
            <w:pPr>
              <w:jc w:val="center"/>
            </w:pPr>
          </w:p>
        </w:tc>
        <w:tc>
          <w:tcPr>
            <w:tcW w:w="1402" w:type="dxa"/>
          </w:tcPr>
          <w:p w:rsidR="0076692C" w:rsidRDefault="0076692C" w:rsidP="00A24EE8">
            <w:pPr>
              <w:jc w:val="center"/>
              <w:rPr>
                <w:b/>
              </w:rPr>
            </w:pPr>
            <w:r>
              <w:rPr>
                <w:b/>
              </w:rPr>
              <w:t>1,25P</w:t>
            </w:r>
            <w:r>
              <w:rPr>
                <w:b/>
                <w:vertAlign w:val="subscript"/>
              </w:rPr>
              <w:t>N</w:t>
            </w:r>
          </w:p>
        </w:tc>
      </w:tr>
    </w:tbl>
    <w:p w:rsidR="0076692C" w:rsidRDefault="0076692C" w:rsidP="0076692C">
      <w:pPr>
        <w:spacing w:line="360" w:lineRule="auto"/>
        <w:jc w:val="both"/>
        <w:rPr>
          <w:snapToGrid w:val="0"/>
          <w:color w:val="000000"/>
        </w:rPr>
      </w:pPr>
      <w:r>
        <w:rPr>
          <w:snapToGrid w:val="0"/>
          <w:color w:val="000000"/>
        </w:rPr>
        <w:t xml:space="preserve">                                                                                                         </w:t>
      </w:r>
    </w:p>
    <w:p w:rsidR="0076692C" w:rsidRDefault="0076692C" w:rsidP="0076692C">
      <w:pPr>
        <w:jc w:val="both"/>
        <w:rPr>
          <w:b/>
        </w:rPr>
      </w:pPr>
      <w:r>
        <w:rPr>
          <w:b/>
          <w:u w:val="single"/>
        </w:rPr>
        <w:t>P</w:t>
      </w:r>
      <w:r w:rsidR="007043E7">
        <w:rPr>
          <w:b/>
          <w:u w:val="single"/>
        </w:rPr>
        <w:t xml:space="preserve">ríklad výpočtu </w:t>
      </w:r>
      <w:r>
        <w:rPr>
          <w:b/>
        </w:rPr>
        <w:t>:</w:t>
      </w:r>
    </w:p>
    <w:p w:rsidR="0076692C" w:rsidRPr="00511EB6" w:rsidRDefault="0076692C" w:rsidP="0076692C">
      <w:pPr>
        <w:jc w:val="both"/>
        <w:rPr>
          <w:b/>
        </w:rPr>
      </w:pPr>
      <w:r w:rsidRPr="00511EB6">
        <w:rPr>
          <w:b/>
        </w:rPr>
        <w:t>Meranie naprázdno :</w:t>
      </w:r>
    </w:p>
    <w:p w:rsidR="0076692C" w:rsidRDefault="0076692C" w:rsidP="0076692C">
      <w:pPr>
        <w:jc w:val="both"/>
      </w:pPr>
    </w:p>
    <w:p w:rsidR="0076692C" w:rsidRDefault="0076692C" w:rsidP="0076692C">
      <w:pPr>
        <w:ind w:left="60"/>
      </w:pPr>
      <w:r>
        <w:t>S</w:t>
      </w:r>
      <w:r>
        <w:rPr>
          <w:vertAlign w:val="subscript"/>
        </w:rPr>
        <w:t>0</w:t>
      </w:r>
      <w:r>
        <w:t xml:space="preserve"> = U</w:t>
      </w:r>
      <w:r>
        <w:rPr>
          <w:vertAlign w:val="subscript"/>
        </w:rPr>
        <w:t>0</w:t>
      </w:r>
      <w:r>
        <w:t xml:space="preserve"> * I</w:t>
      </w:r>
      <w:r>
        <w:rPr>
          <w:vertAlign w:val="subscript"/>
        </w:rPr>
        <w:t>0</w:t>
      </w:r>
      <w:r>
        <w:t xml:space="preserve"> =                                   </w:t>
      </w:r>
    </w:p>
    <w:p w:rsidR="0076692C" w:rsidRDefault="0076692C" w:rsidP="0076692C">
      <w:pPr>
        <w:ind w:left="60"/>
      </w:pPr>
      <w:r>
        <w:t xml:space="preserve">                                  </w:t>
      </w:r>
    </w:p>
    <w:p w:rsidR="0076692C" w:rsidRDefault="0076692C" w:rsidP="0076692C">
      <w:pPr>
        <w:ind w:left="60"/>
      </w:pPr>
      <w:r>
        <w:t>cos</w:t>
      </w:r>
      <w:r>
        <w:sym w:font="Symbol" w:char="F06A"/>
      </w:r>
      <w:r>
        <w:rPr>
          <w:vertAlign w:val="subscript"/>
        </w:rPr>
        <w:t>0</w:t>
      </w:r>
      <w:r>
        <w:t xml:space="preserve"> =</w:t>
      </w:r>
      <w:r w:rsidRPr="007628AA">
        <w:rPr>
          <w:position w:val="-30"/>
        </w:rPr>
        <w:object w:dxaOrig="360" w:dyaOrig="700">
          <v:shape id="_x0000_i1076" type="#_x0000_t75" style="width:18pt;height:35.25pt" o:ole="">
            <v:imagedata r:id="rId111" o:title=""/>
          </v:shape>
          <o:OLEObject Type="Embed" ProgID="Equation.3" ShapeID="_x0000_i1076" DrawAspect="Content" ObjectID="_1376245474" r:id="rId112"/>
        </w:object>
      </w:r>
      <w:r>
        <w:t xml:space="preserve"> =</w:t>
      </w:r>
    </w:p>
    <w:p w:rsidR="0076692C" w:rsidRDefault="0076692C" w:rsidP="0076692C">
      <w:pPr>
        <w:ind w:left="60"/>
      </w:pPr>
      <w:r>
        <w:t>Z</w:t>
      </w:r>
      <w:r>
        <w:rPr>
          <w:vertAlign w:val="subscript"/>
        </w:rPr>
        <w:t>0</w:t>
      </w:r>
      <w:r>
        <w:t xml:space="preserve"> = </w:t>
      </w:r>
      <w:r w:rsidRPr="007628AA">
        <w:rPr>
          <w:position w:val="-30"/>
        </w:rPr>
        <w:object w:dxaOrig="400" w:dyaOrig="700">
          <v:shape id="_x0000_i1077" type="#_x0000_t75" style="width:20.25pt;height:35.25pt" o:ole="">
            <v:imagedata r:id="rId113" o:title=""/>
          </v:shape>
          <o:OLEObject Type="Embed" ProgID="Equation.3" ShapeID="_x0000_i1077" DrawAspect="Content" ObjectID="_1376245475" r:id="rId114"/>
        </w:object>
      </w:r>
      <w:r>
        <w:t xml:space="preserve"> =</w:t>
      </w:r>
    </w:p>
    <w:p w:rsidR="0076692C" w:rsidRPr="003F1AC4" w:rsidRDefault="00EA60CA" w:rsidP="0076692C">
      <w:pPr>
        <w:jc w:val="both"/>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Fe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0</m:t>
                  </m:r>
                </m:sub>
              </m:sSub>
            </m:num>
            <m:den>
              <m:sSub>
                <m:sSubPr>
                  <m:ctrlPr>
                    <w:rPr>
                      <w:rFonts w:ascii="Cambria Math" w:hAnsi="Cambria Math"/>
                      <w:i/>
                    </w:rPr>
                  </m:ctrlPr>
                </m:sSubPr>
                <m:e>
                  <m:r>
                    <w:rPr>
                      <w:rFonts w:ascii="Cambria Math" w:hAnsi="Cambria Math"/>
                    </w:rPr>
                    <m:t>cosφ</m:t>
                  </m:r>
                </m:e>
                <m:sub>
                  <m:r>
                    <w:rPr>
                      <w:rFonts w:ascii="Cambria Math" w:hAnsi="Cambria Math"/>
                    </w:rPr>
                    <m:t>0</m:t>
                  </m:r>
                </m:sub>
              </m:sSub>
            </m:den>
          </m:f>
          <m:r>
            <w:rPr>
              <w:rFonts w:ascii="Cambria Math" w:hAnsi="Cambria Math"/>
            </w:rPr>
            <m:t>=</m:t>
          </m:r>
        </m:oMath>
      </m:oMathPara>
    </w:p>
    <w:p w:rsidR="003F1AC4" w:rsidRDefault="003F1AC4" w:rsidP="0076692C">
      <w:pPr>
        <w:jc w:val="both"/>
      </w:pPr>
    </w:p>
    <w:p w:rsidR="003F1AC4" w:rsidRDefault="00EA60CA" w:rsidP="0076692C">
      <w:pPr>
        <w:jc w:val="both"/>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1m</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0</m:t>
                  </m:r>
                </m:sub>
              </m:sSub>
            </m:num>
            <m:den>
              <m:sSub>
                <m:sSubPr>
                  <m:ctrlPr>
                    <w:rPr>
                      <w:rFonts w:ascii="Cambria Math" w:hAnsi="Cambria Math"/>
                      <w:i/>
                    </w:rPr>
                  </m:ctrlPr>
                </m:sSubPr>
                <m:e>
                  <m:r>
                    <w:rPr>
                      <w:rFonts w:ascii="Cambria Math" w:hAnsi="Cambria Math"/>
                    </w:rPr>
                    <m:t>sinφ</m:t>
                  </m:r>
                </m:e>
                <m:sub>
                  <m:r>
                    <w:rPr>
                      <w:rFonts w:ascii="Cambria Math" w:hAnsi="Cambria Math"/>
                    </w:rPr>
                    <m:t>0</m:t>
                  </m:r>
                </m:sub>
              </m:sSub>
            </m:den>
          </m:f>
          <m:r>
            <w:rPr>
              <w:rFonts w:ascii="Cambria Math" w:hAnsi="Cambria Math"/>
            </w:rPr>
            <m:t>=</m:t>
          </m:r>
        </m:oMath>
      </m:oMathPara>
    </w:p>
    <w:p w:rsidR="003F1AC4" w:rsidRPr="003F1AC4" w:rsidRDefault="003F1AC4" w:rsidP="0076692C">
      <w:pPr>
        <w:jc w:val="both"/>
      </w:pPr>
    </w:p>
    <w:p w:rsidR="0076692C" w:rsidRPr="00511EB6" w:rsidRDefault="0076692C" w:rsidP="0076692C">
      <w:pPr>
        <w:jc w:val="both"/>
        <w:rPr>
          <w:b/>
        </w:rPr>
      </w:pPr>
      <w:r w:rsidRPr="00511EB6">
        <w:rPr>
          <w:b/>
        </w:rPr>
        <w:t>Meranie nakrátko :</w:t>
      </w:r>
    </w:p>
    <w:p w:rsidR="0076692C" w:rsidRDefault="0076692C" w:rsidP="0076692C">
      <w:pPr>
        <w:ind w:left="60"/>
      </w:pPr>
    </w:p>
    <w:p w:rsidR="0076692C" w:rsidRDefault="0076692C" w:rsidP="0076692C">
      <w:pPr>
        <w:ind w:left="60"/>
      </w:pPr>
      <w:r>
        <w:t>S</w:t>
      </w:r>
      <w:r>
        <w:rPr>
          <w:vertAlign w:val="subscript"/>
        </w:rPr>
        <w:t>K</w:t>
      </w:r>
      <w:r>
        <w:t xml:space="preserve"> = U</w:t>
      </w:r>
      <w:r>
        <w:rPr>
          <w:vertAlign w:val="subscript"/>
        </w:rPr>
        <w:t>K</w:t>
      </w:r>
      <w:r>
        <w:t xml:space="preserve"> * I</w:t>
      </w:r>
      <w:r>
        <w:rPr>
          <w:vertAlign w:val="subscript"/>
        </w:rPr>
        <w:t>K</w:t>
      </w:r>
      <w:r>
        <w:t xml:space="preserve"> =                                   </w:t>
      </w:r>
    </w:p>
    <w:p w:rsidR="0076692C" w:rsidRDefault="0076692C" w:rsidP="0076692C">
      <w:pPr>
        <w:ind w:left="60"/>
      </w:pPr>
      <w:r>
        <w:t xml:space="preserve">                                  </w:t>
      </w:r>
    </w:p>
    <w:p w:rsidR="0076692C" w:rsidRDefault="0076692C" w:rsidP="0076692C">
      <w:pPr>
        <w:ind w:left="60"/>
      </w:pPr>
      <w:r>
        <w:t>cos</w:t>
      </w:r>
      <w:r>
        <w:sym w:font="Symbol" w:char="F06A"/>
      </w:r>
      <w:r>
        <w:t xml:space="preserve"> =</w:t>
      </w:r>
      <w:r w:rsidRPr="007628AA">
        <w:rPr>
          <w:position w:val="-30"/>
        </w:rPr>
        <w:object w:dxaOrig="400" w:dyaOrig="700">
          <v:shape id="_x0000_i1078" type="#_x0000_t75" style="width:20.25pt;height:35.25pt" o:ole="">
            <v:imagedata r:id="rId115" o:title=""/>
          </v:shape>
          <o:OLEObject Type="Embed" ProgID="Equation.3" ShapeID="_x0000_i1078" DrawAspect="Content" ObjectID="_1376245476" r:id="rId116"/>
        </w:object>
      </w:r>
      <w:r>
        <w:t xml:space="preserve"> =</w:t>
      </w:r>
    </w:p>
    <w:p w:rsidR="0076692C" w:rsidRDefault="0076692C" w:rsidP="0076692C">
      <w:pPr>
        <w:ind w:left="60"/>
      </w:pPr>
      <w:r>
        <w:t>Z</w:t>
      </w:r>
      <w:r>
        <w:rPr>
          <w:vertAlign w:val="subscript"/>
        </w:rPr>
        <w:t>K</w:t>
      </w:r>
      <w:r>
        <w:t xml:space="preserve"> = </w:t>
      </w:r>
      <w:r w:rsidRPr="007628AA">
        <w:rPr>
          <w:position w:val="-30"/>
        </w:rPr>
        <w:object w:dxaOrig="440" w:dyaOrig="700">
          <v:shape id="_x0000_i1079" type="#_x0000_t75" style="width:21.75pt;height:35.25pt" o:ole="">
            <v:imagedata r:id="rId117" o:title=""/>
          </v:shape>
          <o:OLEObject Type="Embed" ProgID="Equation.3" ShapeID="_x0000_i1079" DrawAspect="Content" ObjectID="_1376245477" r:id="rId118"/>
        </w:object>
      </w:r>
      <w:r>
        <w:t xml:space="preserve"> =</w:t>
      </w:r>
    </w:p>
    <w:p w:rsidR="0076692C" w:rsidRDefault="0076692C" w:rsidP="0076692C">
      <w:pPr>
        <w:ind w:left="60"/>
      </w:pPr>
      <w:r>
        <w:t>R</w:t>
      </w:r>
      <w:r>
        <w:rPr>
          <w:vertAlign w:val="subscript"/>
        </w:rPr>
        <w:t xml:space="preserve">K   </w:t>
      </w:r>
      <w:r>
        <w:t>= Z</w:t>
      </w:r>
      <w:r>
        <w:rPr>
          <w:vertAlign w:val="subscript"/>
        </w:rPr>
        <w:t>K</w:t>
      </w:r>
      <w:r>
        <w:t xml:space="preserve">* cos </w:t>
      </w:r>
      <w:r>
        <w:sym w:font="Symbol" w:char="F06A"/>
      </w:r>
      <w:r>
        <w:rPr>
          <w:vertAlign w:val="subscript"/>
        </w:rPr>
        <w:t>K</w:t>
      </w:r>
      <w:r>
        <w:t xml:space="preserve"> =</w:t>
      </w:r>
    </w:p>
    <w:p w:rsidR="0076692C" w:rsidRDefault="0076692C" w:rsidP="0076692C">
      <w:pPr>
        <w:ind w:left="60"/>
      </w:pPr>
    </w:p>
    <w:p w:rsidR="0076692C" w:rsidRDefault="0076692C" w:rsidP="0076692C">
      <w:pPr>
        <w:ind w:left="60"/>
      </w:pPr>
      <w:r>
        <w:t>X</w:t>
      </w:r>
      <w:r>
        <w:rPr>
          <w:vertAlign w:val="subscript"/>
        </w:rPr>
        <w:t xml:space="preserve">K   </w:t>
      </w:r>
      <w:r>
        <w:t>= Z</w:t>
      </w:r>
      <w:r>
        <w:rPr>
          <w:vertAlign w:val="subscript"/>
        </w:rPr>
        <w:t>K</w:t>
      </w:r>
      <w:r>
        <w:t xml:space="preserve">* sin </w:t>
      </w:r>
      <w:r>
        <w:sym w:font="Symbol" w:char="F06A"/>
      </w:r>
      <w:r>
        <w:rPr>
          <w:vertAlign w:val="subscript"/>
        </w:rPr>
        <w:t>K</w:t>
      </w:r>
      <w:r>
        <w:t xml:space="preserve">  =</w:t>
      </w:r>
    </w:p>
    <w:p w:rsidR="0076692C" w:rsidRDefault="0076692C" w:rsidP="0076692C">
      <w:pPr>
        <w:jc w:val="both"/>
      </w:pPr>
    </w:p>
    <w:p w:rsidR="0076692C" w:rsidRPr="00511EB6" w:rsidRDefault="0076692C" w:rsidP="0076692C">
      <w:pPr>
        <w:jc w:val="both"/>
        <w:rPr>
          <w:b/>
        </w:rPr>
      </w:pPr>
      <w:r w:rsidRPr="00511EB6">
        <w:rPr>
          <w:b/>
        </w:rPr>
        <w:t>Meranie účinnosti :</w:t>
      </w:r>
    </w:p>
    <w:p w:rsidR="0076692C" w:rsidRDefault="0076692C" w:rsidP="0076692C">
      <w:pPr>
        <w:jc w:val="both"/>
      </w:pPr>
    </w:p>
    <w:p w:rsidR="0076692C" w:rsidRDefault="0076692C" w:rsidP="0076692C">
      <w:r>
        <w:sym w:font="Symbol" w:char="F044"/>
      </w:r>
      <w:r>
        <w:t>P  = P</w:t>
      </w:r>
      <w:r>
        <w:rPr>
          <w:vertAlign w:val="subscript"/>
        </w:rPr>
        <w:t xml:space="preserve">1 </w:t>
      </w:r>
      <w:r>
        <w:t xml:space="preserve"> - P</w:t>
      </w:r>
      <w:r>
        <w:rPr>
          <w:vertAlign w:val="subscript"/>
        </w:rPr>
        <w:t>2</w:t>
      </w:r>
      <w:r>
        <w:t xml:space="preserve">  =</w:t>
      </w:r>
    </w:p>
    <w:p w:rsidR="0076692C" w:rsidRDefault="0076692C" w:rsidP="0076692C"/>
    <w:p w:rsidR="0076692C" w:rsidRDefault="0076692C" w:rsidP="0076692C">
      <w:r>
        <w:sym w:font="Symbol" w:char="F068"/>
      </w:r>
      <w:r>
        <w:t xml:space="preserve"> = </w:t>
      </w:r>
      <w:r w:rsidRPr="007628AA">
        <w:rPr>
          <w:position w:val="-30"/>
        </w:rPr>
        <w:object w:dxaOrig="340" w:dyaOrig="700">
          <v:shape id="_x0000_i1080" type="#_x0000_t75" style="width:17.25pt;height:35.25pt" o:ole="">
            <v:imagedata r:id="rId119" o:title=""/>
          </v:shape>
          <o:OLEObject Type="Embed" ProgID="Equation.3" ShapeID="_x0000_i1080" DrawAspect="Content" ObjectID="_1376245478" r:id="rId120"/>
        </w:object>
      </w:r>
      <w:r>
        <w:t>* 100% =</w:t>
      </w:r>
    </w:p>
    <w:p w:rsidR="0076692C" w:rsidRDefault="0076692C" w:rsidP="0076692C">
      <w:pPr>
        <w:jc w:val="both"/>
      </w:pPr>
    </w:p>
    <w:p w:rsidR="0076692C" w:rsidRDefault="0076692C" w:rsidP="0076692C">
      <w:pPr>
        <w:jc w:val="both"/>
        <w:rPr>
          <w:b/>
        </w:rPr>
      </w:pPr>
      <w:r>
        <w:rPr>
          <w:b/>
          <w:u w:val="single"/>
        </w:rPr>
        <w:t>V</w:t>
      </w:r>
      <w:r w:rsidR="007043E7">
        <w:rPr>
          <w:b/>
          <w:u w:val="single"/>
        </w:rPr>
        <w:t>yhodnotenie</w:t>
      </w:r>
      <w:r>
        <w:rPr>
          <w:b/>
        </w:rPr>
        <w:t xml:space="preserve"> :</w:t>
      </w:r>
    </w:p>
    <w:p w:rsidR="0076692C" w:rsidRDefault="0076692C" w:rsidP="0076692C">
      <w:pPr>
        <w:jc w:val="both"/>
      </w:pPr>
    </w:p>
    <w:p w:rsidR="0076692C" w:rsidRDefault="0076692C" w:rsidP="00AF7107">
      <w:pPr>
        <w:numPr>
          <w:ilvl w:val="0"/>
          <w:numId w:val="25"/>
        </w:numPr>
        <w:jc w:val="both"/>
      </w:pPr>
      <w:r>
        <w:t>náhradná schéma transformátora</w:t>
      </w:r>
    </w:p>
    <w:p w:rsidR="0076692C" w:rsidRDefault="0076692C" w:rsidP="0076692C">
      <w:pPr>
        <w:jc w:val="both"/>
      </w:pPr>
    </w:p>
    <w:p w:rsidR="0076692C" w:rsidRDefault="0076692C" w:rsidP="0076692C">
      <w:pPr>
        <w:jc w:val="center"/>
      </w:pPr>
      <w:r>
        <w:rPr>
          <w:lang w:eastAsia="sk-SK"/>
        </w:rPr>
        <w:drawing>
          <wp:inline distT="0" distB="0" distL="0" distR="0">
            <wp:extent cx="3724275" cy="1743075"/>
            <wp:effectExtent l="19050" t="0" r="9525" b="0"/>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1" cstate="print"/>
                    <a:srcRect/>
                    <a:stretch>
                      <a:fillRect/>
                    </a:stretch>
                  </pic:blipFill>
                  <pic:spPr bwMode="auto">
                    <a:xfrm>
                      <a:off x="0" y="0"/>
                      <a:ext cx="3724275" cy="1743075"/>
                    </a:xfrm>
                    <a:prstGeom prst="rect">
                      <a:avLst/>
                    </a:prstGeom>
                    <a:noFill/>
                    <a:ln w="9525">
                      <a:noFill/>
                      <a:miter lim="800000"/>
                      <a:headEnd/>
                      <a:tailEnd/>
                    </a:ln>
                  </pic:spPr>
                </pic:pic>
              </a:graphicData>
            </a:graphic>
          </wp:inline>
        </w:drawing>
      </w:r>
    </w:p>
    <w:p w:rsidR="0076692C" w:rsidRDefault="0076692C" w:rsidP="0076692C">
      <w:pPr>
        <w:jc w:val="both"/>
      </w:pPr>
    </w:p>
    <w:p w:rsidR="0076692C" w:rsidRDefault="0076692C" w:rsidP="0076692C">
      <w:pPr>
        <w:jc w:val="both"/>
      </w:pPr>
      <w:r>
        <w:t>R</w:t>
      </w:r>
      <w:r>
        <w:rPr>
          <w:vertAlign w:val="subscript"/>
        </w:rPr>
        <w:t>Fe</w:t>
      </w:r>
      <w:r>
        <w:t xml:space="preserve">   – </w:t>
      </w:r>
    </w:p>
    <w:p w:rsidR="0076692C" w:rsidRDefault="0076692C" w:rsidP="0076692C">
      <w:pPr>
        <w:jc w:val="both"/>
      </w:pPr>
      <w:r>
        <w:t>X</w:t>
      </w:r>
      <w:r>
        <w:rPr>
          <w:vertAlign w:val="subscript"/>
        </w:rPr>
        <w:t xml:space="preserve">1m </w:t>
      </w:r>
      <w:r>
        <w:t xml:space="preserve"> – </w:t>
      </w:r>
    </w:p>
    <w:p w:rsidR="0076692C" w:rsidRDefault="0076692C" w:rsidP="0076692C">
      <w:pPr>
        <w:jc w:val="both"/>
      </w:pPr>
      <w:r>
        <w:t>X</w:t>
      </w:r>
      <w:r>
        <w:rPr>
          <w:vertAlign w:val="subscript"/>
        </w:rPr>
        <w:t>K</w:t>
      </w:r>
      <w:r>
        <w:t xml:space="preserve">   – </w:t>
      </w:r>
    </w:p>
    <w:p w:rsidR="0076692C" w:rsidRDefault="0076692C" w:rsidP="0076692C">
      <w:pPr>
        <w:jc w:val="both"/>
      </w:pPr>
      <w:r>
        <w:t>R</w:t>
      </w:r>
      <w:r>
        <w:rPr>
          <w:vertAlign w:val="subscript"/>
        </w:rPr>
        <w:t>K</w:t>
      </w:r>
      <w:r>
        <w:t xml:space="preserve">    – </w:t>
      </w:r>
    </w:p>
    <w:p w:rsidR="0076692C" w:rsidRDefault="0076692C" w:rsidP="0076692C">
      <w:pPr>
        <w:jc w:val="both"/>
      </w:pPr>
      <w:r>
        <w:t>p = p</w:t>
      </w:r>
      <w:r>
        <w:rPr>
          <w:vertAlign w:val="subscript"/>
        </w:rPr>
        <w:t>str</w:t>
      </w:r>
      <w:r>
        <w:t xml:space="preserve"> – </w:t>
      </w:r>
    </w:p>
    <w:p w:rsidR="0076692C" w:rsidRDefault="0076692C" w:rsidP="0076692C">
      <w:pPr>
        <w:jc w:val="both"/>
      </w:pPr>
    </w:p>
    <w:p w:rsidR="0076692C" w:rsidRDefault="0076692C" w:rsidP="00AF7107">
      <w:pPr>
        <w:numPr>
          <w:ilvl w:val="0"/>
          <w:numId w:val="25"/>
        </w:numPr>
      </w:pPr>
      <w:r>
        <w:t>závislosť η = F (I</w:t>
      </w:r>
      <w:r>
        <w:rPr>
          <w:vertAlign w:val="subscript"/>
        </w:rPr>
        <w:t>2</w:t>
      </w:r>
      <w:r>
        <w:t xml:space="preserve">) a </w:t>
      </w:r>
      <w:r>
        <w:sym w:font="Symbol" w:char="F044"/>
      </w:r>
      <w:r>
        <w:t>P = F (I</w:t>
      </w:r>
      <w:r>
        <w:rPr>
          <w:vertAlign w:val="subscript"/>
        </w:rPr>
        <w:t>2</w:t>
      </w:r>
      <w:r>
        <w:t>)</w:t>
      </w:r>
    </w:p>
    <w:p w:rsidR="0076692C" w:rsidRDefault="0076692C" w:rsidP="0076692C"/>
    <w:p w:rsidR="00E83739" w:rsidRDefault="00E83739" w:rsidP="00E83739">
      <w:pPr>
        <w:jc w:val="both"/>
      </w:pPr>
    </w:p>
    <w:p w:rsidR="00E83739" w:rsidRDefault="00E83739" w:rsidP="00E83739">
      <w:pPr>
        <w:jc w:val="both"/>
      </w:pPr>
    </w:p>
    <w:p w:rsidR="00D94393" w:rsidRDefault="00D94393" w:rsidP="00E83739">
      <w:pPr>
        <w:jc w:val="both"/>
      </w:pPr>
    </w:p>
    <w:p w:rsidR="00D94393" w:rsidRDefault="00D94393" w:rsidP="00E83739">
      <w:pPr>
        <w:jc w:val="both"/>
      </w:pPr>
    </w:p>
    <w:p w:rsidR="00D94393" w:rsidRDefault="00D94393" w:rsidP="00E83739">
      <w:pPr>
        <w:jc w:val="both"/>
      </w:pPr>
    </w:p>
    <w:p w:rsidR="00D94393" w:rsidRDefault="00D94393" w:rsidP="00E83739">
      <w:pPr>
        <w:jc w:val="both"/>
      </w:pPr>
    </w:p>
    <w:p w:rsidR="00D94393" w:rsidRDefault="00D94393" w:rsidP="00E83739">
      <w:pPr>
        <w:jc w:val="both"/>
      </w:pPr>
    </w:p>
    <w:p w:rsidR="00D94393" w:rsidRDefault="00D94393" w:rsidP="00E83739">
      <w:pPr>
        <w:jc w:val="both"/>
      </w:pPr>
    </w:p>
    <w:p w:rsidR="00D94393" w:rsidRDefault="00D94393" w:rsidP="00E83739">
      <w:pPr>
        <w:jc w:val="both"/>
      </w:pPr>
    </w:p>
    <w:p w:rsidR="00D94393" w:rsidRDefault="00D94393" w:rsidP="00E83739">
      <w:pPr>
        <w:jc w:val="both"/>
      </w:pPr>
    </w:p>
    <w:p w:rsidR="00D94393" w:rsidRDefault="00D94393" w:rsidP="00E83739">
      <w:pPr>
        <w:jc w:val="both"/>
      </w:pPr>
    </w:p>
    <w:p w:rsidR="00D94393" w:rsidRDefault="00D94393" w:rsidP="00E83739">
      <w:pPr>
        <w:jc w:val="both"/>
      </w:pPr>
    </w:p>
    <w:p w:rsidR="00D94393" w:rsidRDefault="00D94393" w:rsidP="00E83739">
      <w:pPr>
        <w:jc w:val="both"/>
      </w:pPr>
    </w:p>
    <w:p w:rsidR="00D94393" w:rsidRDefault="00D94393" w:rsidP="00E83739">
      <w:pPr>
        <w:jc w:val="both"/>
      </w:pPr>
    </w:p>
    <w:p w:rsidR="00E83739" w:rsidRDefault="00E83739" w:rsidP="00E83739">
      <w:pPr>
        <w:jc w:val="both"/>
      </w:pPr>
    </w:p>
    <w:p w:rsidR="00E83739" w:rsidRDefault="00511EB6" w:rsidP="00E83739">
      <w:pPr>
        <w:jc w:val="both"/>
      </w:pPr>
      <w:r>
        <w:rPr>
          <w:lang w:eastAsia="sk-SK"/>
        </w:rPr>
        <w:drawing>
          <wp:anchor distT="0" distB="0" distL="114300" distR="114300" simplePos="0" relativeHeight="251711488" behindDoc="0" locked="0" layoutInCell="1" allowOverlap="1">
            <wp:simplePos x="0" y="0"/>
            <wp:positionH relativeFrom="column">
              <wp:posOffset>1519555</wp:posOffset>
            </wp:positionH>
            <wp:positionV relativeFrom="paragraph">
              <wp:posOffset>-108585</wp:posOffset>
            </wp:positionV>
            <wp:extent cx="5381625" cy="5762625"/>
            <wp:effectExtent l="19050" t="0" r="9525" b="0"/>
            <wp:wrapNone/>
            <wp:docPr id="7"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cstate="print"/>
                    <a:srcRect/>
                    <a:stretch>
                      <a:fillRect/>
                    </a:stretch>
                  </pic:blipFill>
                  <pic:spPr bwMode="auto">
                    <a:xfrm>
                      <a:off x="0" y="0"/>
                      <a:ext cx="5381625" cy="5762625"/>
                    </a:xfrm>
                    <a:prstGeom prst="rect">
                      <a:avLst/>
                    </a:prstGeom>
                    <a:noFill/>
                    <a:ln w="9525">
                      <a:noFill/>
                      <a:miter lim="800000"/>
                      <a:headEnd/>
                      <a:tailEnd/>
                    </a:ln>
                  </pic:spPr>
                </pic:pic>
              </a:graphicData>
            </a:graphic>
          </wp:anchor>
        </w:drawing>
      </w:r>
      <w:r>
        <w:rPr>
          <w:lang w:eastAsia="sk-SK"/>
        </w:rPr>
        <w:drawing>
          <wp:anchor distT="0" distB="0" distL="114300" distR="114300" simplePos="0" relativeHeight="251710464" behindDoc="0" locked="0" layoutInCell="1" allowOverlap="1">
            <wp:simplePos x="0" y="0"/>
            <wp:positionH relativeFrom="column">
              <wp:posOffset>-890270</wp:posOffset>
            </wp:positionH>
            <wp:positionV relativeFrom="paragraph">
              <wp:posOffset>-108585</wp:posOffset>
            </wp:positionV>
            <wp:extent cx="5381625" cy="5762625"/>
            <wp:effectExtent l="19050" t="0" r="9525" b="0"/>
            <wp:wrapNone/>
            <wp:docPr id="6" name="Obrázo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cstate="print"/>
                    <a:srcRect/>
                    <a:stretch>
                      <a:fillRect/>
                    </a:stretch>
                  </pic:blipFill>
                  <pic:spPr bwMode="auto">
                    <a:xfrm>
                      <a:off x="0" y="0"/>
                      <a:ext cx="5381625" cy="5762625"/>
                    </a:xfrm>
                    <a:prstGeom prst="rect">
                      <a:avLst/>
                    </a:prstGeom>
                    <a:noFill/>
                    <a:ln w="9525">
                      <a:noFill/>
                      <a:miter lim="800000"/>
                      <a:headEnd/>
                      <a:tailEnd/>
                    </a:ln>
                  </pic:spPr>
                </pic:pic>
              </a:graphicData>
            </a:graphic>
          </wp:anchor>
        </w:drawing>
      </w:r>
    </w:p>
    <w:p w:rsidR="00E83739" w:rsidRDefault="00E83739" w:rsidP="00E83739">
      <w:pPr>
        <w:jc w:val="both"/>
      </w:pPr>
    </w:p>
    <w:p w:rsidR="00E83739" w:rsidRDefault="00E83739" w:rsidP="00E83739">
      <w:pPr>
        <w:jc w:val="both"/>
      </w:pPr>
    </w:p>
    <w:p w:rsidR="00E83739" w:rsidRDefault="00E83739" w:rsidP="00E83739">
      <w:pPr>
        <w:jc w:val="both"/>
      </w:pPr>
    </w:p>
    <w:p w:rsidR="00E83739" w:rsidRDefault="00E83739" w:rsidP="00E83739">
      <w:pPr>
        <w:jc w:val="both"/>
      </w:pPr>
      <w:r>
        <w:t>.</w:t>
      </w:r>
    </w:p>
    <w:p w:rsidR="00E83739" w:rsidRDefault="00E83739" w:rsidP="00E83739">
      <w:pPr>
        <w:jc w:val="both"/>
      </w:pPr>
    </w:p>
    <w:p w:rsidR="00E83739" w:rsidRDefault="00E83739" w:rsidP="00E83739">
      <w:pPr>
        <w:jc w:val="both"/>
      </w:pPr>
    </w:p>
    <w:p w:rsidR="00E83739" w:rsidRDefault="00E83739" w:rsidP="00E83739">
      <w:pPr>
        <w:jc w:val="both"/>
      </w:pPr>
    </w:p>
    <w:p w:rsidR="009E29E8" w:rsidRDefault="009E29E8" w:rsidP="009E29E8">
      <w:pPr>
        <w:jc w:val="both"/>
      </w:pPr>
    </w:p>
    <w:p w:rsidR="009E29E8" w:rsidRDefault="009E29E8" w:rsidP="009E29E8">
      <w:pPr>
        <w:jc w:val="both"/>
      </w:pPr>
    </w:p>
    <w:p w:rsidR="009E29E8" w:rsidRDefault="009E29E8" w:rsidP="009E29E8">
      <w:pPr>
        <w:jc w:val="both"/>
      </w:pPr>
    </w:p>
    <w:p w:rsidR="00511EB6" w:rsidRDefault="00511EB6" w:rsidP="00511EB6">
      <w:pPr>
        <w:ind w:left="-1417"/>
      </w:pPr>
      <w:r>
        <w:t xml:space="preserve">                 </w:t>
      </w:r>
    </w:p>
    <w:p w:rsidR="00511EB6" w:rsidRDefault="00511EB6" w:rsidP="00511EB6">
      <w:pPr>
        <w:ind w:left="-1417"/>
      </w:pPr>
    </w:p>
    <w:p w:rsidR="00511EB6" w:rsidRDefault="00511EB6" w:rsidP="00511EB6">
      <w:pPr>
        <w:ind w:left="-1417"/>
      </w:pPr>
    </w:p>
    <w:p w:rsidR="00511EB6" w:rsidRDefault="00511EB6" w:rsidP="00511EB6">
      <w:pPr>
        <w:ind w:left="-1417"/>
      </w:pPr>
    </w:p>
    <w:p w:rsidR="00511EB6" w:rsidRDefault="00511EB6" w:rsidP="00511EB6">
      <w:pPr>
        <w:ind w:left="-1417"/>
      </w:pPr>
    </w:p>
    <w:p w:rsidR="00511EB6" w:rsidRDefault="00511EB6" w:rsidP="00511EB6">
      <w:pPr>
        <w:ind w:left="-1417"/>
      </w:pPr>
    </w:p>
    <w:p w:rsidR="00511EB6" w:rsidRDefault="00511EB6" w:rsidP="00511EB6">
      <w:r>
        <w:t xml:space="preserve">  </w:t>
      </w:r>
    </w:p>
    <w:p w:rsidR="00511EB6" w:rsidRDefault="00511EB6" w:rsidP="00511EB6">
      <w:pPr>
        <w:ind w:left="-1417"/>
      </w:pPr>
    </w:p>
    <w:p w:rsidR="00511EB6" w:rsidRDefault="00511EB6" w:rsidP="00511EB6"/>
    <w:p w:rsidR="00511EB6" w:rsidRDefault="00511EB6" w:rsidP="00511EB6"/>
    <w:p w:rsidR="00511EB6" w:rsidRDefault="00511EB6" w:rsidP="00511EB6"/>
    <w:p w:rsidR="00511EB6" w:rsidRDefault="00511EB6" w:rsidP="00511EB6"/>
    <w:p w:rsidR="00511EB6" w:rsidRDefault="00511EB6" w:rsidP="00511EB6"/>
    <w:p w:rsidR="00511EB6" w:rsidRDefault="00511EB6" w:rsidP="00511EB6"/>
    <w:p w:rsidR="00511EB6" w:rsidRDefault="00511EB6" w:rsidP="00511EB6"/>
    <w:p w:rsidR="00511EB6" w:rsidRDefault="00511EB6" w:rsidP="00511EB6"/>
    <w:p w:rsidR="00511EB6" w:rsidRDefault="00511EB6" w:rsidP="00511EB6"/>
    <w:p w:rsidR="00511EB6" w:rsidRDefault="00511EB6" w:rsidP="00511EB6"/>
    <w:p w:rsidR="00511EB6" w:rsidRDefault="00511EB6" w:rsidP="00511EB6"/>
    <w:p w:rsidR="00511EB6" w:rsidRDefault="00511EB6" w:rsidP="00511EB6">
      <w:r>
        <w:rPr>
          <w:lang w:eastAsia="sk-SK"/>
        </w:rPr>
        <w:drawing>
          <wp:anchor distT="0" distB="0" distL="114300" distR="114300" simplePos="0" relativeHeight="251712512" behindDoc="0" locked="0" layoutInCell="1" allowOverlap="1">
            <wp:simplePos x="0" y="0"/>
            <wp:positionH relativeFrom="column">
              <wp:posOffset>-1166495</wp:posOffset>
            </wp:positionH>
            <wp:positionV relativeFrom="paragraph">
              <wp:posOffset>101600</wp:posOffset>
            </wp:positionV>
            <wp:extent cx="5381625" cy="5762625"/>
            <wp:effectExtent l="19050" t="0" r="9525" b="0"/>
            <wp:wrapNone/>
            <wp:docPr id="4" name="Obrázo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cstate="print"/>
                    <a:srcRect/>
                    <a:stretch>
                      <a:fillRect/>
                    </a:stretch>
                  </pic:blipFill>
                  <pic:spPr bwMode="auto">
                    <a:xfrm>
                      <a:off x="0" y="0"/>
                      <a:ext cx="5381625" cy="5762625"/>
                    </a:xfrm>
                    <a:prstGeom prst="rect">
                      <a:avLst/>
                    </a:prstGeom>
                    <a:noFill/>
                    <a:ln w="9525">
                      <a:noFill/>
                      <a:miter lim="800000"/>
                      <a:headEnd/>
                      <a:tailEnd/>
                    </a:ln>
                  </pic:spPr>
                </pic:pic>
              </a:graphicData>
            </a:graphic>
          </wp:anchor>
        </w:drawing>
      </w:r>
      <w:r>
        <w:rPr>
          <w:lang w:eastAsia="sk-SK"/>
        </w:rPr>
        <w:drawing>
          <wp:anchor distT="0" distB="0" distL="114300" distR="114300" simplePos="0" relativeHeight="251713536" behindDoc="0" locked="0" layoutInCell="1" allowOverlap="1">
            <wp:simplePos x="0" y="0"/>
            <wp:positionH relativeFrom="column">
              <wp:posOffset>1795780</wp:posOffset>
            </wp:positionH>
            <wp:positionV relativeFrom="paragraph">
              <wp:posOffset>101600</wp:posOffset>
            </wp:positionV>
            <wp:extent cx="5381625" cy="5762625"/>
            <wp:effectExtent l="19050" t="0" r="9525" b="0"/>
            <wp:wrapNone/>
            <wp:docPr id="5" name="Obrázo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cstate="print"/>
                    <a:srcRect/>
                    <a:stretch>
                      <a:fillRect/>
                    </a:stretch>
                  </pic:blipFill>
                  <pic:spPr bwMode="auto">
                    <a:xfrm>
                      <a:off x="0" y="0"/>
                      <a:ext cx="5381625" cy="5762625"/>
                    </a:xfrm>
                    <a:prstGeom prst="rect">
                      <a:avLst/>
                    </a:prstGeom>
                    <a:noFill/>
                    <a:ln w="9525">
                      <a:noFill/>
                      <a:miter lim="800000"/>
                      <a:headEnd/>
                      <a:tailEnd/>
                    </a:ln>
                  </pic:spPr>
                </pic:pic>
              </a:graphicData>
            </a:graphic>
          </wp:anchor>
        </w:drawing>
      </w:r>
    </w:p>
    <w:p w:rsidR="00511EB6" w:rsidRDefault="00511EB6" w:rsidP="00511EB6"/>
    <w:p w:rsidR="00511EB6" w:rsidRDefault="00511EB6" w:rsidP="00511EB6"/>
    <w:p w:rsidR="00511EB6" w:rsidRDefault="00511EB6" w:rsidP="00511EB6"/>
    <w:p w:rsidR="00511EB6" w:rsidRDefault="00511EB6" w:rsidP="00511EB6"/>
    <w:p w:rsidR="00511EB6" w:rsidRDefault="00511EB6" w:rsidP="00511EB6"/>
    <w:p w:rsidR="00511EB6" w:rsidRDefault="00511EB6" w:rsidP="00511EB6"/>
    <w:p w:rsidR="00511EB6" w:rsidRDefault="00511EB6" w:rsidP="00511EB6"/>
    <w:p w:rsidR="00511EB6" w:rsidRDefault="00511EB6" w:rsidP="00511EB6"/>
    <w:p w:rsidR="00511EB6" w:rsidRDefault="00511EB6" w:rsidP="00511EB6"/>
    <w:p w:rsidR="00511EB6" w:rsidRDefault="00511EB6" w:rsidP="00511EB6"/>
    <w:p w:rsidR="00511EB6" w:rsidRDefault="00511EB6" w:rsidP="00511EB6"/>
    <w:p w:rsidR="00511EB6" w:rsidRDefault="00511EB6" w:rsidP="00511EB6"/>
    <w:p w:rsidR="00511EB6" w:rsidRDefault="00511EB6" w:rsidP="00511EB6"/>
    <w:p w:rsidR="00511EB6" w:rsidRDefault="00511EB6" w:rsidP="00511EB6"/>
    <w:p w:rsidR="00511EB6" w:rsidRDefault="00511EB6" w:rsidP="00511EB6"/>
    <w:p w:rsidR="00511EB6" w:rsidRDefault="00511EB6" w:rsidP="00511EB6"/>
    <w:p w:rsidR="009E29E8" w:rsidRDefault="009E29E8" w:rsidP="009E29E8">
      <w:pPr>
        <w:jc w:val="both"/>
      </w:pPr>
    </w:p>
    <w:p w:rsidR="009E29E8" w:rsidRDefault="009E29E8" w:rsidP="009E29E8">
      <w:pPr>
        <w:jc w:val="both"/>
      </w:pPr>
    </w:p>
    <w:p w:rsidR="009E29E8" w:rsidRDefault="009E29E8" w:rsidP="009E29E8">
      <w:pPr>
        <w:jc w:val="both"/>
      </w:pPr>
    </w:p>
    <w:p w:rsidR="009E29E8" w:rsidRDefault="009E29E8" w:rsidP="009E29E8">
      <w:pPr>
        <w:jc w:val="both"/>
      </w:pPr>
    </w:p>
    <w:p w:rsidR="009E29E8" w:rsidRDefault="006A3A00" w:rsidP="006A3A00">
      <w:pPr>
        <w:jc w:val="center"/>
        <w:rPr>
          <w:b/>
        </w:rPr>
      </w:pPr>
      <w:r>
        <w:rPr>
          <w:b/>
        </w:rPr>
        <w:t>Meranie na transformátore – POSTUP PRI MERANÍ</w:t>
      </w:r>
    </w:p>
    <w:p w:rsidR="00BD28ED" w:rsidRDefault="00BD28ED" w:rsidP="00BD28ED">
      <w:pPr>
        <w:rPr>
          <w:b/>
        </w:rPr>
      </w:pPr>
    </w:p>
    <w:p w:rsidR="00BD28ED" w:rsidRPr="00F314E3" w:rsidRDefault="00BD28ED" w:rsidP="00BD28ED">
      <w:pPr>
        <w:pStyle w:val="Odstavecseseznamem"/>
        <w:numPr>
          <w:ilvl w:val="0"/>
          <w:numId w:val="37"/>
        </w:numPr>
        <w:rPr>
          <w:color w:val="000000" w:themeColor="text1"/>
        </w:rPr>
      </w:pPr>
      <w:r w:rsidRPr="00F314E3">
        <w:rPr>
          <w:color w:val="000000" w:themeColor="text1"/>
        </w:rPr>
        <w:t>Zistíme z transformátora základné nominálne hodnoty, ako napätie na primárnej a sekundárnej strane U</w:t>
      </w:r>
      <w:r w:rsidRPr="00F314E3">
        <w:rPr>
          <w:color w:val="000000" w:themeColor="text1"/>
          <w:vertAlign w:val="subscript"/>
        </w:rPr>
        <w:t>1n</w:t>
      </w:r>
      <w:r w:rsidRPr="00F314E3">
        <w:rPr>
          <w:color w:val="000000" w:themeColor="text1"/>
        </w:rPr>
        <w:t xml:space="preserve"> a U</w:t>
      </w:r>
      <w:r w:rsidRPr="00F314E3">
        <w:rPr>
          <w:color w:val="000000" w:themeColor="text1"/>
          <w:vertAlign w:val="subscript"/>
        </w:rPr>
        <w:t>2n</w:t>
      </w:r>
      <w:r w:rsidRPr="00F314E3">
        <w:rPr>
          <w:color w:val="000000" w:themeColor="text1"/>
        </w:rPr>
        <w:t xml:space="preserve">, maximálne dovolený zdanlivý príkon </w:t>
      </w:r>
      <w:r w:rsidR="000A2117">
        <w:rPr>
          <w:color w:val="000000" w:themeColor="text1"/>
        </w:rPr>
        <w:t>S</w:t>
      </w:r>
      <w:r w:rsidRPr="00F314E3">
        <w:rPr>
          <w:color w:val="000000" w:themeColor="text1"/>
          <w:vertAlign w:val="subscript"/>
        </w:rPr>
        <w:t>n</w:t>
      </w:r>
      <w:r w:rsidRPr="00F314E3">
        <w:rPr>
          <w:color w:val="000000" w:themeColor="text1"/>
        </w:rPr>
        <w:t>. Z týchto parametrov vypočítame maximálne dovolený prúd I</w:t>
      </w:r>
      <w:r w:rsidRPr="00F314E3">
        <w:rPr>
          <w:color w:val="000000" w:themeColor="text1"/>
          <w:vertAlign w:val="subscript"/>
        </w:rPr>
        <w:t>1n</w:t>
      </w:r>
      <w:r w:rsidRPr="00F314E3">
        <w:rPr>
          <w:color w:val="000000" w:themeColor="text1"/>
        </w:rPr>
        <w:t xml:space="preserve"> a I</w:t>
      </w:r>
      <w:r w:rsidRPr="00F314E3">
        <w:rPr>
          <w:color w:val="000000" w:themeColor="text1"/>
          <w:vertAlign w:val="subscript"/>
        </w:rPr>
        <w:t>2n</w:t>
      </w:r>
      <w:r w:rsidRPr="00F314E3">
        <w:rPr>
          <w:color w:val="000000" w:themeColor="text1"/>
        </w:rPr>
        <w:t>.</w:t>
      </w:r>
    </w:p>
    <w:p w:rsidR="00BD28ED" w:rsidRPr="00F314E3" w:rsidRDefault="006340B1" w:rsidP="00BD28ED">
      <w:pPr>
        <w:pStyle w:val="Odstavecseseznamem"/>
        <w:numPr>
          <w:ilvl w:val="0"/>
          <w:numId w:val="37"/>
        </w:numPr>
        <w:rPr>
          <w:color w:val="000000" w:themeColor="text1"/>
        </w:rPr>
      </w:pPr>
      <w:r w:rsidRPr="00F314E3">
        <w:rPr>
          <w:color w:val="000000" w:themeColor="text1"/>
        </w:rPr>
        <w:t>Zistíme primárnu a sekundárnu stranu transformátora.</w:t>
      </w:r>
    </w:p>
    <w:p w:rsidR="006340B1" w:rsidRPr="00F314E3" w:rsidRDefault="006340B1" w:rsidP="00BD28ED">
      <w:pPr>
        <w:pStyle w:val="Odstavecseseznamem"/>
        <w:numPr>
          <w:ilvl w:val="0"/>
          <w:numId w:val="37"/>
        </w:numPr>
        <w:rPr>
          <w:color w:val="000000" w:themeColor="text1"/>
        </w:rPr>
      </w:pPr>
      <w:r w:rsidRPr="00F314E3">
        <w:rPr>
          <w:color w:val="000000" w:themeColor="text1"/>
        </w:rPr>
        <w:t>Môžeme začať samotné meranie.</w:t>
      </w:r>
    </w:p>
    <w:p w:rsidR="00980DE1" w:rsidRPr="00F314E3" w:rsidRDefault="006340B1" w:rsidP="00BD28ED">
      <w:pPr>
        <w:pStyle w:val="Odstavecseseznamem"/>
        <w:numPr>
          <w:ilvl w:val="0"/>
          <w:numId w:val="37"/>
        </w:numPr>
        <w:rPr>
          <w:color w:val="000000" w:themeColor="text1"/>
        </w:rPr>
      </w:pPr>
      <w:r w:rsidRPr="00F314E3">
        <w:rPr>
          <w:color w:val="00B050"/>
        </w:rPr>
        <w:t>Meranie izolačných odporov</w:t>
      </w:r>
      <w:r w:rsidRPr="00F314E3">
        <w:rPr>
          <w:color w:val="000000" w:themeColor="text1"/>
        </w:rPr>
        <w:t xml:space="preserve"> – základná informácia o tranformátore, pretože jednotlivé vinutia transformátora sú navinuté na sebe a v prípade poškodenia izolácie sa transformátor nedá použiť. Mearanie sa vykonáva špeciálnymi meracími prístrojmi na meranie vysokých odporov a to medzi primárom a sekundárom, medzi primárom a jadrom a medzi sekundárom a jadrom. Pre najmenší izolačný odpor platí uvedený vzťah pri teplote 75°C, pretože pri prechode prúdu transformátorom </w:t>
      </w:r>
      <w:r w:rsidR="00980DE1" w:rsidRPr="00F314E3">
        <w:rPr>
          <w:color w:val="000000" w:themeColor="text1"/>
        </w:rPr>
        <w:t>sa trans</w:t>
      </w:r>
      <w:r w:rsidR="000A2117">
        <w:rPr>
          <w:color w:val="000000" w:themeColor="text1"/>
        </w:rPr>
        <w:t>f</w:t>
      </w:r>
      <w:r w:rsidR="00980DE1" w:rsidRPr="00F314E3">
        <w:rPr>
          <w:color w:val="000000" w:themeColor="text1"/>
        </w:rPr>
        <w:t xml:space="preserve">ormátor </w:t>
      </w:r>
      <w:r w:rsidR="00980DE1" w:rsidRPr="00F314E3">
        <w:rPr>
          <w:color w:val="000000" w:themeColor="text1"/>
        </w:rPr>
        <w:lastRenderedPageBreak/>
        <w:t>zohreje na túto teplotu. Vyhodnoťte meranie z hľadiska veľkosti izolačného odporu, či vyhovuje uvedeným podmienkam.</w:t>
      </w:r>
    </w:p>
    <w:p w:rsidR="006340B1" w:rsidRPr="00F314E3" w:rsidRDefault="00980DE1" w:rsidP="00BD28ED">
      <w:pPr>
        <w:pStyle w:val="Odstavecseseznamem"/>
        <w:numPr>
          <w:ilvl w:val="0"/>
          <w:numId w:val="37"/>
        </w:numPr>
        <w:rPr>
          <w:color w:val="000000" w:themeColor="text1"/>
        </w:rPr>
      </w:pPr>
      <w:r w:rsidRPr="00F314E3">
        <w:rPr>
          <w:color w:val="00B050"/>
        </w:rPr>
        <w:t>Meranie odporu vinutia</w:t>
      </w:r>
      <w:r w:rsidRPr="00F314E3">
        <w:rPr>
          <w:color w:val="000000" w:themeColor="text1"/>
        </w:rPr>
        <w:t xml:space="preserve"> – tu použijeme priamu meraciu metódu a taktiež prepočítame jednosmerný odpor vinutia na teplotu 75°C podľa uvedeného vzťahu. Vyhodnoťte jednosmerné odpory primára a sekundára oddeľovacie</w:t>
      </w:r>
      <w:r w:rsidR="00F314E3" w:rsidRPr="00F314E3">
        <w:rPr>
          <w:color w:val="000000" w:themeColor="text1"/>
        </w:rPr>
        <w:t>ho</w:t>
      </w:r>
      <w:r w:rsidRPr="00F314E3">
        <w:rPr>
          <w:color w:val="000000" w:themeColor="text1"/>
        </w:rPr>
        <w:t xml:space="preserve"> transformátora, prečo sú odpory vinutí rôzne.</w:t>
      </w:r>
    </w:p>
    <w:p w:rsidR="00980DE1" w:rsidRDefault="00980DE1" w:rsidP="00BD28ED">
      <w:pPr>
        <w:pStyle w:val="Odstavecseseznamem"/>
        <w:numPr>
          <w:ilvl w:val="0"/>
          <w:numId w:val="37"/>
        </w:numPr>
        <w:rPr>
          <w:color w:val="000000" w:themeColor="text1"/>
        </w:rPr>
      </w:pPr>
      <w:r w:rsidRPr="00F314E3">
        <w:rPr>
          <w:color w:val="00B050"/>
        </w:rPr>
        <w:t>Meranie súhlasnosti vinutí</w:t>
      </w:r>
      <w:r w:rsidRPr="00F314E3">
        <w:rPr>
          <w:color w:val="000000" w:themeColor="text1"/>
        </w:rPr>
        <w:t xml:space="preserve"> – pretože základom transformátora sú</w:t>
      </w:r>
      <w:r w:rsidR="00F314E3" w:rsidRPr="00F314E3">
        <w:rPr>
          <w:color w:val="000000" w:themeColor="text1"/>
        </w:rPr>
        <w:t xml:space="preserve"> cievky a výsledná indukčnosť cievok zapojených do série bude závisieť od začiatkov a koncov cievok, toto meranie je určené na stanovenie začiatkov vinutí cievok. Postupujeme podľa daných schém zapojenia a vypočítaním výsledného napätia u</w:t>
      </w:r>
      <w:r w:rsidR="00E154A7">
        <w:rPr>
          <w:color w:val="000000" w:themeColor="text1"/>
        </w:rPr>
        <w:t>rčíme začiatok vinutí cievok.</w:t>
      </w:r>
    </w:p>
    <w:p w:rsidR="00E154A7" w:rsidRDefault="00E154A7" w:rsidP="00BD28ED">
      <w:pPr>
        <w:pStyle w:val="Odstavecseseznamem"/>
        <w:numPr>
          <w:ilvl w:val="0"/>
          <w:numId w:val="37"/>
        </w:numPr>
        <w:rPr>
          <w:color w:val="000000" w:themeColor="text1"/>
        </w:rPr>
      </w:pPr>
      <w:r>
        <w:rPr>
          <w:color w:val="00B050"/>
        </w:rPr>
        <w:t>Meranie transformačného pomeru</w:t>
      </w:r>
      <w:r>
        <w:rPr>
          <w:color w:val="000000" w:themeColor="text1"/>
        </w:rPr>
        <w:t>– obvod zapojíme podľa</w:t>
      </w:r>
      <w:r w:rsidRPr="00E154A7">
        <w:rPr>
          <w:color w:val="000000" w:themeColor="text1"/>
        </w:rPr>
        <w:t xml:space="preserve"> </w:t>
      </w:r>
      <w:r>
        <w:rPr>
          <w:color w:val="000000" w:themeColor="text1"/>
        </w:rPr>
        <w:t>príslušnej schémy</w:t>
      </w:r>
    </w:p>
    <w:p w:rsidR="00E154A7" w:rsidRPr="00E154A7" w:rsidRDefault="00E154A7" w:rsidP="00E154A7">
      <w:pPr>
        <w:autoSpaceDE w:val="0"/>
        <w:autoSpaceDN w:val="0"/>
        <w:adjustRightInd w:val="0"/>
        <w:ind w:firstLine="709"/>
        <w:jc w:val="both"/>
        <w:rPr>
          <w:color w:val="000000" w:themeColor="text1"/>
        </w:rPr>
      </w:pPr>
      <w:r>
        <w:rPr>
          <w:color w:val="000000" w:themeColor="text1"/>
        </w:rPr>
        <w:t>a postupne na primárnej strane nastavujeme napätia od 10% U</w:t>
      </w:r>
      <w:r>
        <w:rPr>
          <w:color w:val="000000" w:themeColor="text1"/>
          <w:vertAlign w:val="subscript"/>
        </w:rPr>
        <w:t>1n</w:t>
      </w:r>
      <w:r>
        <w:rPr>
          <w:color w:val="000000" w:themeColor="text1"/>
        </w:rPr>
        <w:t xml:space="preserve"> až po 70% U</w:t>
      </w:r>
      <w:r>
        <w:rPr>
          <w:color w:val="000000" w:themeColor="text1"/>
          <w:vertAlign w:val="subscript"/>
        </w:rPr>
        <w:t>1n</w:t>
      </w:r>
      <w:r>
        <w:rPr>
          <w:color w:val="000000" w:themeColor="text1"/>
        </w:rPr>
        <w:t>.</w:t>
      </w:r>
    </w:p>
    <w:p w:rsidR="00E154A7" w:rsidRDefault="00E154A7" w:rsidP="00E154A7">
      <w:pPr>
        <w:autoSpaceDE w:val="0"/>
        <w:autoSpaceDN w:val="0"/>
        <w:adjustRightInd w:val="0"/>
        <w:ind w:firstLine="709"/>
        <w:jc w:val="both"/>
      </w:pPr>
      <w:r>
        <w:t>Za skutočný prevod považujeme strednú hodnotu z prevodov</w:t>
      </w:r>
      <w:r w:rsidRPr="00E154A7">
        <w:t xml:space="preserve"> </w:t>
      </w:r>
      <w:r>
        <w:t>získaných jednotlivými</w:t>
      </w:r>
    </w:p>
    <w:p w:rsidR="00E154A7" w:rsidRDefault="00E154A7" w:rsidP="00E154A7">
      <w:pPr>
        <w:autoSpaceDE w:val="0"/>
        <w:autoSpaceDN w:val="0"/>
        <w:adjustRightInd w:val="0"/>
        <w:ind w:firstLine="709"/>
        <w:jc w:val="both"/>
      </w:pPr>
      <w:r>
        <w:t xml:space="preserve">meraniami.  </w:t>
      </w:r>
    </w:p>
    <w:p w:rsidR="00E154A7" w:rsidRDefault="00E154A7" w:rsidP="00E154A7">
      <w:pPr>
        <w:pStyle w:val="Odstavecseseznamem"/>
        <w:numPr>
          <w:ilvl w:val="0"/>
          <w:numId w:val="37"/>
        </w:numPr>
        <w:rPr>
          <w:color w:val="000000" w:themeColor="text1"/>
        </w:rPr>
      </w:pPr>
      <w:r>
        <w:rPr>
          <w:color w:val="00B050"/>
        </w:rPr>
        <w:t xml:space="preserve">Meranie transformátora naprázdno </w:t>
      </w:r>
      <w:r>
        <w:rPr>
          <w:color w:val="000000" w:themeColor="text1"/>
        </w:rPr>
        <w:t>– straty v</w:t>
      </w:r>
      <w:r w:rsidR="00124C54">
        <w:rPr>
          <w:color w:val="000000" w:themeColor="text1"/>
        </w:rPr>
        <w:t> </w:t>
      </w:r>
      <w:r>
        <w:rPr>
          <w:color w:val="000000" w:themeColor="text1"/>
        </w:rPr>
        <w:t>jadre</w:t>
      </w:r>
      <w:r w:rsidR="00124C54">
        <w:rPr>
          <w:color w:val="000000" w:themeColor="text1"/>
        </w:rPr>
        <w:t xml:space="preserve"> transformátora</w:t>
      </w:r>
      <w:r>
        <w:rPr>
          <w:color w:val="000000" w:themeColor="text1"/>
        </w:rPr>
        <w:t xml:space="preserve">. Obvod zapojíme podľa schémy, pomocou zdroja nastavíme nominálnu hodnotu </w:t>
      </w:r>
      <w:r w:rsidR="00124C54">
        <w:rPr>
          <w:color w:val="000000" w:themeColor="text1"/>
        </w:rPr>
        <w:t>napätia U</w:t>
      </w:r>
      <w:r w:rsidR="00124C54">
        <w:rPr>
          <w:color w:val="000000" w:themeColor="text1"/>
          <w:vertAlign w:val="subscript"/>
        </w:rPr>
        <w:t>1n</w:t>
      </w:r>
      <w:r w:rsidR="00124C54">
        <w:rPr>
          <w:color w:val="000000" w:themeColor="text1"/>
        </w:rPr>
        <w:t xml:space="preserve"> a z meracích prístrojov odčítame výkon a prúd, ktorý preteká tranformátorom. Ostatné hodnoty z tabuľky dopočítame. Ak použijeme analógový elektrodynamický wattmeter, musíme dať pozor na napäťový a prúdový rozsah, aby sme nepreťažili  merací prístroj. Jednoduchšie meranie je s digitálnym wattmetrom, pretože jedným meracím prístrojom zmeriame všetky potrebné parametre</w:t>
      </w:r>
      <w:r w:rsidR="00752255">
        <w:rPr>
          <w:color w:val="000000" w:themeColor="text1"/>
        </w:rPr>
        <w:t xml:space="preserve"> </w:t>
      </w:r>
      <w:r w:rsidR="00124C54">
        <w:rPr>
          <w:color w:val="000000" w:themeColor="text1"/>
        </w:rPr>
        <w:t>(napätie, prúd, činný výkon aj účinník).</w:t>
      </w:r>
    </w:p>
    <w:p w:rsidR="00124C54" w:rsidRDefault="00124C54" w:rsidP="00124C54">
      <w:pPr>
        <w:pStyle w:val="Odstavecseseznamem"/>
        <w:numPr>
          <w:ilvl w:val="0"/>
          <w:numId w:val="37"/>
        </w:numPr>
        <w:rPr>
          <w:color w:val="000000" w:themeColor="text1"/>
        </w:rPr>
      </w:pPr>
      <w:r>
        <w:rPr>
          <w:color w:val="00B050"/>
        </w:rPr>
        <w:t xml:space="preserve">Meranie transformátora nakrátko </w:t>
      </w:r>
      <w:r>
        <w:rPr>
          <w:color w:val="000000" w:themeColor="text1"/>
        </w:rPr>
        <w:t>– straty vo vinutí transformátora. Obvod zapojíme podľa schémy, pomocou zdroja nastavíme nominálnu hodnotu prúdu I</w:t>
      </w:r>
      <w:r>
        <w:rPr>
          <w:color w:val="000000" w:themeColor="text1"/>
          <w:vertAlign w:val="subscript"/>
        </w:rPr>
        <w:t>1n</w:t>
      </w:r>
      <w:r>
        <w:rPr>
          <w:color w:val="000000" w:themeColor="text1"/>
        </w:rPr>
        <w:t xml:space="preserve"> a z meracích prístrojov odčítame výkon a napätie tranformátora. Ostatné hodnoty z tabuľky dopočítame. Ak použijeme analógový elektrodynamický wattmeter, musíme dať pozor </w:t>
      </w:r>
      <w:r w:rsidR="00752255">
        <w:rPr>
          <w:color w:val="000000" w:themeColor="text1"/>
        </w:rPr>
        <w:t xml:space="preserve">hlavne </w:t>
      </w:r>
      <w:r>
        <w:rPr>
          <w:color w:val="000000" w:themeColor="text1"/>
        </w:rPr>
        <w:t>na prúdový rozsah, aby sme nepreťažili  merací prístroj. Jednoduchšie meranie je s digitálnym wattmetrom, pretože jedným meracím prístrojom zmeriame všetky potrebné parametre</w:t>
      </w:r>
      <w:r w:rsidR="00752255">
        <w:rPr>
          <w:color w:val="000000" w:themeColor="text1"/>
        </w:rPr>
        <w:t xml:space="preserve"> </w:t>
      </w:r>
      <w:r>
        <w:rPr>
          <w:color w:val="000000" w:themeColor="text1"/>
        </w:rPr>
        <w:t>(napätie, prúd, činný výkon aj účinník).</w:t>
      </w:r>
    </w:p>
    <w:p w:rsidR="00124C54" w:rsidRDefault="00752255" w:rsidP="00E154A7">
      <w:pPr>
        <w:pStyle w:val="Odstavecseseznamem"/>
        <w:numPr>
          <w:ilvl w:val="0"/>
          <w:numId w:val="37"/>
        </w:numPr>
        <w:rPr>
          <w:color w:val="000000" w:themeColor="text1"/>
        </w:rPr>
      </w:pPr>
      <w:r>
        <w:rPr>
          <w:color w:val="00B050"/>
        </w:rPr>
        <w:t xml:space="preserve">Meranie účinnosti transformátora </w:t>
      </w:r>
      <w:r>
        <w:rPr>
          <w:color w:val="000000" w:themeColor="text1"/>
        </w:rPr>
        <w:t>– pri tomto meraní vychádzame z požiadaviek normy, ktorá hovorí, že účinnosť transformátoramusí byť meraná pri prúdoch, ktoré odpovedajú 75%, 100% a 125% nominálneho výkonu P</w:t>
      </w:r>
      <w:r>
        <w:rPr>
          <w:color w:val="000000" w:themeColor="text1"/>
          <w:vertAlign w:val="subscript"/>
        </w:rPr>
        <w:t>n</w:t>
      </w:r>
      <w:r>
        <w:rPr>
          <w:color w:val="000000" w:themeColor="text1"/>
        </w:rPr>
        <w:t xml:space="preserve">. </w:t>
      </w:r>
      <w:r w:rsidR="00DF1040">
        <w:rPr>
          <w:color w:val="000000" w:themeColor="text1"/>
        </w:rPr>
        <w:t>Na sekundárnu stranu pripojíme záťaž – reostaty, ktoré musia splniť maximálny pretekajúci prúd. Na primárnej strane nastavíme nominálne napätie U</w:t>
      </w:r>
      <w:r w:rsidR="00DF1040">
        <w:rPr>
          <w:color w:val="000000" w:themeColor="text1"/>
          <w:vertAlign w:val="subscript"/>
        </w:rPr>
        <w:t>1n</w:t>
      </w:r>
      <w:r w:rsidR="00DF1040">
        <w:rPr>
          <w:color w:val="000000" w:themeColor="text1"/>
        </w:rPr>
        <w:t xml:space="preserve"> . Pomocou reostatov nastavíme hodnoty prúdov uvedených v tabuľke a postupne odčítame z meracích prístrojov príslušné hodnoty vstupného prúdu a výkonu a výstupného napätia a výkonu. Ak použijeme analógové elektrodynamické wattmetre, pozor na prúdové a napäťové rozsahy. Podstatne jednoduchšie a rýchlejšie odčítateľnejšie je použitie digitálnych wattmetrov.</w:t>
      </w:r>
    </w:p>
    <w:p w:rsidR="00C444EC" w:rsidRDefault="00DF1040" w:rsidP="00C444EC">
      <w:pPr>
        <w:pStyle w:val="Odstavecseseznamem"/>
        <w:numPr>
          <w:ilvl w:val="0"/>
          <w:numId w:val="37"/>
        </w:numPr>
      </w:pPr>
      <w:r w:rsidRPr="00C444EC">
        <w:rPr>
          <w:color w:val="00B050"/>
        </w:rPr>
        <w:t xml:space="preserve">Vyhodnotenie </w:t>
      </w:r>
      <w:r w:rsidR="00C444EC" w:rsidRPr="00C444EC">
        <w:rPr>
          <w:color w:val="000000" w:themeColor="text1"/>
        </w:rPr>
        <w:t>–</w:t>
      </w:r>
      <w:r w:rsidRPr="00C444EC">
        <w:rPr>
          <w:color w:val="000000" w:themeColor="text1"/>
        </w:rPr>
        <w:t xml:space="preserve"> </w:t>
      </w:r>
      <w:r w:rsidR="00C444EC" w:rsidRPr="00C444EC">
        <w:rPr>
          <w:color w:val="000000" w:themeColor="text1"/>
        </w:rPr>
        <w:t xml:space="preserve">z meraní naprázdno a nakrátko vypočítame jednotlivé parametre transformátora a zapíšeme ich do náhradne schémy. Na milimetrový papier zakreslíme závislosti </w:t>
      </w:r>
      <w:r w:rsidR="00C444EC">
        <w:t>η = F (I</w:t>
      </w:r>
      <w:r w:rsidR="00C444EC" w:rsidRPr="00C444EC">
        <w:rPr>
          <w:vertAlign w:val="subscript"/>
        </w:rPr>
        <w:t>2</w:t>
      </w:r>
      <w:r w:rsidR="00C444EC">
        <w:t xml:space="preserve">) a </w:t>
      </w:r>
      <w:r w:rsidR="00C444EC">
        <w:sym w:font="Symbol" w:char="F044"/>
      </w:r>
      <w:r w:rsidR="00C444EC">
        <w:t>P = F (I</w:t>
      </w:r>
      <w:r w:rsidR="00C444EC" w:rsidRPr="00C444EC">
        <w:rPr>
          <w:vertAlign w:val="subscript"/>
        </w:rPr>
        <w:t>2</w:t>
      </w:r>
      <w:r w:rsidR="00C444EC">
        <w:t>).</w:t>
      </w:r>
    </w:p>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C444EC" w:rsidRDefault="00C444EC" w:rsidP="00C444EC"/>
    <w:p w:rsidR="00BD2E5E" w:rsidRDefault="00BD2E5E" w:rsidP="00BD2E5E">
      <w:pPr>
        <w:rPr>
          <w:b/>
        </w:rPr>
      </w:pPr>
      <w:r>
        <w:rPr>
          <w:b/>
        </w:rPr>
        <w:t xml:space="preserve">                                                                                                      Dátum merania :</w:t>
      </w:r>
    </w:p>
    <w:p w:rsidR="00BD2E5E" w:rsidRDefault="00BD2E5E" w:rsidP="00BD2E5E">
      <w:pPr>
        <w:rPr>
          <w:b/>
        </w:rPr>
      </w:pPr>
      <w:r>
        <w:rPr>
          <w:b/>
        </w:rPr>
        <w:t xml:space="preserve">                                                                                                      Miestnosť:</w:t>
      </w:r>
    </w:p>
    <w:p w:rsidR="00BD2E5E" w:rsidRDefault="00BD2E5E" w:rsidP="00BD2E5E">
      <w:pPr>
        <w:rPr>
          <w:b/>
        </w:rPr>
      </w:pPr>
    </w:p>
    <w:p w:rsidR="00BD2E5E" w:rsidRDefault="00BD2E5E" w:rsidP="00BD2E5E">
      <w:pPr>
        <w:jc w:val="center"/>
        <w:rPr>
          <w:b/>
        </w:rPr>
      </w:pPr>
      <w:r>
        <w:rPr>
          <w:b/>
        </w:rPr>
        <w:t xml:space="preserve">Cvičenie č. 11 </w:t>
      </w:r>
    </w:p>
    <w:p w:rsidR="00BD2E5E" w:rsidRDefault="00BD2E5E" w:rsidP="00BD2E5E">
      <w:pPr>
        <w:rPr>
          <w:b/>
        </w:rPr>
      </w:pPr>
    </w:p>
    <w:p w:rsidR="00BD2E5E" w:rsidRPr="006A3A00" w:rsidRDefault="00BD2E5E" w:rsidP="00BD2E5E">
      <w:pPr>
        <w:pStyle w:val="Zpat"/>
        <w:ind w:right="360"/>
        <w:jc w:val="center"/>
        <w:rPr>
          <w:b/>
          <w:color w:val="FF0000"/>
        </w:rPr>
      </w:pPr>
      <w:r w:rsidRPr="006A3A00">
        <w:rPr>
          <w:b/>
          <w:caps/>
          <w:color w:val="FF0000"/>
          <w:sz w:val="28"/>
          <w:szCs w:val="28"/>
        </w:rPr>
        <w:t xml:space="preserve">mERANIE NA </w:t>
      </w:r>
      <w:r>
        <w:rPr>
          <w:b/>
          <w:caps/>
          <w:color w:val="FF0000"/>
          <w:sz w:val="28"/>
          <w:szCs w:val="28"/>
        </w:rPr>
        <w:t>OSCILOSKOPE</w:t>
      </w:r>
    </w:p>
    <w:p w:rsidR="00BD2E5E" w:rsidRDefault="00BD2E5E" w:rsidP="00BD2E5E">
      <w:pPr>
        <w:rPr>
          <w:b/>
        </w:rPr>
      </w:pPr>
    </w:p>
    <w:p w:rsidR="00BD2E5E" w:rsidRDefault="00BD2E5E" w:rsidP="00BD2E5E">
      <w:pPr>
        <w:rPr>
          <w:b/>
        </w:rPr>
      </w:pPr>
    </w:p>
    <w:p w:rsidR="0032593B" w:rsidRDefault="00BD2E5E" w:rsidP="00BD2E5E">
      <w:pPr>
        <w:rPr>
          <w:b/>
        </w:rPr>
      </w:pPr>
      <w:r>
        <w:rPr>
          <w:b/>
          <w:u w:val="single"/>
        </w:rPr>
        <w:t>Daná úloha :</w:t>
      </w:r>
      <w:r>
        <w:rPr>
          <w:b/>
        </w:rPr>
        <w:t xml:space="preserve">  </w:t>
      </w:r>
      <w:r w:rsidR="0032593B">
        <w:rPr>
          <w:b/>
        </w:rPr>
        <w:t xml:space="preserve">1. </w:t>
      </w:r>
      <w:r w:rsidR="0032593B">
        <w:t xml:space="preserve"> Popíšte základné funkčné prepínače analógového osciloskopu</w:t>
      </w:r>
    </w:p>
    <w:p w:rsidR="00BD2E5E" w:rsidRDefault="0032593B" w:rsidP="00BD2E5E">
      <w:r>
        <w:rPr>
          <w:b/>
        </w:rPr>
        <w:t xml:space="preserve">                        2</w:t>
      </w:r>
      <w:r w:rsidR="00BD2E5E">
        <w:rPr>
          <w:b/>
        </w:rPr>
        <w:t>.</w:t>
      </w:r>
      <w:r w:rsidR="00BD2E5E">
        <w:t xml:space="preserve"> </w:t>
      </w:r>
      <w:r w:rsidR="00BD2E5E">
        <w:rPr>
          <w:b/>
        </w:rPr>
        <w:t xml:space="preserve"> </w:t>
      </w:r>
      <w:r w:rsidR="00BD2E5E">
        <w:t>Pozorujte a určte veľkosti napäťových signálov na CH1 a CH2.</w:t>
      </w:r>
    </w:p>
    <w:p w:rsidR="00BD2E5E" w:rsidRPr="006D0BE4" w:rsidRDefault="00BD2E5E" w:rsidP="00BD2E5E">
      <w:pPr>
        <w:rPr>
          <w:bCs/>
        </w:rPr>
      </w:pPr>
      <w:r>
        <w:t xml:space="preserve">                        </w:t>
      </w:r>
      <w:r w:rsidR="0032593B">
        <w:rPr>
          <w:b/>
        </w:rPr>
        <w:t>3</w:t>
      </w:r>
      <w:r>
        <w:rPr>
          <w:b/>
        </w:rPr>
        <w:t xml:space="preserve">. </w:t>
      </w:r>
      <w:r w:rsidR="0032593B">
        <w:rPr>
          <w:b/>
        </w:rPr>
        <w:t xml:space="preserve"> </w:t>
      </w:r>
      <w:r w:rsidRPr="006D0BE4">
        <w:rPr>
          <w:bCs/>
        </w:rPr>
        <w:t>Odmerajte pre</w:t>
      </w:r>
      <w:r>
        <w:rPr>
          <w:bCs/>
        </w:rPr>
        <w:t xml:space="preserve"> rôzne signály frekvenciu.</w:t>
      </w:r>
    </w:p>
    <w:p w:rsidR="00BD2E5E" w:rsidRDefault="00BD2E5E" w:rsidP="00BD2E5E">
      <w:r>
        <w:t xml:space="preserve">                       </w:t>
      </w:r>
      <w:r w:rsidR="0032593B">
        <w:rPr>
          <w:b/>
        </w:rPr>
        <w:t xml:space="preserve"> 4</w:t>
      </w:r>
      <w:r>
        <w:rPr>
          <w:b/>
        </w:rPr>
        <w:t xml:space="preserve">. </w:t>
      </w:r>
      <w:r>
        <w:t>Určte a porovnajte fázový posuv harmonických napätí U</w:t>
      </w:r>
      <w:r>
        <w:rPr>
          <w:vertAlign w:val="subscript"/>
        </w:rPr>
        <w:t>R</w:t>
      </w:r>
      <w:r>
        <w:t xml:space="preserve"> a U</w:t>
      </w:r>
      <w:r>
        <w:rPr>
          <w:vertAlign w:val="subscript"/>
        </w:rPr>
        <w:t>C</w:t>
      </w:r>
      <w:r>
        <w:t xml:space="preserve"> meraním</w:t>
      </w:r>
    </w:p>
    <w:p w:rsidR="00BD2E5E" w:rsidRDefault="00BD2E5E" w:rsidP="00BD2E5E">
      <w:r>
        <w:t xml:space="preserve">                            a výpočtom.</w:t>
      </w:r>
    </w:p>
    <w:p w:rsidR="00BD2E5E" w:rsidRDefault="00BD2E5E" w:rsidP="00BD2E5E">
      <w:r>
        <w:t xml:space="preserve">                        </w:t>
      </w:r>
      <w:r w:rsidR="0032593B">
        <w:rPr>
          <w:b/>
        </w:rPr>
        <w:t>5</w:t>
      </w:r>
      <w:r>
        <w:rPr>
          <w:b/>
        </w:rPr>
        <w:t>.</w:t>
      </w:r>
      <w:r>
        <w:t xml:space="preserve"> Nakreslite krivky chýb pre napätie a fázový posuv.</w:t>
      </w:r>
    </w:p>
    <w:p w:rsidR="00BD2E5E" w:rsidRDefault="00BD2E5E" w:rsidP="00BD2E5E"/>
    <w:p w:rsidR="00BD2E5E" w:rsidRDefault="00BD2E5E" w:rsidP="00BD2E5E">
      <w:r>
        <w:rPr>
          <w:b/>
          <w:u w:val="single"/>
        </w:rPr>
        <w:t>Schéma zapojenia :</w:t>
      </w:r>
    </w:p>
    <w:p w:rsidR="00BD2E5E" w:rsidRDefault="00BD2E5E" w:rsidP="00BD2E5E"/>
    <w:p w:rsidR="00BD2E5E" w:rsidRDefault="0032593B" w:rsidP="00BD2E5E">
      <w:pPr>
        <w:rPr>
          <w:i/>
        </w:rPr>
      </w:pPr>
      <w:r>
        <w:rPr>
          <w:i/>
        </w:rPr>
        <w:t>Úloha č.1</w:t>
      </w:r>
    </w:p>
    <w:p w:rsidR="0032593B" w:rsidRDefault="0032593B" w:rsidP="00BD2E5E">
      <w:pPr>
        <w:rPr>
          <w:i/>
        </w:rPr>
      </w:pPr>
    </w:p>
    <w:p w:rsidR="0032593B" w:rsidRDefault="0032593B" w:rsidP="00BD2E5E">
      <w:pPr>
        <w:rPr>
          <w:i/>
        </w:rPr>
      </w:pPr>
      <w:r>
        <w:rPr>
          <w:i/>
          <w:lang w:eastAsia="sk-SK"/>
        </w:rPr>
        <w:drawing>
          <wp:anchor distT="0" distB="0" distL="114300" distR="114300" simplePos="0" relativeHeight="251720704" behindDoc="1" locked="0" layoutInCell="1" allowOverlap="1">
            <wp:simplePos x="0" y="0"/>
            <wp:positionH relativeFrom="column">
              <wp:posOffset>-404495</wp:posOffset>
            </wp:positionH>
            <wp:positionV relativeFrom="paragraph">
              <wp:posOffset>57150</wp:posOffset>
            </wp:positionV>
            <wp:extent cx="6581140" cy="3638550"/>
            <wp:effectExtent l="19050" t="0" r="0" b="0"/>
            <wp:wrapTight wrapText="bothSides">
              <wp:wrapPolygon edited="0">
                <wp:start x="-63" y="0"/>
                <wp:lineTo x="-63" y="21487"/>
                <wp:lineTo x="21571" y="21487"/>
                <wp:lineTo x="21571" y="0"/>
                <wp:lineTo x="-63" y="0"/>
              </wp:wrapPolygon>
            </wp:wrapTight>
            <wp:docPr id="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srcRect/>
                    <a:stretch>
                      <a:fillRect/>
                    </a:stretch>
                  </pic:blipFill>
                  <pic:spPr bwMode="auto">
                    <a:xfrm>
                      <a:off x="0" y="0"/>
                      <a:ext cx="6581140" cy="3638550"/>
                    </a:xfrm>
                    <a:prstGeom prst="rect">
                      <a:avLst/>
                    </a:prstGeom>
                    <a:noFill/>
                    <a:ln w="9525">
                      <a:noFill/>
                      <a:miter lim="800000"/>
                      <a:headEnd/>
                      <a:tailEnd/>
                    </a:ln>
                  </pic:spPr>
                </pic:pic>
              </a:graphicData>
            </a:graphic>
          </wp:anchor>
        </w:drawing>
      </w:r>
    </w:p>
    <w:p w:rsidR="0032593B" w:rsidRDefault="0032593B" w:rsidP="00BD2E5E">
      <w:pPr>
        <w:rPr>
          <w:i/>
        </w:rPr>
      </w:pPr>
    </w:p>
    <w:p w:rsidR="0032593B" w:rsidRDefault="0032593B" w:rsidP="00BD2E5E">
      <w:pPr>
        <w:rPr>
          <w:i/>
        </w:rPr>
      </w:pPr>
    </w:p>
    <w:p w:rsidR="0032593B" w:rsidRDefault="0032593B" w:rsidP="00BD2E5E">
      <w:pPr>
        <w:rPr>
          <w:i/>
        </w:rPr>
      </w:pPr>
    </w:p>
    <w:p w:rsidR="0032593B" w:rsidRDefault="0032593B" w:rsidP="00BD2E5E">
      <w:pPr>
        <w:rPr>
          <w:i/>
        </w:rPr>
      </w:pPr>
    </w:p>
    <w:p w:rsidR="0032593B" w:rsidRDefault="0032593B" w:rsidP="00BD2E5E">
      <w:pPr>
        <w:rPr>
          <w:i/>
        </w:rPr>
      </w:pPr>
    </w:p>
    <w:p w:rsidR="0032593B" w:rsidRDefault="0032593B" w:rsidP="00BD2E5E">
      <w:pPr>
        <w:rPr>
          <w:i/>
        </w:rPr>
      </w:pPr>
    </w:p>
    <w:p w:rsidR="0032593B" w:rsidRDefault="0032593B" w:rsidP="00BD2E5E">
      <w:pPr>
        <w:rPr>
          <w:i/>
        </w:rPr>
      </w:pPr>
    </w:p>
    <w:p w:rsidR="0032593B" w:rsidRDefault="0032593B" w:rsidP="00BD2E5E">
      <w:pPr>
        <w:rPr>
          <w:i/>
        </w:rPr>
      </w:pPr>
    </w:p>
    <w:p w:rsidR="0032593B" w:rsidRDefault="0032593B" w:rsidP="00BD2E5E">
      <w:pPr>
        <w:rPr>
          <w:i/>
        </w:rPr>
      </w:pPr>
    </w:p>
    <w:p w:rsidR="00BD2E5E" w:rsidRDefault="00BD2E5E" w:rsidP="00BD2E5E">
      <w:r>
        <w:rPr>
          <w:i/>
        </w:rPr>
        <w:t>Úloha č.</w:t>
      </w:r>
      <w:r w:rsidR="0032593B">
        <w:rPr>
          <w:i/>
        </w:rPr>
        <w:t>2</w:t>
      </w:r>
      <w:r>
        <w:t xml:space="preserve"> – </w:t>
      </w:r>
      <w:r w:rsidRPr="006D0BE4">
        <w:rPr>
          <w:b/>
          <w:bCs/>
        </w:rPr>
        <w:t>určovanie veľkosti napätia</w:t>
      </w:r>
    </w:p>
    <w:p w:rsidR="00BD2E5E" w:rsidRDefault="00BD2E5E" w:rsidP="00BD2E5E">
      <w:r>
        <w:rPr>
          <w:lang w:eastAsia="sk-SK"/>
        </w:rPr>
        <w:drawing>
          <wp:anchor distT="0" distB="0" distL="114300" distR="114300" simplePos="0" relativeHeight="251717632" behindDoc="1" locked="0" layoutInCell="1" allowOverlap="1">
            <wp:simplePos x="0" y="0"/>
            <wp:positionH relativeFrom="column">
              <wp:posOffset>1186180</wp:posOffset>
            </wp:positionH>
            <wp:positionV relativeFrom="paragraph">
              <wp:posOffset>168910</wp:posOffset>
            </wp:positionV>
            <wp:extent cx="3028950" cy="1743075"/>
            <wp:effectExtent l="19050" t="0" r="0" b="0"/>
            <wp:wrapNone/>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3"/>
                    <a:srcRect/>
                    <a:stretch>
                      <a:fillRect/>
                    </a:stretch>
                  </pic:blipFill>
                  <pic:spPr bwMode="auto">
                    <a:xfrm>
                      <a:off x="0" y="0"/>
                      <a:ext cx="3028950" cy="1743075"/>
                    </a:xfrm>
                    <a:prstGeom prst="rect">
                      <a:avLst/>
                    </a:prstGeom>
                    <a:noFill/>
                    <a:ln w="9525">
                      <a:noFill/>
                      <a:miter lim="800000"/>
                      <a:headEnd/>
                      <a:tailEnd/>
                    </a:ln>
                  </pic:spPr>
                </pic:pic>
              </a:graphicData>
            </a:graphic>
          </wp:anchor>
        </w:drawing>
      </w:r>
      <w:r>
        <w:t xml:space="preserve">                                </w:t>
      </w:r>
    </w:p>
    <w:p w:rsidR="00BD2E5E" w:rsidRDefault="00BD2E5E" w:rsidP="00BD2E5E"/>
    <w:p w:rsidR="00BD2E5E" w:rsidRDefault="00BD2E5E" w:rsidP="00BD2E5E"/>
    <w:p w:rsidR="00BD2E5E" w:rsidRDefault="00BD2E5E" w:rsidP="00BD2E5E"/>
    <w:p w:rsidR="00BD2E5E" w:rsidRDefault="00BD2E5E" w:rsidP="00BD2E5E"/>
    <w:p w:rsidR="00BD2E5E" w:rsidRDefault="00BD2E5E" w:rsidP="00BD2E5E"/>
    <w:p w:rsidR="00BD2E5E" w:rsidRDefault="00BD2E5E" w:rsidP="00BD2E5E">
      <w:pPr>
        <w:tabs>
          <w:tab w:val="left" w:pos="7350"/>
        </w:tabs>
      </w:pPr>
      <w:r>
        <w:tab/>
      </w:r>
    </w:p>
    <w:p w:rsidR="00BD2E5E" w:rsidRDefault="00BD2E5E" w:rsidP="00BD2E5E"/>
    <w:p w:rsidR="00BD2E5E" w:rsidRDefault="00BD2E5E" w:rsidP="00BD2E5E"/>
    <w:p w:rsidR="00BD2E5E" w:rsidRDefault="00BD2E5E" w:rsidP="00BD2E5E"/>
    <w:p w:rsidR="00BD2E5E" w:rsidRDefault="00BD2E5E" w:rsidP="00BD2E5E"/>
    <w:p w:rsidR="00BD2E5E" w:rsidRDefault="00BD2E5E" w:rsidP="00BD2E5E">
      <w:pPr>
        <w:rPr>
          <w:b/>
          <w:bCs/>
          <w:iCs/>
        </w:rPr>
      </w:pPr>
      <w:r>
        <w:rPr>
          <w:i/>
        </w:rPr>
        <w:t>Úloha č.</w:t>
      </w:r>
      <w:r w:rsidR="0032593B">
        <w:rPr>
          <w:i/>
        </w:rPr>
        <w:t>3</w:t>
      </w:r>
      <w:r>
        <w:rPr>
          <w:i/>
        </w:rPr>
        <w:t xml:space="preserve"> – </w:t>
      </w:r>
      <w:r>
        <w:rPr>
          <w:b/>
          <w:bCs/>
          <w:iCs/>
        </w:rPr>
        <w:t>určovanie frekvencie</w:t>
      </w:r>
    </w:p>
    <w:p w:rsidR="00BD2E5E" w:rsidRPr="006D0BE4" w:rsidRDefault="00EA60CA" w:rsidP="00BD2E5E">
      <w:pPr>
        <w:rPr>
          <w:b/>
          <w:bCs/>
          <w:iCs/>
        </w:rPr>
      </w:pPr>
      <w:r w:rsidRPr="00EA60CA">
        <w:pict>
          <v:shape id="_x0000_s1100" type="#_x0000_t75" style="position:absolute;margin-left:0;margin-top:4.45pt;width:246.75pt;height:172.5pt;z-index:251719680" wrapcoords="-66 0 -66 21506 21600 21506 21600 0 -66 0">
            <v:imagedata r:id="rId124" o:title=""/>
            <w10:wrap type="tight"/>
          </v:shape>
          <o:OLEObject Type="Embed" ProgID="PBrush" ShapeID="_x0000_s1100" DrawAspect="Content" ObjectID="_1376245480" r:id="rId125"/>
        </w:pict>
      </w:r>
    </w:p>
    <w:p w:rsidR="00BD2E5E" w:rsidRDefault="00BD2E5E" w:rsidP="00BD2E5E"/>
    <w:p w:rsidR="00BD2E5E" w:rsidRDefault="00BD2E5E" w:rsidP="00BD2E5E"/>
    <w:p w:rsidR="00BD2E5E" w:rsidRDefault="00BD2E5E" w:rsidP="00BD2E5E"/>
    <w:p w:rsidR="00BD2E5E" w:rsidRDefault="00BD2E5E" w:rsidP="00BD2E5E"/>
    <w:p w:rsidR="00BD2E5E" w:rsidRDefault="00BD2E5E" w:rsidP="00BD2E5E"/>
    <w:p w:rsidR="00BD2E5E" w:rsidRDefault="00BD2E5E" w:rsidP="00BD2E5E"/>
    <w:p w:rsidR="00BD2E5E" w:rsidRDefault="00BD2E5E" w:rsidP="00BD2E5E"/>
    <w:p w:rsidR="00BD2E5E" w:rsidRDefault="00BD2E5E" w:rsidP="00BD2E5E"/>
    <w:p w:rsidR="00BD2E5E" w:rsidRDefault="00BD2E5E" w:rsidP="00BD2E5E"/>
    <w:p w:rsidR="00BD2E5E" w:rsidRDefault="00BD2E5E" w:rsidP="00BD2E5E"/>
    <w:p w:rsidR="00BD2E5E" w:rsidRDefault="00BD2E5E" w:rsidP="00BD2E5E"/>
    <w:p w:rsidR="00BD2E5E" w:rsidRDefault="00BD2E5E" w:rsidP="00BD2E5E"/>
    <w:p w:rsidR="00BD2E5E" w:rsidRDefault="00BD2E5E" w:rsidP="00BD2E5E">
      <w:pPr>
        <w:rPr>
          <w:i/>
        </w:rPr>
      </w:pPr>
    </w:p>
    <w:p w:rsidR="00BD2E5E" w:rsidRDefault="00BD2E5E" w:rsidP="00BD2E5E">
      <w:r>
        <w:rPr>
          <w:i/>
        </w:rPr>
        <w:t>Úloha č.</w:t>
      </w:r>
      <w:r w:rsidR="0032593B">
        <w:rPr>
          <w:i/>
        </w:rPr>
        <w:t>4</w:t>
      </w:r>
      <w:r>
        <w:t xml:space="preserve"> – </w:t>
      </w:r>
      <w:r w:rsidRPr="006D0BE4">
        <w:rPr>
          <w:b/>
          <w:bCs/>
        </w:rPr>
        <w:t>určovanie fázového posuv</w:t>
      </w:r>
      <w:r>
        <w:rPr>
          <w:b/>
          <w:bCs/>
        </w:rPr>
        <w:t>u</w:t>
      </w:r>
      <w:r>
        <w:rPr>
          <w:lang w:eastAsia="sk-SK"/>
        </w:rPr>
        <w:drawing>
          <wp:anchor distT="0" distB="0" distL="114300" distR="114300" simplePos="0" relativeHeight="251718656" behindDoc="1" locked="0" layoutInCell="1" allowOverlap="1">
            <wp:simplePos x="0" y="0"/>
            <wp:positionH relativeFrom="column">
              <wp:posOffset>-4445</wp:posOffset>
            </wp:positionH>
            <wp:positionV relativeFrom="paragraph">
              <wp:posOffset>323850</wp:posOffset>
            </wp:positionV>
            <wp:extent cx="4391025" cy="2076450"/>
            <wp:effectExtent l="19050" t="0" r="9525" b="0"/>
            <wp:wrapNone/>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6"/>
                    <a:srcRect/>
                    <a:stretch>
                      <a:fillRect/>
                    </a:stretch>
                  </pic:blipFill>
                  <pic:spPr bwMode="auto">
                    <a:xfrm>
                      <a:off x="0" y="0"/>
                      <a:ext cx="4391025" cy="2076450"/>
                    </a:xfrm>
                    <a:prstGeom prst="rect">
                      <a:avLst/>
                    </a:prstGeom>
                    <a:noFill/>
                    <a:ln w="9525">
                      <a:noFill/>
                      <a:miter lim="800000"/>
                      <a:headEnd/>
                      <a:tailEnd/>
                    </a:ln>
                  </pic:spPr>
                </pic:pic>
              </a:graphicData>
            </a:graphic>
          </wp:anchor>
        </w:drawing>
      </w:r>
    </w:p>
    <w:p w:rsidR="00BD2E5E" w:rsidRDefault="00BD2E5E" w:rsidP="00BD2E5E"/>
    <w:p w:rsidR="00BD2E5E" w:rsidRDefault="00BD2E5E" w:rsidP="00BD2E5E"/>
    <w:p w:rsidR="00BD2E5E" w:rsidRDefault="00BD2E5E" w:rsidP="00BD2E5E"/>
    <w:p w:rsidR="00BD2E5E" w:rsidRDefault="00BD2E5E" w:rsidP="00BD2E5E"/>
    <w:p w:rsidR="00BD2E5E" w:rsidRDefault="00BD2E5E" w:rsidP="00BD2E5E"/>
    <w:p w:rsidR="00BD2E5E" w:rsidRDefault="00BD2E5E" w:rsidP="00BD2E5E"/>
    <w:p w:rsidR="00BD2E5E" w:rsidRDefault="00BD2E5E" w:rsidP="00BD2E5E"/>
    <w:p w:rsidR="00BD2E5E" w:rsidRDefault="00BD2E5E" w:rsidP="00BD2E5E"/>
    <w:p w:rsidR="00BD2E5E" w:rsidRDefault="00BD2E5E" w:rsidP="00BD2E5E">
      <w:pPr>
        <w:rPr>
          <w:b/>
          <w:u w:val="single"/>
        </w:rPr>
      </w:pPr>
    </w:p>
    <w:p w:rsidR="00BD2E5E" w:rsidRDefault="00BD2E5E" w:rsidP="00BD2E5E">
      <w:pPr>
        <w:rPr>
          <w:b/>
          <w:u w:val="single"/>
        </w:rPr>
      </w:pPr>
    </w:p>
    <w:p w:rsidR="00BD2E5E" w:rsidRDefault="00BD2E5E" w:rsidP="00BD2E5E">
      <w:pPr>
        <w:rPr>
          <w:b/>
          <w:u w:val="single"/>
        </w:rPr>
      </w:pPr>
    </w:p>
    <w:p w:rsidR="00BD2E5E" w:rsidRDefault="00BD2E5E" w:rsidP="00BD2E5E">
      <w:pPr>
        <w:rPr>
          <w:b/>
          <w:u w:val="single"/>
        </w:rPr>
      </w:pPr>
    </w:p>
    <w:p w:rsidR="00BD2E5E" w:rsidRDefault="00BD2E5E" w:rsidP="00BD2E5E">
      <w:pPr>
        <w:rPr>
          <w:b/>
          <w:u w:val="single"/>
        </w:rPr>
      </w:pPr>
    </w:p>
    <w:p w:rsidR="00BD2E5E" w:rsidRDefault="00BD2E5E" w:rsidP="00BD2E5E">
      <w:pPr>
        <w:rPr>
          <w:b/>
          <w:u w:val="single"/>
        </w:rPr>
      </w:pPr>
    </w:p>
    <w:p w:rsidR="00BD2E5E" w:rsidRDefault="00BD2E5E" w:rsidP="00BD2E5E">
      <w:r>
        <w:rPr>
          <w:b/>
          <w:u w:val="single"/>
        </w:rPr>
        <w:t>Zoznam prístrojov a pomôcok :</w:t>
      </w:r>
    </w:p>
    <w:p w:rsidR="00BD2E5E" w:rsidRDefault="00BD2E5E" w:rsidP="00BD2E5E"/>
    <w:p w:rsidR="00BD2E5E" w:rsidRDefault="00BD2E5E" w:rsidP="00BD2E5E">
      <w:r>
        <w:rPr>
          <w:b/>
        </w:rPr>
        <w:t xml:space="preserve">O –   </w:t>
      </w:r>
      <w:r>
        <w:t>osciloskop</w:t>
      </w:r>
    </w:p>
    <w:p w:rsidR="00BD2E5E" w:rsidRDefault="00BD2E5E" w:rsidP="00BD2E5E">
      <w:r>
        <w:t xml:space="preserve">         výrobné číslo :</w:t>
      </w:r>
    </w:p>
    <w:p w:rsidR="00BD2E5E" w:rsidRDefault="00BD2E5E" w:rsidP="00BD2E5E">
      <w:r>
        <w:rPr>
          <w:b/>
        </w:rPr>
        <w:t xml:space="preserve">V –   </w:t>
      </w:r>
      <w:r>
        <w:t xml:space="preserve">voltmeter  </w:t>
      </w:r>
    </w:p>
    <w:p w:rsidR="00BD2E5E" w:rsidRDefault="00BD2E5E" w:rsidP="00BD2E5E">
      <w:r>
        <w:t xml:space="preserve">         výrobné číslo :</w:t>
      </w:r>
    </w:p>
    <w:p w:rsidR="00BD2E5E" w:rsidRDefault="00BD2E5E" w:rsidP="00BD2E5E">
      <w:r>
        <w:rPr>
          <w:b/>
        </w:rPr>
        <w:t xml:space="preserve">RT – </w:t>
      </w:r>
      <w:r>
        <w:t>regulovateľný zdroj</w:t>
      </w:r>
    </w:p>
    <w:p w:rsidR="00BD2E5E" w:rsidRDefault="00BD2E5E" w:rsidP="00BD2E5E">
      <w:r>
        <w:t xml:space="preserve">         výrobné číslo :</w:t>
      </w:r>
    </w:p>
    <w:p w:rsidR="00BD2E5E" w:rsidRDefault="00BD2E5E" w:rsidP="00BD2E5E">
      <w:r>
        <w:rPr>
          <w:b/>
        </w:rPr>
        <w:t xml:space="preserve">OT – </w:t>
      </w:r>
      <w:r>
        <w:t>oddeľovací transformátor</w:t>
      </w:r>
    </w:p>
    <w:p w:rsidR="00BD2E5E" w:rsidRDefault="00BD2E5E" w:rsidP="00BD2E5E">
      <w:r>
        <w:t xml:space="preserve">          základné parametre :</w:t>
      </w:r>
    </w:p>
    <w:p w:rsidR="00BD2E5E" w:rsidRDefault="00BD2E5E" w:rsidP="00BD2E5E">
      <w:r>
        <w:t xml:space="preserve">          výrobné číslo :</w:t>
      </w:r>
    </w:p>
    <w:p w:rsidR="00BD2E5E" w:rsidRDefault="00BD2E5E" w:rsidP="00BD2E5E">
      <w:r>
        <w:rPr>
          <w:b/>
        </w:rPr>
        <w:t xml:space="preserve">RCG- </w:t>
      </w:r>
      <w:r>
        <w:t>RC generátor</w:t>
      </w:r>
    </w:p>
    <w:p w:rsidR="00BD2E5E" w:rsidRDefault="00BD2E5E" w:rsidP="00BD2E5E">
      <w:r>
        <w:t xml:space="preserve">           výrobné číslo :</w:t>
      </w:r>
    </w:p>
    <w:p w:rsidR="00BD2E5E" w:rsidRDefault="00BD2E5E" w:rsidP="00BD2E5E">
      <w:r>
        <w:t>prípojné vodiče</w:t>
      </w:r>
    </w:p>
    <w:p w:rsidR="00BD2E5E" w:rsidRDefault="00BD2E5E" w:rsidP="00BD2E5E"/>
    <w:p w:rsidR="00BD2E5E" w:rsidRDefault="00BD2E5E" w:rsidP="00BD2E5E">
      <w:pPr>
        <w:rPr>
          <w:b/>
          <w:u w:val="single"/>
        </w:rPr>
      </w:pPr>
    </w:p>
    <w:p w:rsidR="00BD2E5E" w:rsidRDefault="00BD2E5E" w:rsidP="00BD2E5E">
      <w:pPr>
        <w:rPr>
          <w:b/>
          <w:u w:val="single"/>
        </w:rPr>
      </w:pPr>
      <w:r>
        <w:rPr>
          <w:b/>
          <w:u w:val="single"/>
        </w:rPr>
        <w:t>Tabuľky nameraných a vypočítaných hodnôt:</w:t>
      </w:r>
    </w:p>
    <w:p w:rsidR="00BD2E5E" w:rsidRDefault="0032593B" w:rsidP="00BD2E5E">
      <w:pPr>
        <w:rPr>
          <w:i/>
        </w:rPr>
      </w:pPr>
      <w:r>
        <w:rPr>
          <w:i/>
        </w:rPr>
        <w:t>Úloha č.2</w:t>
      </w:r>
      <w:r w:rsidR="00BD2E5E">
        <w:rPr>
          <w:i/>
        </w:rPr>
        <w:t xml:space="preserve"> </w:t>
      </w:r>
    </w:p>
    <w:p w:rsidR="00BD2E5E" w:rsidRDefault="00BD2E5E" w:rsidP="00BD2E5E"/>
    <w:p w:rsidR="00BD2E5E" w:rsidRDefault="00BD2E5E" w:rsidP="00BD2E5E">
      <w:r>
        <w:t xml:space="preserve"> </w:t>
      </w:r>
    </w:p>
    <w:tbl>
      <w:tblPr>
        <w:tblpPr w:leftFromText="141" w:rightFromText="141" w:vertAnchor="text" w:tblpY="1"/>
        <w:tblOverlap w:val="neve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36"/>
        <w:gridCol w:w="838"/>
        <w:gridCol w:w="936"/>
        <w:gridCol w:w="824"/>
        <w:gridCol w:w="720"/>
        <w:gridCol w:w="760"/>
        <w:gridCol w:w="700"/>
        <w:gridCol w:w="810"/>
        <w:gridCol w:w="796"/>
        <w:gridCol w:w="796"/>
        <w:gridCol w:w="797"/>
      </w:tblGrid>
      <w:tr w:rsidR="00BD2E5E" w:rsidTr="00402379">
        <w:trPr>
          <w:gridBefore w:val="1"/>
          <w:wBefore w:w="710" w:type="dxa"/>
          <w:trHeight w:val="360"/>
        </w:trPr>
        <w:tc>
          <w:tcPr>
            <w:tcW w:w="4078" w:type="dxa"/>
            <w:gridSpan w:val="5"/>
          </w:tcPr>
          <w:p w:rsidR="00BD2E5E" w:rsidRDefault="00BD2E5E" w:rsidP="00402379">
            <w:pPr>
              <w:tabs>
                <w:tab w:val="right" w:pos="3938"/>
              </w:tabs>
              <w:jc w:val="center"/>
            </w:pPr>
            <w:r>
              <w:t>Kanál 1 (CH1)</w:t>
            </w:r>
          </w:p>
        </w:tc>
        <w:tc>
          <w:tcPr>
            <w:tcW w:w="3885" w:type="dxa"/>
            <w:gridSpan w:val="5"/>
          </w:tcPr>
          <w:p w:rsidR="00BD2E5E" w:rsidRDefault="00BD2E5E" w:rsidP="00402379">
            <w:pPr>
              <w:jc w:val="center"/>
            </w:pPr>
            <w:r>
              <w:t>Kanál 2 (CH2)</w:t>
            </w:r>
          </w:p>
        </w:tc>
      </w:tr>
      <w:tr w:rsidR="00BD2E5E" w:rsidTr="00402379">
        <w:tblPrEx>
          <w:tblCellMar>
            <w:left w:w="108" w:type="dxa"/>
            <w:right w:w="108" w:type="dxa"/>
          </w:tblCellMar>
          <w:tblLook w:val="01E0"/>
        </w:tblPrEx>
        <w:trPr>
          <w:trHeight w:val="359"/>
        </w:trPr>
        <w:tc>
          <w:tcPr>
            <w:tcW w:w="710" w:type="dxa"/>
          </w:tcPr>
          <w:p w:rsidR="00BD2E5E" w:rsidRDefault="00BD2E5E" w:rsidP="00402379">
            <w:pPr>
              <w:rPr>
                <w:b/>
              </w:rPr>
            </w:pPr>
            <w:r>
              <w:rPr>
                <w:b/>
              </w:rPr>
              <w:lastRenderedPageBreak/>
              <w:t>M.Č.</w:t>
            </w:r>
          </w:p>
        </w:tc>
        <w:tc>
          <w:tcPr>
            <w:tcW w:w="838" w:type="dxa"/>
          </w:tcPr>
          <w:p w:rsidR="00BD2E5E" w:rsidRDefault="00BD2E5E" w:rsidP="00402379">
            <w:pPr>
              <w:rPr>
                <w:b/>
              </w:rPr>
            </w:pPr>
            <w:r>
              <w:rPr>
                <w:b/>
              </w:rPr>
              <w:t xml:space="preserve">U     </w:t>
            </w:r>
            <w:r>
              <w:rPr>
                <w:b/>
              </w:rPr>
              <w:sym w:font="Symbol" w:char="F05B"/>
            </w:r>
            <w:r>
              <w:rPr>
                <w:b/>
              </w:rPr>
              <w:t>V</w:t>
            </w:r>
            <w:r>
              <w:rPr>
                <w:b/>
              </w:rPr>
              <w:sym w:font="Symbol" w:char="F05D"/>
            </w:r>
          </w:p>
        </w:tc>
        <w:tc>
          <w:tcPr>
            <w:tcW w:w="936" w:type="dxa"/>
          </w:tcPr>
          <w:p w:rsidR="00BD2E5E" w:rsidRDefault="00BD2E5E" w:rsidP="00402379">
            <w:pPr>
              <w:rPr>
                <w:b/>
              </w:rPr>
            </w:pPr>
            <w:r>
              <w:rPr>
                <w:b/>
              </w:rPr>
              <w:t xml:space="preserve">l </w:t>
            </w:r>
          </w:p>
          <w:p w:rsidR="00BD2E5E" w:rsidRDefault="00BD2E5E" w:rsidP="00402379">
            <w:pPr>
              <w:rPr>
                <w:b/>
              </w:rPr>
            </w:pPr>
            <w:r>
              <w:rPr>
                <w:b/>
              </w:rPr>
              <w:sym w:font="Symbol" w:char="F05B"/>
            </w:r>
            <w:r>
              <w:rPr>
                <w:b/>
              </w:rPr>
              <w:t>diel.</w:t>
            </w:r>
            <w:r>
              <w:rPr>
                <w:b/>
              </w:rPr>
              <w:sym w:font="Symbol" w:char="F05D"/>
            </w:r>
          </w:p>
        </w:tc>
        <w:tc>
          <w:tcPr>
            <w:tcW w:w="824" w:type="dxa"/>
          </w:tcPr>
          <w:p w:rsidR="00BD2E5E" w:rsidRDefault="00BD2E5E" w:rsidP="00402379">
            <w:pPr>
              <w:rPr>
                <w:b/>
              </w:rPr>
            </w:pPr>
            <w:r>
              <w:rPr>
                <w:b/>
              </w:rPr>
              <w:t xml:space="preserve">K.l </w:t>
            </w:r>
          </w:p>
          <w:p w:rsidR="00BD2E5E" w:rsidRDefault="00BD2E5E" w:rsidP="00402379">
            <w:pPr>
              <w:rPr>
                <w:b/>
              </w:rPr>
            </w:pPr>
            <w:r>
              <w:rPr>
                <w:b/>
              </w:rPr>
              <w:sym w:font="Symbol" w:char="F05B"/>
            </w:r>
            <w:r>
              <w:rPr>
                <w:b/>
              </w:rPr>
              <w:t>V</w:t>
            </w:r>
            <w:r>
              <w:rPr>
                <w:b/>
              </w:rPr>
              <w:sym w:font="Symbol" w:char="F05D"/>
            </w:r>
          </w:p>
        </w:tc>
        <w:tc>
          <w:tcPr>
            <w:tcW w:w="720" w:type="dxa"/>
          </w:tcPr>
          <w:p w:rsidR="00BD2E5E" w:rsidRDefault="00BD2E5E" w:rsidP="00402379">
            <w:pPr>
              <w:rPr>
                <w:b/>
                <w:vertAlign w:val="subscript"/>
              </w:rPr>
            </w:pPr>
            <w:r>
              <w:rPr>
                <w:b/>
              </w:rPr>
              <w:t>U</w:t>
            </w:r>
            <w:r>
              <w:rPr>
                <w:b/>
                <w:vertAlign w:val="subscript"/>
              </w:rPr>
              <w:t>ef</w:t>
            </w:r>
          </w:p>
          <w:p w:rsidR="00BD2E5E" w:rsidRDefault="00BD2E5E" w:rsidP="00402379">
            <w:pPr>
              <w:rPr>
                <w:b/>
              </w:rPr>
            </w:pPr>
            <w:r>
              <w:rPr>
                <w:b/>
              </w:rPr>
              <w:sym w:font="Symbol" w:char="F05B"/>
            </w:r>
            <w:r>
              <w:rPr>
                <w:b/>
              </w:rPr>
              <w:t>V</w:t>
            </w:r>
            <w:r>
              <w:rPr>
                <w:b/>
              </w:rPr>
              <w:sym w:font="Symbol" w:char="F05D"/>
            </w:r>
          </w:p>
        </w:tc>
        <w:tc>
          <w:tcPr>
            <w:tcW w:w="760" w:type="dxa"/>
          </w:tcPr>
          <w:p w:rsidR="00BD2E5E" w:rsidRDefault="00BD2E5E" w:rsidP="00402379">
            <w:pPr>
              <w:rPr>
                <w:b/>
              </w:rPr>
            </w:pPr>
            <w:r>
              <w:rPr>
                <w:b/>
              </w:rPr>
              <w:sym w:font="Symbol" w:char="F044"/>
            </w:r>
            <w:r>
              <w:rPr>
                <w:b/>
              </w:rPr>
              <w:t>U</w:t>
            </w:r>
          </w:p>
          <w:p w:rsidR="00BD2E5E" w:rsidRDefault="00BD2E5E" w:rsidP="00402379">
            <w:pPr>
              <w:rPr>
                <w:b/>
              </w:rPr>
            </w:pPr>
            <w:r>
              <w:rPr>
                <w:b/>
              </w:rPr>
              <w:sym w:font="Symbol" w:char="F05B"/>
            </w:r>
            <w:r>
              <w:rPr>
                <w:b/>
              </w:rPr>
              <w:t>V</w:t>
            </w:r>
            <w:r>
              <w:rPr>
                <w:b/>
              </w:rPr>
              <w:sym w:font="Symbol" w:char="F05D"/>
            </w:r>
          </w:p>
        </w:tc>
        <w:tc>
          <w:tcPr>
            <w:tcW w:w="700" w:type="dxa"/>
          </w:tcPr>
          <w:p w:rsidR="00BD2E5E" w:rsidRDefault="00BD2E5E" w:rsidP="00402379">
            <w:pPr>
              <w:rPr>
                <w:b/>
              </w:rPr>
            </w:pPr>
            <w:r>
              <w:rPr>
                <w:b/>
              </w:rPr>
              <w:t xml:space="preserve">U     </w:t>
            </w:r>
            <w:r>
              <w:rPr>
                <w:b/>
              </w:rPr>
              <w:sym w:font="Symbol" w:char="F05B"/>
            </w:r>
            <w:r>
              <w:rPr>
                <w:b/>
              </w:rPr>
              <w:t>V</w:t>
            </w:r>
            <w:r>
              <w:rPr>
                <w:b/>
              </w:rPr>
              <w:sym w:font="Symbol" w:char="F05D"/>
            </w:r>
          </w:p>
        </w:tc>
        <w:tc>
          <w:tcPr>
            <w:tcW w:w="796" w:type="dxa"/>
          </w:tcPr>
          <w:p w:rsidR="00BD2E5E" w:rsidRDefault="00BD2E5E" w:rsidP="00402379">
            <w:pPr>
              <w:rPr>
                <w:b/>
              </w:rPr>
            </w:pPr>
            <w:r>
              <w:rPr>
                <w:b/>
              </w:rPr>
              <w:t xml:space="preserve">l </w:t>
            </w:r>
            <w:r>
              <w:rPr>
                <w:b/>
              </w:rPr>
              <w:sym w:font="Symbol" w:char="F05B"/>
            </w:r>
            <w:r>
              <w:rPr>
                <w:b/>
              </w:rPr>
              <w:t>diel.</w:t>
            </w:r>
            <w:r>
              <w:rPr>
                <w:b/>
              </w:rPr>
              <w:sym w:font="Symbol" w:char="F05D"/>
            </w:r>
          </w:p>
        </w:tc>
        <w:tc>
          <w:tcPr>
            <w:tcW w:w="796" w:type="dxa"/>
          </w:tcPr>
          <w:p w:rsidR="00BD2E5E" w:rsidRDefault="00BD2E5E" w:rsidP="00402379">
            <w:pPr>
              <w:rPr>
                <w:b/>
              </w:rPr>
            </w:pPr>
            <w:r>
              <w:rPr>
                <w:b/>
              </w:rPr>
              <w:t xml:space="preserve">K.l </w:t>
            </w:r>
          </w:p>
          <w:p w:rsidR="00BD2E5E" w:rsidRDefault="00BD2E5E" w:rsidP="00402379">
            <w:pPr>
              <w:rPr>
                <w:b/>
              </w:rPr>
            </w:pPr>
            <w:r>
              <w:rPr>
                <w:b/>
              </w:rPr>
              <w:sym w:font="Symbol" w:char="F05B"/>
            </w:r>
            <w:r>
              <w:rPr>
                <w:b/>
              </w:rPr>
              <w:t>V</w:t>
            </w:r>
            <w:r>
              <w:rPr>
                <w:b/>
              </w:rPr>
              <w:sym w:font="Symbol" w:char="F05D"/>
            </w:r>
          </w:p>
        </w:tc>
        <w:tc>
          <w:tcPr>
            <w:tcW w:w="796" w:type="dxa"/>
          </w:tcPr>
          <w:p w:rsidR="00BD2E5E" w:rsidRDefault="00BD2E5E" w:rsidP="00402379">
            <w:pPr>
              <w:rPr>
                <w:b/>
                <w:vertAlign w:val="subscript"/>
              </w:rPr>
            </w:pPr>
            <w:r>
              <w:rPr>
                <w:b/>
              </w:rPr>
              <w:t>U</w:t>
            </w:r>
            <w:r>
              <w:rPr>
                <w:b/>
                <w:vertAlign w:val="subscript"/>
              </w:rPr>
              <w:t>ef</w:t>
            </w:r>
          </w:p>
          <w:p w:rsidR="00BD2E5E" w:rsidRDefault="00BD2E5E" w:rsidP="00402379">
            <w:pPr>
              <w:rPr>
                <w:b/>
              </w:rPr>
            </w:pPr>
            <w:r>
              <w:rPr>
                <w:b/>
              </w:rPr>
              <w:sym w:font="Symbol" w:char="F05B"/>
            </w:r>
            <w:r>
              <w:rPr>
                <w:b/>
              </w:rPr>
              <w:t>V</w:t>
            </w:r>
            <w:r>
              <w:rPr>
                <w:b/>
              </w:rPr>
              <w:sym w:font="Symbol" w:char="F05D"/>
            </w:r>
          </w:p>
        </w:tc>
        <w:tc>
          <w:tcPr>
            <w:tcW w:w="797" w:type="dxa"/>
          </w:tcPr>
          <w:p w:rsidR="00BD2E5E" w:rsidRDefault="00BD2E5E" w:rsidP="00402379">
            <w:pPr>
              <w:rPr>
                <w:b/>
              </w:rPr>
            </w:pPr>
            <w:r>
              <w:rPr>
                <w:b/>
              </w:rPr>
              <w:sym w:font="Symbol" w:char="F044"/>
            </w:r>
            <w:r>
              <w:rPr>
                <w:b/>
              </w:rPr>
              <w:t>U</w:t>
            </w:r>
          </w:p>
          <w:p w:rsidR="00BD2E5E" w:rsidRDefault="00BD2E5E" w:rsidP="00402379">
            <w:pPr>
              <w:rPr>
                <w:b/>
              </w:rPr>
            </w:pPr>
            <w:r>
              <w:rPr>
                <w:b/>
              </w:rPr>
              <w:sym w:font="Symbol" w:char="F05B"/>
            </w:r>
            <w:r>
              <w:rPr>
                <w:b/>
              </w:rPr>
              <w:t>V</w:t>
            </w:r>
            <w:r>
              <w:rPr>
                <w:b/>
              </w:rPr>
              <w:sym w:font="Symbol" w:char="F05D"/>
            </w:r>
          </w:p>
        </w:tc>
      </w:tr>
      <w:tr w:rsidR="00BD2E5E" w:rsidTr="00402379">
        <w:tblPrEx>
          <w:tblCellMar>
            <w:left w:w="108" w:type="dxa"/>
            <w:right w:w="108" w:type="dxa"/>
          </w:tblCellMar>
          <w:tblLook w:val="01E0"/>
        </w:tblPrEx>
        <w:tc>
          <w:tcPr>
            <w:tcW w:w="710" w:type="dxa"/>
          </w:tcPr>
          <w:p w:rsidR="00BD2E5E" w:rsidRDefault="00BD2E5E" w:rsidP="00402379">
            <w:r>
              <w:t xml:space="preserve"> 1.</w:t>
            </w:r>
          </w:p>
        </w:tc>
        <w:tc>
          <w:tcPr>
            <w:tcW w:w="838" w:type="dxa"/>
          </w:tcPr>
          <w:p w:rsidR="00BD2E5E" w:rsidRDefault="00BD2E5E" w:rsidP="00402379"/>
        </w:tc>
        <w:tc>
          <w:tcPr>
            <w:tcW w:w="936" w:type="dxa"/>
          </w:tcPr>
          <w:p w:rsidR="00BD2E5E" w:rsidRDefault="00BD2E5E" w:rsidP="00402379"/>
        </w:tc>
        <w:tc>
          <w:tcPr>
            <w:tcW w:w="824" w:type="dxa"/>
          </w:tcPr>
          <w:p w:rsidR="00BD2E5E" w:rsidRDefault="00BD2E5E" w:rsidP="00402379"/>
        </w:tc>
        <w:tc>
          <w:tcPr>
            <w:tcW w:w="720" w:type="dxa"/>
          </w:tcPr>
          <w:p w:rsidR="00BD2E5E" w:rsidRDefault="00BD2E5E" w:rsidP="00402379"/>
        </w:tc>
        <w:tc>
          <w:tcPr>
            <w:tcW w:w="760" w:type="dxa"/>
          </w:tcPr>
          <w:p w:rsidR="00BD2E5E" w:rsidRDefault="00BD2E5E" w:rsidP="00402379"/>
        </w:tc>
        <w:tc>
          <w:tcPr>
            <w:tcW w:w="700" w:type="dxa"/>
          </w:tcPr>
          <w:p w:rsidR="00BD2E5E" w:rsidRDefault="00BD2E5E" w:rsidP="00402379"/>
        </w:tc>
        <w:tc>
          <w:tcPr>
            <w:tcW w:w="796" w:type="dxa"/>
          </w:tcPr>
          <w:p w:rsidR="00BD2E5E" w:rsidRDefault="00BD2E5E" w:rsidP="00402379"/>
        </w:tc>
        <w:tc>
          <w:tcPr>
            <w:tcW w:w="796" w:type="dxa"/>
          </w:tcPr>
          <w:p w:rsidR="00BD2E5E" w:rsidRDefault="00BD2E5E" w:rsidP="00402379"/>
        </w:tc>
        <w:tc>
          <w:tcPr>
            <w:tcW w:w="796" w:type="dxa"/>
          </w:tcPr>
          <w:p w:rsidR="00BD2E5E" w:rsidRDefault="00BD2E5E" w:rsidP="00402379"/>
        </w:tc>
        <w:tc>
          <w:tcPr>
            <w:tcW w:w="797" w:type="dxa"/>
          </w:tcPr>
          <w:p w:rsidR="00BD2E5E" w:rsidRDefault="00BD2E5E" w:rsidP="00402379"/>
        </w:tc>
      </w:tr>
      <w:tr w:rsidR="00BD2E5E" w:rsidTr="00402379">
        <w:tblPrEx>
          <w:tblCellMar>
            <w:left w:w="108" w:type="dxa"/>
            <w:right w:w="108" w:type="dxa"/>
          </w:tblCellMar>
          <w:tblLook w:val="01E0"/>
        </w:tblPrEx>
        <w:tc>
          <w:tcPr>
            <w:tcW w:w="710" w:type="dxa"/>
          </w:tcPr>
          <w:p w:rsidR="00BD2E5E" w:rsidRDefault="00BD2E5E" w:rsidP="00402379">
            <w:r>
              <w:t xml:space="preserve"> 2.</w:t>
            </w:r>
          </w:p>
        </w:tc>
        <w:tc>
          <w:tcPr>
            <w:tcW w:w="838" w:type="dxa"/>
          </w:tcPr>
          <w:p w:rsidR="00BD2E5E" w:rsidRDefault="00BD2E5E" w:rsidP="00402379"/>
        </w:tc>
        <w:tc>
          <w:tcPr>
            <w:tcW w:w="936" w:type="dxa"/>
          </w:tcPr>
          <w:p w:rsidR="00BD2E5E" w:rsidRDefault="00BD2E5E" w:rsidP="00402379"/>
        </w:tc>
        <w:tc>
          <w:tcPr>
            <w:tcW w:w="824" w:type="dxa"/>
          </w:tcPr>
          <w:p w:rsidR="00BD2E5E" w:rsidRDefault="00BD2E5E" w:rsidP="00402379"/>
        </w:tc>
        <w:tc>
          <w:tcPr>
            <w:tcW w:w="720" w:type="dxa"/>
          </w:tcPr>
          <w:p w:rsidR="00BD2E5E" w:rsidRDefault="00BD2E5E" w:rsidP="00402379"/>
        </w:tc>
        <w:tc>
          <w:tcPr>
            <w:tcW w:w="760" w:type="dxa"/>
          </w:tcPr>
          <w:p w:rsidR="00BD2E5E" w:rsidRDefault="00BD2E5E" w:rsidP="00402379"/>
        </w:tc>
        <w:tc>
          <w:tcPr>
            <w:tcW w:w="700" w:type="dxa"/>
          </w:tcPr>
          <w:p w:rsidR="00BD2E5E" w:rsidRDefault="00BD2E5E" w:rsidP="00402379"/>
        </w:tc>
        <w:tc>
          <w:tcPr>
            <w:tcW w:w="796" w:type="dxa"/>
          </w:tcPr>
          <w:p w:rsidR="00BD2E5E" w:rsidRDefault="00BD2E5E" w:rsidP="00402379"/>
        </w:tc>
        <w:tc>
          <w:tcPr>
            <w:tcW w:w="796" w:type="dxa"/>
          </w:tcPr>
          <w:p w:rsidR="00BD2E5E" w:rsidRDefault="00BD2E5E" w:rsidP="00402379"/>
        </w:tc>
        <w:tc>
          <w:tcPr>
            <w:tcW w:w="796" w:type="dxa"/>
          </w:tcPr>
          <w:p w:rsidR="00BD2E5E" w:rsidRDefault="00BD2E5E" w:rsidP="00402379"/>
        </w:tc>
        <w:tc>
          <w:tcPr>
            <w:tcW w:w="797" w:type="dxa"/>
          </w:tcPr>
          <w:p w:rsidR="00BD2E5E" w:rsidRDefault="00BD2E5E" w:rsidP="00402379"/>
        </w:tc>
      </w:tr>
      <w:tr w:rsidR="00BD2E5E" w:rsidTr="00402379">
        <w:tblPrEx>
          <w:tblCellMar>
            <w:left w:w="108" w:type="dxa"/>
            <w:right w:w="108" w:type="dxa"/>
          </w:tblCellMar>
          <w:tblLook w:val="01E0"/>
        </w:tblPrEx>
        <w:tc>
          <w:tcPr>
            <w:tcW w:w="710" w:type="dxa"/>
          </w:tcPr>
          <w:p w:rsidR="00BD2E5E" w:rsidRDefault="00BD2E5E" w:rsidP="00402379">
            <w:r>
              <w:t xml:space="preserve"> 3.</w:t>
            </w:r>
          </w:p>
        </w:tc>
        <w:tc>
          <w:tcPr>
            <w:tcW w:w="838" w:type="dxa"/>
          </w:tcPr>
          <w:p w:rsidR="00BD2E5E" w:rsidRDefault="00BD2E5E" w:rsidP="00402379"/>
        </w:tc>
        <w:tc>
          <w:tcPr>
            <w:tcW w:w="936" w:type="dxa"/>
          </w:tcPr>
          <w:p w:rsidR="00BD2E5E" w:rsidRDefault="00BD2E5E" w:rsidP="00402379"/>
        </w:tc>
        <w:tc>
          <w:tcPr>
            <w:tcW w:w="824" w:type="dxa"/>
          </w:tcPr>
          <w:p w:rsidR="00BD2E5E" w:rsidRDefault="00BD2E5E" w:rsidP="00402379"/>
        </w:tc>
        <w:tc>
          <w:tcPr>
            <w:tcW w:w="720" w:type="dxa"/>
          </w:tcPr>
          <w:p w:rsidR="00BD2E5E" w:rsidRDefault="00BD2E5E" w:rsidP="00402379"/>
        </w:tc>
        <w:tc>
          <w:tcPr>
            <w:tcW w:w="760" w:type="dxa"/>
          </w:tcPr>
          <w:p w:rsidR="00BD2E5E" w:rsidRDefault="00BD2E5E" w:rsidP="00402379"/>
        </w:tc>
        <w:tc>
          <w:tcPr>
            <w:tcW w:w="700" w:type="dxa"/>
          </w:tcPr>
          <w:p w:rsidR="00BD2E5E" w:rsidRDefault="00BD2E5E" w:rsidP="00402379"/>
        </w:tc>
        <w:tc>
          <w:tcPr>
            <w:tcW w:w="796" w:type="dxa"/>
          </w:tcPr>
          <w:p w:rsidR="00BD2E5E" w:rsidRDefault="00BD2E5E" w:rsidP="00402379"/>
        </w:tc>
        <w:tc>
          <w:tcPr>
            <w:tcW w:w="796" w:type="dxa"/>
          </w:tcPr>
          <w:p w:rsidR="00BD2E5E" w:rsidRDefault="00BD2E5E" w:rsidP="00402379"/>
        </w:tc>
        <w:tc>
          <w:tcPr>
            <w:tcW w:w="796" w:type="dxa"/>
          </w:tcPr>
          <w:p w:rsidR="00BD2E5E" w:rsidRDefault="00BD2E5E" w:rsidP="00402379"/>
        </w:tc>
        <w:tc>
          <w:tcPr>
            <w:tcW w:w="797" w:type="dxa"/>
          </w:tcPr>
          <w:p w:rsidR="00BD2E5E" w:rsidRDefault="00BD2E5E" w:rsidP="00402379"/>
        </w:tc>
      </w:tr>
      <w:tr w:rsidR="00BD2E5E" w:rsidTr="00402379">
        <w:tblPrEx>
          <w:tblCellMar>
            <w:left w:w="108" w:type="dxa"/>
            <w:right w:w="108" w:type="dxa"/>
          </w:tblCellMar>
          <w:tblLook w:val="01E0"/>
        </w:tblPrEx>
        <w:tc>
          <w:tcPr>
            <w:tcW w:w="710" w:type="dxa"/>
          </w:tcPr>
          <w:p w:rsidR="00BD2E5E" w:rsidRDefault="00BD2E5E" w:rsidP="00402379">
            <w:r>
              <w:t xml:space="preserve"> 4.</w:t>
            </w:r>
          </w:p>
        </w:tc>
        <w:tc>
          <w:tcPr>
            <w:tcW w:w="838" w:type="dxa"/>
          </w:tcPr>
          <w:p w:rsidR="00BD2E5E" w:rsidRDefault="00BD2E5E" w:rsidP="00402379"/>
        </w:tc>
        <w:tc>
          <w:tcPr>
            <w:tcW w:w="936" w:type="dxa"/>
          </w:tcPr>
          <w:p w:rsidR="00BD2E5E" w:rsidRDefault="00BD2E5E" w:rsidP="00402379"/>
        </w:tc>
        <w:tc>
          <w:tcPr>
            <w:tcW w:w="824" w:type="dxa"/>
          </w:tcPr>
          <w:p w:rsidR="00BD2E5E" w:rsidRDefault="00BD2E5E" w:rsidP="00402379"/>
        </w:tc>
        <w:tc>
          <w:tcPr>
            <w:tcW w:w="720" w:type="dxa"/>
          </w:tcPr>
          <w:p w:rsidR="00BD2E5E" w:rsidRDefault="00BD2E5E" w:rsidP="00402379"/>
        </w:tc>
        <w:tc>
          <w:tcPr>
            <w:tcW w:w="760" w:type="dxa"/>
          </w:tcPr>
          <w:p w:rsidR="00BD2E5E" w:rsidRDefault="00BD2E5E" w:rsidP="00402379"/>
        </w:tc>
        <w:tc>
          <w:tcPr>
            <w:tcW w:w="700" w:type="dxa"/>
          </w:tcPr>
          <w:p w:rsidR="00BD2E5E" w:rsidRDefault="00BD2E5E" w:rsidP="00402379"/>
        </w:tc>
        <w:tc>
          <w:tcPr>
            <w:tcW w:w="796" w:type="dxa"/>
          </w:tcPr>
          <w:p w:rsidR="00BD2E5E" w:rsidRDefault="00BD2E5E" w:rsidP="00402379"/>
        </w:tc>
        <w:tc>
          <w:tcPr>
            <w:tcW w:w="796" w:type="dxa"/>
          </w:tcPr>
          <w:p w:rsidR="00BD2E5E" w:rsidRDefault="00BD2E5E" w:rsidP="00402379"/>
        </w:tc>
        <w:tc>
          <w:tcPr>
            <w:tcW w:w="796" w:type="dxa"/>
          </w:tcPr>
          <w:p w:rsidR="00BD2E5E" w:rsidRDefault="00BD2E5E" w:rsidP="00402379"/>
        </w:tc>
        <w:tc>
          <w:tcPr>
            <w:tcW w:w="797" w:type="dxa"/>
          </w:tcPr>
          <w:p w:rsidR="00BD2E5E" w:rsidRDefault="00BD2E5E" w:rsidP="00402379"/>
        </w:tc>
      </w:tr>
    </w:tbl>
    <w:p w:rsidR="00BD2E5E" w:rsidRDefault="00BD2E5E" w:rsidP="00BD2E5E">
      <w:r>
        <w:br w:type="textWrapping" w:clear="all"/>
        <w:t>K =    V/diel            1 dielik = 1cm</w:t>
      </w:r>
    </w:p>
    <w:p w:rsidR="00BD2E5E" w:rsidRDefault="00BD2E5E" w:rsidP="00BD2E5E">
      <w:pPr>
        <w:rPr>
          <w:i/>
        </w:rPr>
      </w:pPr>
    </w:p>
    <w:p w:rsidR="00BD2E5E" w:rsidRDefault="0032593B" w:rsidP="00BD2E5E">
      <w:pPr>
        <w:rPr>
          <w:i/>
        </w:rPr>
      </w:pPr>
      <w:r>
        <w:rPr>
          <w:i/>
        </w:rPr>
        <w:t>Úloha č.3</w:t>
      </w:r>
    </w:p>
    <w:p w:rsidR="00BD2E5E" w:rsidRDefault="00BD2E5E" w:rsidP="00BD2E5E"/>
    <w:tbl>
      <w:tblPr>
        <w:tblpPr w:leftFromText="141" w:rightFromText="141" w:vertAnchor="text" w:horzAnchor="margin" w:tblpY="1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1275"/>
        <w:gridCol w:w="1418"/>
        <w:gridCol w:w="1276"/>
        <w:gridCol w:w="1417"/>
      </w:tblGrid>
      <w:tr w:rsidR="00BD2E5E" w:rsidRPr="002B3FA7" w:rsidTr="00402379">
        <w:tc>
          <w:tcPr>
            <w:tcW w:w="1101" w:type="dxa"/>
          </w:tcPr>
          <w:p w:rsidR="00BD2E5E" w:rsidRPr="002B3FA7" w:rsidRDefault="00BD2E5E" w:rsidP="00402379">
            <w:pPr>
              <w:jc w:val="center"/>
              <w:rPr>
                <w:b/>
              </w:rPr>
            </w:pPr>
            <w:r>
              <w:rPr>
                <w:b/>
              </w:rPr>
              <w:t>M.Č.</w:t>
            </w:r>
          </w:p>
        </w:tc>
        <w:tc>
          <w:tcPr>
            <w:tcW w:w="1275" w:type="dxa"/>
          </w:tcPr>
          <w:p w:rsidR="00BD2E5E" w:rsidRDefault="00BD2E5E" w:rsidP="00402379">
            <w:pPr>
              <w:jc w:val="center"/>
              <w:rPr>
                <w:b/>
              </w:rPr>
            </w:pPr>
            <w:r>
              <w:rPr>
                <w:b/>
              </w:rPr>
              <w:t>D</w:t>
            </w:r>
          </w:p>
          <w:p w:rsidR="00BD2E5E" w:rsidRPr="002B3FA7" w:rsidRDefault="00BD2E5E" w:rsidP="00402379">
            <w:pPr>
              <w:jc w:val="center"/>
              <w:rPr>
                <w:b/>
              </w:rPr>
            </w:pPr>
            <w:r>
              <w:rPr>
                <w:b/>
              </w:rPr>
              <w:sym w:font="Symbol" w:char="F05B"/>
            </w:r>
            <w:r>
              <w:rPr>
                <w:b/>
              </w:rPr>
              <w:t>diel.</w:t>
            </w:r>
            <w:r>
              <w:rPr>
                <w:b/>
              </w:rPr>
              <w:sym w:font="Symbol" w:char="F05D"/>
            </w:r>
          </w:p>
        </w:tc>
        <w:tc>
          <w:tcPr>
            <w:tcW w:w="1418" w:type="dxa"/>
          </w:tcPr>
          <w:p w:rsidR="00BD2E5E" w:rsidRDefault="00BD2E5E" w:rsidP="00402379">
            <w:pPr>
              <w:jc w:val="center"/>
              <w:rPr>
                <w:b/>
              </w:rPr>
            </w:pPr>
            <w:r>
              <w:rPr>
                <w:b/>
              </w:rPr>
              <w:t>ČZ</w:t>
            </w:r>
          </w:p>
          <w:p w:rsidR="00BD2E5E" w:rsidRPr="002B3FA7" w:rsidRDefault="00BD2E5E" w:rsidP="00402379">
            <w:pPr>
              <w:jc w:val="center"/>
              <w:rPr>
                <w:b/>
              </w:rPr>
            </w:pPr>
            <w:r>
              <w:rPr>
                <w:b/>
              </w:rPr>
              <w:sym w:font="Symbol" w:char="F05B"/>
            </w:r>
            <w:r>
              <w:rPr>
                <w:b/>
              </w:rPr>
              <w:t>ms/diel.</w:t>
            </w:r>
            <w:r>
              <w:rPr>
                <w:b/>
              </w:rPr>
              <w:sym w:font="Symbol" w:char="F05D"/>
            </w:r>
          </w:p>
        </w:tc>
        <w:tc>
          <w:tcPr>
            <w:tcW w:w="1276" w:type="dxa"/>
          </w:tcPr>
          <w:p w:rsidR="00BD2E5E" w:rsidRDefault="00BD2E5E" w:rsidP="00402379">
            <w:pPr>
              <w:jc w:val="center"/>
              <w:rPr>
                <w:b/>
              </w:rPr>
            </w:pPr>
            <w:r>
              <w:rPr>
                <w:b/>
              </w:rPr>
              <w:t>T</w:t>
            </w:r>
          </w:p>
          <w:p w:rsidR="00BD2E5E" w:rsidRPr="00C9020E" w:rsidRDefault="00BD2E5E" w:rsidP="00402379">
            <w:pPr>
              <w:jc w:val="center"/>
              <w:rPr>
                <w:b/>
              </w:rPr>
            </w:pPr>
            <w:r>
              <w:rPr>
                <w:b/>
              </w:rPr>
              <w:sym w:font="Symbol" w:char="F05B"/>
            </w:r>
            <w:r>
              <w:rPr>
                <w:b/>
              </w:rPr>
              <w:t>ms</w:t>
            </w:r>
            <w:r>
              <w:rPr>
                <w:b/>
              </w:rPr>
              <w:sym w:font="Symbol" w:char="F05D"/>
            </w:r>
          </w:p>
        </w:tc>
        <w:tc>
          <w:tcPr>
            <w:tcW w:w="1417" w:type="dxa"/>
          </w:tcPr>
          <w:p w:rsidR="00BD2E5E" w:rsidRDefault="00BD2E5E" w:rsidP="00402379">
            <w:pPr>
              <w:jc w:val="center"/>
              <w:rPr>
                <w:b/>
              </w:rPr>
            </w:pPr>
            <w:r>
              <w:rPr>
                <w:b/>
              </w:rPr>
              <w:t>f</w:t>
            </w:r>
          </w:p>
          <w:p w:rsidR="00BD2E5E" w:rsidRPr="00C9020E" w:rsidRDefault="00BD2E5E" w:rsidP="00402379">
            <w:pPr>
              <w:jc w:val="center"/>
              <w:rPr>
                <w:b/>
              </w:rPr>
            </w:pPr>
            <w:r>
              <w:rPr>
                <w:b/>
              </w:rPr>
              <w:sym w:font="Symbol" w:char="F05B"/>
            </w:r>
            <w:r>
              <w:rPr>
                <w:b/>
              </w:rPr>
              <w:t>KHz</w:t>
            </w:r>
            <w:r>
              <w:rPr>
                <w:b/>
              </w:rPr>
              <w:sym w:font="Symbol" w:char="F05D"/>
            </w:r>
          </w:p>
        </w:tc>
      </w:tr>
      <w:tr w:rsidR="00BD2E5E" w:rsidRPr="002B3FA7" w:rsidTr="00402379">
        <w:tc>
          <w:tcPr>
            <w:tcW w:w="1101" w:type="dxa"/>
          </w:tcPr>
          <w:p w:rsidR="00BD2E5E" w:rsidRDefault="00BD2E5E" w:rsidP="00402379">
            <w:pPr>
              <w:jc w:val="center"/>
            </w:pPr>
            <w:r>
              <w:t>1.</w:t>
            </w:r>
          </w:p>
        </w:tc>
        <w:tc>
          <w:tcPr>
            <w:tcW w:w="1275" w:type="dxa"/>
          </w:tcPr>
          <w:p w:rsidR="00BD2E5E" w:rsidRPr="002B3FA7" w:rsidRDefault="00BD2E5E" w:rsidP="00402379">
            <w:pPr>
              <w:rPr>
                <w:b/>
                <w:u w:val="single"/>
              </w:rPr>
            </w:pPr>
          </w:p>
        </w:tc>
        <w:tc>
          <w:tcPr>
            <w:tcW w:w="1418" w:type="dxa"/>
          </w:tcPr>
          <w:p w:rsidR="00BD2E5E" w:rsidRPr="002B3FA7" w:rsidRDefault="00BD2E5E" w:rsidP="00402379">
            <w:pPr>
              <w:rPr>
                <w:b/>
                <w:u w:val="single"/>
              </w:rPr>
            </w:pPr>
          </w:p>
        </w:tc>
        <w:tc>
          <w:tcPr>
            <w:tcW w:w="1276" w:type="dxa"/>
          </w:tcPr>
          <w:p w:rsidR="00BD2E5E" w:rsidRPr="002B3FA7" w:rsidRDefault="00BD2E5E" w:rsidP="00402379">
            <w:pPr>
              <w:rPr>
                <w:b/>
                <w:u w:val="single"/>
              </w:rPr>
            </w:pPr>
          </w:p>
        </w:tc>
        <w:tc>
          <w:tcPr>
            <w:tcW w:w="1417" w:type="dxa"/>
          </w:tcPr>
          <w:p w:rsidR="00BD2E5E" w:rsidRPr="002B3FA7" w:rsidRDefault="00BD2E5E" w:rsidP="00402379">
            <w:pPr>
              <w:rPr>
                <w:b/>
                <w:u w:val="single"/>
              </w:rPr>
            </w:pPr>
          </w:p>
        </w:tc>
      </w:tr>
      <w:tr w:rsidR="00BD2E5E" w:rsidRPr="002B3FA7" w:rsidTr="00402379">
        <w:tc>
          <w:tcPr>
            <w:tcW w:w="1101" w:type="dxa"/>
          </w:tcPr>
          <w:p w:rsidR="00BD2E5E" w:rsidRDefault="00BD2E5E" w:rsidP="00402379">
            <w:pPr>
              <w:jc w:val="center"/>
            </w:pPr>
            <w:r>
              <w:t>2.</w:t>
            </w:r>
          </w:p>
        </w:tc>
        <w:tc>
          <w:tcPr>
            <w:tcW w:w="1275" w:type="dxa"/>
          </w:tcPr>
          <w:p w:rsidR="00BD2E5E" w:rsidRPr="002B3FA7" w:rsidRDefault="00BD2E5E" w:rsidP="00402379">
            <w:pPr>
              <w:rPr>
                <w:b/>
                <w:u w:val="single"/>
              </w:rPr>
            </w:pPr>
          </w:p>
        </w:tc>
        <w:tc>
          <w:tcPr>
            <w:tcW w:w="1418" w:type="dxa"/>
          </w:tcPr>
          <w:p w:rsidR="00BD2E5E" w:rsidRPr="002B3FA7" w:rsidRDefault="00BD2E5E" w:rsidP="00402379">
            <w:pPr>
              <w:rPr>
                <w:b/>
                <w:u w:val="single"/>
              </w:rPr>
            </w:pPr>
          </w:p>
        </w:tc>
        <w:tc>
          <w:tcPr>
            <w:tcW w:w="1276" w:type="dxa"/>
          </w:tcPr>
          <w:p w:rsidR="00BD2E5E" w:rsidRPr="002B3FA7" w:rsidRDefault="00BD2E5E" w:rsidP="00402379">
            <w:pPr>
              <w:rPr>
                <w:b/>
                <w:u w:val="single"/>
              </w:rPr>
            </w:pPr>
          </w:p>
        </w:tc>
        <w:tc>
          <w:tcPr>
            <w:tcW w:w="1417" w:type="dxa"/>
          </w:tcPr>
          <w:p w:rsidR="00BD2E5E" w:rsidRPr="002B3FA7" w:rsidRDefault="00BD2E5E" w:rsidP="00402379">
            <w:pPr>
              <w:rPr>
                <w:b/>
                <w:u w:val="single"/>
              </w:rPr>
            </w:pPr>
          </w:p>
        </w:tc>
      </w:tr>
      <w:tr w:rsidR="00BD2E5E" w:rsidRPr="002B3FA7" w:rsidTr="00402379">
        <w:tc>
          <w:tcPr>
            <w:tcW w:w="1101" w:type="dxa"/>
          </w:tcPr>
          <w:p w:rsidR="00BD2E5E" w:rsidRDefault="00BD2E5E" w:rsidP="00402379">
            <w:pPr>
              <w:jc w:val="center"/>
            </w:pPr>
            <w:r>
              <w:t>3.</w:t>
            </w:r>
          </w:p>
        </w:tc>
        <w:tc>
          <w:tcPr>
            <w:tcW w:w="1275" w:type="dxa"/>
          </w:tcPr>
          <w:p w:rsidR="00BD2E5E" w:rsidRPr="002B3FA7" w:rsidRDefault="00BD2E5E" w:rsidP="00402379">
            <w:pPr>
              <w:rPr>
                <w:b/>
                <w:u w:val="single"/>
              </w:rPr>
            </w:pPr>
          </w:p>
        </w:tc>
        <w:tc>
          <w:tcPr>
            <w:tcW w:w="1418" w:type="dxa"/>
          </w:tcPr>
          <w:p w:rsidR="00BD2E5E" w:rsidRPr="002B3FA7" w:rsidRDefault="00BD2E5E" w:rsidP="00402379">
            <w:pPr>
              <w:rPr>
                <w:b/>
                <w:u w:val="single"/>
              </w:rPr>
            </w:pPr>
          </w:p>
        </w:tc>
        <w:tc>
          <w:tcPr>
            <w:tcW w:w="1276" w:type="dxa"/>
          </w:tcPr>
          <w:p w:rsidR="00BD2E5E" w:rsidRPr="002B3FA7" w:rsidRDefault="00BD2E5E" w:rsidP="00402379">
            <w:pPr>
              <w:rPr>
                <w:b/>
                <w:u w:val="single"/>
              </w:rPr>
            </w:pPr>
          </w:p>
        </w:tc>
        <w:tc>
          <w:tcPr>
            <w:tcW w:w="1417" w:type="dxa"/>
          </w:tcPr>
          <w:p w:rsidR="00BD2E5E" w:rsidRPr="002B3FA7" w:rsidRDefault="00BD2E5E" w:rsidP="00402379">
            <w:pPr>
              <w:rPr>
                <w:b/>
                <w:u w:val="single"/>
              </w:rPr>
            </w:pPr>
          </w:p>
        </w:tc>
      </w:tr>
    </w:tbl>
    <w:p w:rsidR="00BD2E5E" w:rsidRDefault="00BD2E5E" w:rsidP="00BD2E5E"/>
    <w:p w:rsidR="00BD2E5E" w:rsidRDefault="00BD2E5E" w:rsidP="00BD2E5E"/>
    <w:p w:rsidR="00BD2E5E" w:rsidRDefault="00BD2E5E" w:rsidP="00BD2E5E"/>
    <w:p w:rsidR="00BD2E5E" w:rsidRDefault="00BD2E5E" w:rsidP="00BD2E5E"/>
    <w:p w:rsidR="00BD2E5E" w:rsidRDefault="00BD2E5E" w:rsidP="00BD2E5E"/>
    <w:p w:rsidR="00BD2E5E" w:rsidRDefault="00BD2E5E" w:rsidP="00BD2E5E"/>
    <w:p w:rsidR="00BD2E5E" w:rsidRDefault="00BD2E5E" w:rsidP="00BD2E5E"/>
    <w:p w:rsidR="00BD2E5E" w:rsidRDefault="0032593B" w:rsidP="00BD2E5E">
      <w:pPr>
        <w:rPr>
          <w:i/>
        </w:rPr>
      </w:pPr>
      <w:r>
        <w:rPr>
          <w:i/>
        </w:rPr>
        <w:t>Úloha č.4</w:t>
      </w:r>
    </w:p>
    <w:p w:rsidR="00BD2E5E" w:rsidRDefault="00BD2E5E" w:rsidP="00BD2E5E">
      <w:pPr>
        <w:rPr>
          <w:i/>
        </w:rPr>
      </w:pPr>
    </w:p>
    <w:p w:rsidR="00BD2E5E" w:rsidRDefault="00BD2E5E" w:rsidP="00BD2E5E">
      <w:r>
        <w:t>R =  .........</w:t>
      </w:r>
      <w:r>
        <w:sym w:font="Symbol" w:char="F057"/>
      </w:r>
      <w:r>
        <w:t xml:space="preserve">               C = ............  F                U</w:t>
      </w:r>
      <w:r>
        <w:rPr>
          <w:vertAlign w:val="subscript"/>
        </w:rPr>
        <w:t>G</w:t>
      </w:r>
      <w:r>
        <w:t xml:space="preserve"> = 1V</w:t>
      </w:r>
    </w:p>
    <w:p w:rsidR="00BD2E5E" w:rsidRDefault="00BD2E5E" w:rsidP="00BD2E5E"/>
    <w:p w:rsidR="00BD2E5E" w:rsidRDefault="00BD2E5E" w:rsidP="00BD2E5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1013"/>
        <w:gridCol w:w="1020"/>
        <w:gridCol w:w="1029"/>
        <w:gridCol w:w="1025"/>
        <w:gridCol w:w="1063"/>
        <w:gridCol w:w="1048"/>
      </w:tblGrid>
      <w:tr w:rsidR="00BD2E5E" w:rsidTr="00402379">
        <w:tc>
          <w:tcPr>
            <w:tcW w:w="1080" w:type="dxa"/>
          </w:tcPr>
          <w:p w:rsidR="00BD2E5E" w:rsidRDefault="00BD2E5E" w:rsidP="00402379">
            <w:pPr>
              <w:rPr>
                <w:b/>
              </w:rPr>
            </w:pPr>
            <w:r>
              <w:rPr>
                <w:b/>
              </w:rPr>
              <w:t>M.Č.</w:t>
            </w:r>
          </w:p>
        </w:tc>
        <w:tc>
          <w:tcPr>
            <w:tcW w:w="1013" w:type="dxa"/>
          </w:tcPr>
          <w:p w:rsidR="00BD2E5E" w:rsidRDefault="00BD2E5E" w:rsidP="00402379">
            <w:pPr>
              <w:rPr>
                <w:b/>
              </w:rPr>
            </w:pPr>
            <w:r>
              <w:rPr>
                <w:b/>
              </w:rPr>
              <w:t>f</w:t>
            </w:r>
          </w:p>
          <w:p w:rsidR="00BD2E5E" w:rsidRDefault="00BD2E5E" w:rsidP="00402379">
            <w:pPr>
              <w:rPr>
                <w:b/>
              </w:rPr>
            </w:pPr>
            <w:r>
              <w:rPr>
                <w:b/>
              </w:rPr>
              <w:sym w:font="Symbol" w:char="F05B"/>
            </w:r>
            <w:r>
              <w:rPr>
                <w:b/>
              </w:rPr>
              <w:t>KHz</w:t>
            </w:r>
            <w:r>
              <w:rPr>
                <w:b/>
              </w:rPr>
              <w:sym w:font="Symbol" w:char="F05D"/>
            </w:r>
          </w:p>
        </w:tc>
        <w:tc>
          <w:tcPr>
            <w:tcW w:w="1020" w:type="dxa"/>
          </w:tcPr>
          <w:p w:rsidR="00BD2E5E" w:rsidRDefault="00BD2E5E" w:rsidP="00402379">
            <w:pPr>
              <w:rPr>
                <w:b/>
              </w:rPr>
            </w:pPr>
            <w:r>
              <w:rPr>
                <w:b/>
              </w:rPr>
              <w:t>d</w:t>
            </w:r>
          </w:p>
          <w:p w:rsidR="00BD2E5E" w:rsidRDefault="00BD2E5E" w:rsidP="00402379">
            <w:pPr>
              <w:rPr>
                <w:b/>
              </w:rPr>
            </w:pPr>
            <w:r>
              <w:rPr>
                <w:b/>
              </w:rPr>
              <w:sym w:font="Symbol" w:char="F05B"/>
            </w:r>
            <w:r>
              <w:rPr>
                <w:b/>
              </w:rPr>
              <w:t>diel.</w:t>
            </w:r>
            <w:r>
              <w:rPr>
                <w:b/>
              </w:rPr>
              <w:sym w:font="Symbol" w:char="F05D"/>
            </w:r>
          </w:p>
        </w:tc>
        <w:tc>
          <w:tcPr>
            <w:tcW w:w="1029" w:type="dxa"/>
          </w:tcPr>
          <w:p w:rsidR="00BD2E5E" w:rsidRDefault="00BD2E5E" w:rsidP="00402379">
            <w:pPr>
              <w:rPr>
                <w:b/>
              </w:rPr>
            </w:pPr>
            <w:r>
              <w:rPr>
                <w:b/>
              </w:rPr>
              <w:t>D</w:t>
            </w:r>
          </w:p>
          <w:p w:rsidR="00BD2E5E" w:rsidRDefault="00BD2E5E" w:rsidP="00402379">
            <w:pPr>
              <w:rPr>
                <w:b/>
              </w:rPr>
            </w:pPr>
            <w:r>
              <w:rPr>
                <w:b/>
              </w:rPr>
              <w:sym w:font="Symbol" w:char="F05B"/>
            </w:r>
            <w:r>
              <w:rPr>
                <w:b/>
              </w:rPr>
              <w:t>diel.</w:t>
            </w:r>
            <w:r>
              <w:rPr>
                <w:b/>
              </w:rPr>
              <w:sym w:font="Symbol" w:char="F05D"/>
            </w:r>
          </w:p>
        </w:tc>
        <w:tc>
          <w:tcPr>
            <w:tcW w:w="1025" w:type="dxa"/>
          </w:tcPr>
          <w:p w:rsidR="00BD2E5E" w:rsidRDefault="00BD2E5E" w:rsidP="00402379">
            <w:pPr>
              <w:rPr>
                <w:b/>
              </w:rPr>
            </w:pPr>
            <w:r>
              <w:rPr>
                <w:b/>
              </w:rPr>
              <w:sym w:font="Symbol" w:char="F06A"/>
            </w:r>
          </w:p>
          <w:p w:rsidR="00BD2E5E" w:rsidRDefault="00BD2E5E" w:rsidP="00402379">
            <w:pPr>
              <w:rPr>
                <w:b/>
              </w:rPr>
            </w:pPr>
            <w:r>
              <w:rPr>
                <w:b/>
              </w:rPr>
              <w:sym w:font="Symbol" w:char="F05B"/>
            </w:r>
            <w:r>
              <w:rPr>
                <w:b/>
              </w:rPr>
              <w:t>°</w:t>
            </w:r>
            <w:r>
              <w:rPr>
                <w:b/>
              </w:rPr>
              <w:sym w:font="Symbol" w:char="F05D"/>
            </w:r>
          </w:p>
        </w:tc>
        <w:tc>
          <w:tcPr>
            <w:tcW w:w="1063" w:type="dxa"/>
          </w:tcPr>
          <w:p w:rsidR="00BD2E5E" w:rsidRDefault="00BD2E5E" w:rsidP="00402379">
            <w:pPr>
              <w:rPr>
                <w:b/>
                <w:vertAlign w:val="subscript"/>
              </w:rPr>
            </w:pPr>
            <w:r>
              <w:rPr>
                <w:b/>
              </w:rPr>
              <w:sym w:font="Symbol" w:char="F06A"/>
            </w:r>
            <w:r>
              <w:rPr>
                <w:b/>
                <w:vertAlign w:val="subscript"/>
              </w:rPr>
              <w:t>vyp</w:t>
            </w:r>
          </w:p>
          <w:p w:rsidR="00BD2E5E" w:rsidRDefault="00BD2E5E" w:rsidP="00402379">
            <w:pPr>
              <w:rPr>
                <w:b/>
              </w:rPr>
            </w:pPr>
            <w:r>
              <w:rPr>
                <w:b/>
              </w:rPr>
              <w:sym w:font="Symbol" w:char="F05B"/>
            </w:r>
            <w:r>
              <w:rPr>
                <w:b/>
              </w:rPr>
              <w:t>°</w:t>
            </w:r>
            <w:r>
              <w:rPr>
                <w:b/>
              </w:rPr>
              <w:sym w:font="Symbol" w:char="F05D"/>
            </w:r>
          </w:p>
        </w:tc>
        <w:tc>
          <w:tcPr>
            <w:tcW w:w="1048" w:type="dxa"/>
          </w:tcPr>
          <w:p w:rsidR="00BD2E5E" w:rsidRDefault="00BD2E5E" w:rsidP="00402379">
            <w:pPr>
              <w:rPr>
                <w:b/>
              </w:rPr>
            </w:pPr>
            <w:r>
              <w:rPr>
                <w:b/>
              </w:rPr>
              <w:sym w:font="Symbol" w:char="F044"/>
            </w:r>
            <w:r>
              <w:rPr>
                <w:b/>
              </w:rPr>
              <w:sym w:font="Symbol" w:char="F06A"/>
            </w:r>
          </w:p>
          <w:p w:rsidR="00BD2E5E" w:rsidRDefault="00BD2E5E" w:rsidP="00402379">
            <w:pPr>
              <w:rPr>
                <w:b/>
              </w:rPr>
            </w:pPr>
            <w:r>
              <w:rPr>
                <w:b/>
              </w:rPr>
              <w:sym w:font="Symbol" w:char="F05B"/>
            </w:r>
            <w:r>
              <w:rPr>
                <w:b/>
              </w:rPr>
              <w:t>°</w:t>
            </w:r>
            <w:r>
              <w:rPr>
                <w:b/>
              </w:rPr>
              <w:sym w:font="Symbol" w:char="F05D"/>
            </w:r>
          </w:p>
        </w:tc>
      </w:tr>
      <w:tr w:rsidR="00BD2E5E" w:rsidTr="00402379">
        <w:tc>
          <w:tcPr>
            <w:tcW w:w="1080" w:type="dxa"/>
          </w:tcPr>
          <w:p w:rsidR="00BD2E5E" w:rsidRDefault="00BD2E5E" w:rsidP="00402379">
            <w:pPr>
              <w:jc w:val="center"/>
            </w:pPr>
            <w:r>
              <w:t>1.</w:t>
            </w:r>
          </w:p>
        </w:tc>
        <w:tc>
          <w:tcPr>
            <w:tcW w:w="1013" w:type="dxa"/>
          </w:tcPr>
          <w:p w:rsidR="00BD2E5E" w:rsidRDefault="00BD2E5E" w:rsidP="00402379">
            <w:pPr>
              <w:jc w:val="center"/>
            </w:pPr>
          </w:p>
        </w:tc>
        <w:tc>
          <w:tcPr>
            <w:tcW w:w="1020" w:type="dxa"/>
          </w:tcPr>
          <w:p w:rsidR="00BD2E5E" w:rsidRDefault="00BD2E5E" w:rsidP="00402379"/>
        </w:tc>
        <w:tc>
          <w:tcPr>
            <w:tcW w:w="1029" w:type="dxa"/>
          </w:tcPr>
          <w:p w:rsidR="00BD2E5E" w:rsidRDefault="00BD2E5E" w:rsidP="00402379"/>
        </w:tc>
        <w:tc>
          <w:tcPr>
            <w:tcW w:w="1025" w:type="dxa"/>
          </w:tcPr>
          <w:p w:rsidR="00BD2E5E" w:rsidRDefault="00BD2E5E" w:rsidP="00402379"/>
        </w:tc>
        <w:tc>
          <w:tcPr>
            <w:tcW w:w="1063" w:type="dxa"/>
          </w:tcPr>
          <w:p w:rsidR="00BD2E5E" w:rsidRDefault="00BD2E5E" w:rsidP="00402379"/>
        </w:tc>
        <w:tc>
          <w:tcPr>
            <w:tcW w:w="1048" w:type="dxa"/>
          </w:tcPr>
          <w:p w:rsidR="00BD2E5E" w:rsidRDefault="00BD2E5E" w:rsidP="00402379"/>
        </w:tc>
      </w:tr>
      <w:tr w:rsidR="00BD2E5E" w:rsidTr="00402379">
        <w:tc>
          <w:tcPr>
            <w:tcW w:w="1080" w:type="dxa"/>
          </w:tcPr>
          <w:p w:rsidR="00BD2E5E" w:rsidRDefault="00BD2E5E" w:rsidP="00402379">
            <w:pPr>
              <w:jc w:val="center"/>
            </w:pPr>
            <w:r>
              <w:t>2.</w:t>
            </w:r>
          </w:p>
        </w:tc>
        <w:tc>
          <w:tcPr>
            <w:tcW w:w="1013" w:type="dxa"/>
          </w:tcPr>
          <w:p w:rsidR="00BD2E5E" w:rsidRDefault="00BD2E5E" w:rsidP="00402379">
            <w:pPr>
              <w:jc w:val="center"/>
            </w:pPr>
          </w:p>
        </w:tc>
        <w:tc>
          <w:tcPr>
            <w:tcW w:w="1020" w:type="dxa"/>
          </w:tcPr>
          <w:p w:rsidR="00BD2E5E" w:rsidRDefault="00BD2E5E" w:rsidP="00402379"/>
        </w:tc>
        <w:tc>
          <w:tcPr>
            <w:tcW w:w="1029" w:type="dxa"/>
          </w:tcPr>
          <w:p w:rsidR="00BD2E5E" w:rsidRDefault="00BD2E5E" w:rsidP="00402379"/>
        </w:tc>
        <w:tc>
          <w:tcPr>
            <w:tcW w:w="1025" w:type="dxa"/>
          </w:tcPr>
          <w:p w:rsidR="00BD2E5E" w:rsidRDefault="00BD2E5E" w:rsidP="00402379"/>
        </w:tc>
        <w:tc>
          <w:tcPr>
            <w:tcW w:w="1063" w:type="dxa"/>
          </w:tcPr>
          <w:p w:rsidR="00BD2E5E" w:rsidRDefault="00BD2E5E" w:rsidP="00402379"/>
        </w:tc>
        <w:tc>
          <w:tcPr>
            <w:tcW w:w="1048" w:type="dxa"/>
          </w:tcPr>
          <w:p w:rsidR="00BD2E5E" w:rsidRDefault="00BD2E5E" w:rsidP="00402379"/>
        </w:tc>
      </w:tr>
      <w:tr w:rsidR="00BD2E5E" w:rsidTr="00402379">
        <w:tc>
          <w:tcPr>
            <w:tcW w:w="1080" w:type="dxa"/>
          </w:tcPr>
          <w:p w:rsidR="00BD2E5E" w:rsidRDefault="00BD2E5E" w:rsidP="00402379">
            <w:pPr>
              <w:jc w:val="center"/>
            </w:pPr>
            <w:r>
              <w:t>3.</w:t>
            </w:r>
          </w:p>
        </w:tc>
        <w:tc>
          <w:tcPr>
            <w:tcW w:w="1013" w:type="dxa"/>
          </w:tcPr>
          <w:p w:rsidR="00BD2E5E" w:rsidRDefault="00BD2E5E" w:rsidP="00402379">
            <w:pPr>
              <w:jc w:val="center"/>
            </w:pPr>
          </w:p>
        </w:tc>
        <w:tc>
          <w:tcPr>
            <w:tcW w:w="1020" w:type="dxa"/>
          </w:tcPr>
          <w:p w:rsidR="00BD2E5E" w:rsidRDefault="00BD2E5E" w:rsidP="00402379"/>
        </w:tc>
        <w:tc>
          <w:tcPr>
            <w:tcW w:w="1029" w:type="dxa"/>
          </w:tcPr>
          <w:p w:rsidR="00BD2E5E" w:rsidRDefault="00BD2E5E" w:rsidP="00402379"/>
        </w:tc>
        <w:tc>
          <w:tcPr>
            <w:tcW w:w="1025" w:type="dxa"/>
          </w:tcPr>
          <w:p w:rsidR="00BD2E5E" w:rsidRDefault="00BD2E5E" w:rsidP="00402379"/>
        </w:tc>
        <w:tc>
          <w:tcPr>
            <w:tcW w:w="1063" w:type="dxa"/>
          </w:tcPr>
          <w:p w:rsidR="00BD2E5E" w:rsidRDefault="00BD2E5E" w:rsidP="00402379"/>
        </w:tc>
        <w:tc>
          <w:tcPr>
            <w:tcW w:w="1048" w:type="dxa"/>
          </w:tcPr>
          <w:p w:rsidR="00BD2E5E" w:rsidRDefault="00BD2E5E" w:rsidP="00402379"/>
        </w:tc>
      </w:tr>
      <w:tr w:rsidR="00BD2E5E" w:rsidTr="00402379">
        <w:tc>
          <w:tcPr>
            <w:tcW w:w="1080" w:type="dxa"/>
          </w:tcPr>
          <w:p w:rsidR="00BD2E5E" w:rsidRDefault="00BD2E5E" w:rsidP="00402379">
            <w:pPr>
              <w:jc w:val="center"/>
            </w:pPr>
            <w:r>
              <w:t>4.</w:t>
            </w:r>
          </w:p>
        </w:tc>
        <w:tc>
          <w:tcPr>
            <w:tcW w:w="1013" w:type="dxa"/>
          </w:tcPr>
          <w:p w:rsidR="00BD2E5E" w:rsidRDefault="00BD2E5E" w:rsidP="00402379">
            <w:pPr>
              <w:jc w:val="center"/>
            </w:pPr>
          </w:p>
        </w:tc>
        <w:tc>
          <w:tcPr>
            <w:tcW w:w="1020" w:type="dxa"/>
          </w:tcPr>
          <w:p w:rsidR="00BD2E5E" w:rsidRDefault="00BD2E5E" w:rsidP="00402379"/>
        </w:tc>
        <w:tc>
          <w:tcPr>
            <w:tcW w:w="1029" w:type="dxa"/>
          </w:tcPr>
          <w:p w:rsidR="00BD2E5E" w:rsidRDefault="00BD2E5E" w:rsidP="00402379"/>
        </w:tc>
        <w:tc>
          <w:tcPr>
            <w:tcW w:w="1025" w:type="dxa"/>
          </w:tcPr>
          <w:p w:rsidR="00BD2E5E" w:rsidRDefault="00BD2E5E" w:rsidP="00402379"/>
        </w:tc>
        <w:tc>
          <w:tcPr>
            <w:tcW w:w="1063" w:type="dxa"/>
          </w:tcPr>
          <w:p w:rsidR="00BD2E5E" w:rsidRDefault="00BD2E5E" w:rsidP="00402379"/>
        </w:tc>
        <w:tc>
          <w:tcPr>
            <w:tcW w:w="1048" w:type="dxa"/>
          </w:tcPr>
          <w:p w:rsidR="00BD2E5E" w:rsidRDefault="00BD2E5E" w:rsidP="00402379"/>
        </w:tc>
      </w:tr>
      <w:tr w:rsidR="00BD2E5E" w:rsidTr="00402379">
        <w:tc>
          <w:tcPr>
            <w:tcW w:w="1080" w:type="dxa"/>
          </w:tcPr>
          <w:p w:rsidR="00BD2E5E" w:rsidRDefault="00BD2E5E" w:rsidP="00402379">
            <w:pPr>
              <w:jc w:val="center"/>
            </w:pPr>
            <w:r>
              <w:t>5.</w:t>
            </w:r>
          </w:p>
        </w:tc>
        <w:tc>
          <w:tcPr>
            <w:tcW w:w="1013" w:type="dxa"/>
          </w:tcPr>
          <w:p w:rsidR="00BD2E5E" w:rsidRDefault="00BD2E5E" w:rsidP="00402379">
            <w:pPr>
              <w:jc w:val="center"/>
            </w:pPr>
          </w:p>
        </w:tc>
        <w:tc>
          <w:tcPr>
            <w:tcW w:w="1020" w:type="dxa"/>
          </w:tcPr>
          <w:p w:rsidR="00BD2E5E" w:rsidRDefault="00BD2E5E" w:rsidP="00402379"/>
        </w:tc>
        <w:tc>
          <w:tcPr>
            <w:tcW w:w="1029" w:type="dxa"/>
          </w:tcPr>
          <w:p w:rsidR="00BD2E5E" w:rsidRDefault="00BD2E5E" w:rsidP="00402379"/>
        </w:tc>
        <w:tc>
          <w:tcPr>
            <w:tcW w:w="1025" w:type="dxa"/>
          </w:tcPr>
          <w:p w:rsidR="00BD2E5E" w:rsidRDefault="00BD2E5E" w:rsidP="00402379"/>
        </w:tc>
        <w:tc>
          <w:tcPr>
            <w:tcW w:w="1063" w:type="dxa"/>
          </w:tcPr>
          <w:p w:rsidR="00BD2E5E" w:rsidRDefault="00BD2E5E" w:rsidP="00402379"/>
        </w:tc>
        <w:tc>
          <w:tcPr>
            <w:tcW w:w="1048" w:type="dxa"/>
          </w:tcPr>
          <w:p w:rsidR="00BD2E5E" w:rsidRDefault="00BD2E5E" w:rsidP="00402379"/>
        </w:tc>
      </w:tr>
      <w:tr w:rsidR="00BD2E5E" w:rsidTr="00402379">
        <w:tc>
          <w:tcPr>
            <w:tcW w:w="1080" w:type="dxa"/>
          </w:tcPr>
          <w:p w:rsidR="00BD2E5E" w:rsidRDefault="00BD2E5E" w:rsidP="00402379">
            <w:pPr>
              <w:jc w:val="center"/>
            </w:pPr>
            <w:r>
              <w:t>6.</w:t>
            </w:r>
          </w:p>
        </w:tc>
        <w:tc>
          <w:tcPr>
            <w:tcW w:w="1013" w:type="dxa"/>
          </w:tcPr>
          <w:p w:rsidR="00BD2E5E" w:rsidRDefault="00BD2E5E" w:rsidP="00402379">
            <w:pPr>
              <w:jc w:val="center"/>
            </w:pPr>
          </w:p>
        </w:tc>
        <w:tc>
          <w:tcPr>
            <w:tcW w:w="1020" w:type="dxa"/>
          </w:tcPr>
          <w:p w:rsidR="00BD2E5E" w:rsidRDefault="00BD2E5E" w:rsidP="00402379"/>
        </w:tc>
        <w:tc>
          <w:tcPr>
            <w:tcW w:w="1029" w:type="dxa"/>
          </w:tcPr>
          <w:p w:rsidR="00BD2E5E" w:rsidRDefault="00BD2E5E" w:rsidP="00402379"/>
        </w:tc>
        <w:tc>
          <w:tcPr>
            <w:tcW w:w="1025" w:type="dxa"/>
          </w:tcPr>
          <w:p w:rsidR="00BD2E5E" w:rsidRDefault="00BD2E5E" w:rsidP="00402379"/>
        </w:tc>
        <w:tc>
          <w:tcPr>
            <w:tcW w:w="1063" w:type="dxa"/>
          </w:tcPr>
          <w:p w:rsidR="00BD2E5E" w:rsidRDefault="00BD2E5E" w:rsidP="00402379"/>
        </w:tc>
        <w:tc>
          <w:tcPr>
            <w:tcW w:w="1048" w:type="dxa"/>
          </w:tcPr>
          <w:p w:rsidR="00BD2E5E" w:rsidRDefault="00BD2E5E" w:rsidP="00402379"/>
        </w:tc>
      </w:tr>
      <w:tr w:rsidR="00BD2E5E" w:rsidTr="00402379">
        <w:tc>
          <w:tcPr>
            <w:tcW w:w="1080" w:type="dxa"/>
          </w:tcPr>
          <w:p w:rsidR="00BD2E5E" w:rsidRDefault="00BD2E5E" w:rsidP="00402379">
            <w:pPr>
              <w:jc w:val="center"/>
            </w:pPr>
            <w:r>
              <w:t>7.</w:t>
            </w:r>
          </w:p>
        </w:tc>
        <w:tc>
          <w:tcPr>
            <w:tcW w:w="1013" w:type="dxa"/>
          </w:tcPr>
          <w:p w:rsidR="00BD2E5E" w:rsidRDefault="00BD2E5E" w:rsidP="00402379">
            <w:pPr>
              <w:jc w:val="center"/>
            </w:pPr>
          </w:p>
        </w:tc>
        <w:tc>
          <w:tcPr>
            <w:tcW w:w="1020" w:type="dxa"/>
          </w:tcPr>
          <w:p w:rsidR="00BD2E5E" w:rsidRDefault="00BD2E5E" w:rsidP="00402379"/>
        </w:tc>
        <w:tc>
          <w:tcPr>
            <w:tcW w:w="1029" w:type="dxa"/>
          </w:tcPr>
          <w:p w:rsidR="00BD2E5E" w:rsidRDefault="00BD2E5E" w:rsidP="00402379"/>
        </w:tc>
        <w:tc>
          <w:tcPr>
            <w:tcW w:w="1025" w:type="dxa"/>
          </w:tcPr>
          <w:p w:rsidR="00BD2E5E" w:rsidRDefault="00BD2E5E" w:rsidP="00402379"/>
        </w:tc>
        <w:tc>
          <w:tcPr>
            <w:tcW w:w="1063" w:type="dxa"/>
          </w:tcPr>
          <w:p w:rsidR="00BD2E5E" w:rsidRDefault="00BD2E5E" w:rsidP="00402379"/>
        </w:tc>
        <w:tc>
          <w:tcPr>
            <w:tcW w:w="1048" w:type="dxa"/>
          </w:tcPr>
          <w:p w:rsidR="00BD2E5E" w:rsidRDefault="00BD2E5E" w:rsidP="00402379"/>
        </w:tc>
      </w:tr>
    </w:tbl>
    <w:p w:rsidR="00BD2E5E" w:rsidRDefault="00BD2E5E" w:rsidP="00BD2E5E">
      <w:r>
        <w:t xml:space="preserve"> </w:t>
      </w:r>
    </w:p>
    <w:p w:rsidR="00BD2E5E" w:rsidRDefault="00BD2E5E" w:rsidP="00BD2E5E"/>
    <w:p w:rsidR="00BD2E5E" w:rsidRDefault="00BD2E5E" w:rsidP="00BD2E5E"/>
    <w:p w:rsidR="0032593B" w:rsidRDefault="0032593B" w:rsidP="00BD2E5E">
      <w:pPr>
        <w:rPr>
          <w:b/>
          <w:u w:val="single"/>
        </w:rPr>
      </w:pPr>
    </w:p>
    <w:p w:rsidR="00BD2E5E" w:rsidRDefault="00BD2E5E" w:rsidP="00BD2E5E">
      <w:r>
        <w:rPr>
          <w:b/>
          <w:u w:val="single"/>
        </w:rPr>
        <w:t>Príklad výpočtu pre riadok č.    :</w:t>
      </w:r>
    </w:p>
    <w:p w:rsidR="00BD2E5E" w:rsidRDefault="00BD2E5E" w:rsidP="00BD2E5E"/>
    <w:p w:rsidR="00BD2E5E" w:rsidRDefault="00BD2E5E" w:rsidP="00BD2E5E">
      <w:r>
        <w:rPr>
          <w:i/>
        </w:rPr>
        <w:t>Úloha č.</w:t>
      </w:r>
      <w:r w:rsidR="006B6BA2">
        <w:rPr>
          <w:i/>
        </w:rPr>
        <w:t>2</w:t>
      </w:r>
      <w:r>
        <w:t xml:space="preserve"> :</w:t>
      </w:r>
    </w:p>
    <w:p w:rsidR="00BD2E5E" w:rsidRDefault="00EA60CA" w:rsidP="00BD2E5E">
      <w:pPr>
        <w:rPr>
          <w:rFonts w:ascii="Bitstream Vera Serif" w:hAnsi="Bitstream Vera Serif"/>
        </w:rPr>
      </w:pPr>
      <m:oMathPara>
        <m:oMathParaPr>
          <m:jc m:val="left"/>
        </m:oMathParaPr>
        <m:oMath>
          <m:sSub>
            <m:sSubPr>
              <m:ctrlPr>
                <w:rPr>
                  <w:rFonts w:ascii="Cambria Math" w:hAnsi="Cambria Math"/>
                  <w:i/>
                </w:rPr>
              </m:ctrlPr>
            </m:sSubPr>
            <m:e>
              <m:r>
                <w:rPr>
                  <w:rFonts w:ascii="Cambria Math" w:hAnsi="Cambria Math"/>
                </w:rPr>
                <m:t>U</m:t>
              </m:r>
            </m:e>
            <m:sub>
              <m:r>
                <w:rPr>
                  <w:rFonts w:ascii="Cambria Math" w:hAnsi="Cambria Math"/>
                </w:rPr>
                <m:t>ef</m:t>
              </m:r>
            </m:sub>
          </m:sSub>
          <m:r>
            <w:rPr>
              <w:rFonts w:ascii="Cambria Math" w:hAnsi="Cambria Math"/>
            </w:rPr>
            <m:t>=</m:t>
          </m:r>
          <m:f>
            <m:fPr>
              <m:ctrlPr>
                <w:rPr>
                  <w:rFonts w:ascii="Cambria Math" w:hAnsi="Cambria Math"/>
                  <w:i/>
                </w:rPr>
              </m:ctrlPr>
            </m:fPr>
            <m:num>
              <m:r>
                <w:rPr>
                  <w:rFonts w:ascii="Cambria Math" w:hAnsi="Cambria Math"/>
                </w:rPr>
                <m:t>K.l</m:t>
              </m:r>
            </m:num>
            <m:den>
              <m:r>
                <w:rPr>
                  <w:rFonts w:ascii="Cambria Math" w:hAnsi="Cambria Math"/>
                </w:rPr>
                <m:t>2</m:t>
              </m:r>
              <m:rad>
                <m:radPr>
                  <m:degHide m:val="on"/>
                  <m:ctrlPr>
                    <w:rPr>
                      <w:rFonts w:ascii="Cambria Math" w:hAnsi="Cambria Math"/>
                      <w:i/>
                    </w:rPr>
                  </m:ctrlPr>
                </m:radPr>
                <m:deg/>
                <m:e>
                  <m:r>
                    <w:rPr>
                      <w:rFonts w:ascii="Cambria Math" w:hAnsi="Cambria Math"/>
                    </w:rPr>
                    <m:t>2</m:t>
                  </m:r>
                </m:e>
              </m:rad>
            </m:den>
          </m:f>
          <m:r>
            <w:rPr>
              <w:rFonts w:ascii="Cambria Math" w:hAnsi="Cambria Math"/>
            </w:rPr>
            <m:t>=</m:t>
          </m:r>
        </m:oMath>
      </m:oMathPara>
    </w:p>
    <w:p w:rsidR="00BD2E5E" w:rsidRDefault="00BD2E5E" w:rsidP="00BD2E5E">
      <w:r>
        <w:sym w:font="Symbol" w:char="F044"/>
      </w:r>
      <w:r>
        <w:t>U = U</w:t>
      </w:r>
      <w:r>
        <w:rPr>
          <w:vertAlign w:val="subscript"/>
        </w:rPr>
        <w:t>ef</w:t>
      </w:r>
      <w:r>
        <w:t xml:space="preserve"> – U  =</w:t>
      </w:r>
    </w:p>
    <w:p w:rsidR="00BD2E5E" w:rsidRDefault="00BD2E5E" w:rsidP="00BD2E5E">
      <w:pPr>
        <w:rPr>
          <w:i/>
        </w:rPr>
      </w:pPr>
    </w:p>
    <w:p w:rsidR="00BD2E5E" w:rsidRDefault="006B6BA2" w:rsidP="00BD2E5E">
      <w:pPr>
        <w:rPr>
          <w:i/>
        </w:rPr>
      </w:pPr>
      <w:r>
        <w:rPr>
          <w:i/>
        </w:rPr>
        <w:t>Úloha č.3</w:t>
      </w:r>
      <w:r w:rsidR="00BD2E5E">
        <w:rPr>
          <w:i/>
        </w:rPr>
        <w:t xml:space="preserve"> :</w:t>
      </w:r>
    </w:p>
    <w:p w:rsidR="00BD2E5E" w:rsidRDefault="00BD2E5E" w:rsidP="00BD2E5E">
      <w:r>
        <w:t>T = D.ČZ =</w:t>
      </w:r>
    </w:p>
    <w:p w:rsidR="00BD2E5E" w:rsidRDefault="008D752C" w:rsidP="00BD2E5E">
      <m:oMathPara>
        <m:oMathParaPr>
          <m:jc m:val="left"/>
        </m:oMathParaPr>
        <m:oMath>
          <m:r>
            <w:rPr>
              <w:rFonts w:ascii="Cambria Math" w:hAnsi="Cambria Math"/>
            </w:rPr>
            <m:t>f=</m:t>
          </m:r>
          <m:f>
            <m:fPr>
              <m:ctrlPr>
                <w:rPr>
                  <w:rFonts w:ascii="Cambria Math" w:hAnsi="Cambria Math"/>
                  <w:i/>
                </w:rPr>
              </m:ctrlPr>
            </m:fPr>
            <m:num>
              <m:r>
                <w:rPr>
                  <w:rFonts w:ascii="Cambria Math" w:hAnsi="Cambria Math"/>
                </w:rPr>
                <m:t>1</m:t>
              </m:r>
            </m:num>
            <m:den>
              <m:r>
                <w:rPr>
                  <w:rFonts w:ascii="Cambria Math" w:hAnsi="Cambria Math"/>
                </w:rPr>
                <m:t>T</m:t>
              </m:r>
            </m:den>
          </m:f>
        </m:oMath>
      </m:oMathPara>
    </w:p>
    <w:p w:rsidR="00BD2E5E" w:rsidRDefault="006B6BA2" w:rsidP="00BD2E5E">
      <w:r>
        <w:rPr>
          <w:i/>
        </w:rPr>
        <w:t>Úloha č.4</w:t>
      </w:r>
      <w:r w:rsidR="00BD2E5E">
        <w:rPr>
          <w:i/>
        </w:rPr>
        <w:t xml:space="preserve"> :</w:t>
      </w:r>
    </w:p>
    <w:p w:rsidR="00BD2E5E" w:rsidRDefault="008D752C" w:rsidP="00BD2E5E">
      <m:oMathPara>
        <m:oMathParaPr>
          <m:jc m:val="left"/>
        </m:oMathParaPr>
        <m:oMath>
          <m:r>
            <w:rPr>
              <w:rFonts w:ascii="Cambria Math" w:hAnsi="Cambria Math"/>
            </w:rPr>
            <w:lastRenderedPageBreak/>
            <m:t>φ=</m:t>
          </m:r>
          <m:f>
            <m:fPr>
              <m:ctrlPr>
                <w:rPr>
                  <w:rFonts w:ascii="Cambria Math" w:hAnsi="Cambria Math"/>
                  <w:i/>
                </w:rPr>
              </m:ctrlPr>
            </m:fPr>
            <m:num>
              <m:r>
                <w:rPr>
                  <w:rFonts w:ascii="Cambria Math" w:hAnsi="Cambria Math"/>
                </w:rPr>
                <m:t>d</m:t>
              </m:r>
            </m:num>
            <m:den>
              <m:r>
                <w:rPr>
                  <w:rFonts w:ascii="Cambria Math" w:hAnsi="Cambria Math"/>
                </w:rPr>
                <m:t>D</m:t>
              </m:r>
            </m:den>
          </m:f>
          <m:r>
            <w:rPr>
              <w:rFonts w:ascii="Cambria Math" w:hAnsi="Cambria Math"/>
            </w:rPr>
            <m:t>.360°=</m:t>
          </m:r>
        </m:oMath>
      </m:oMathPara>
    </w:p>
    <w:p w:rsidR="008D752C" w:rsidRDefault="00EA60CA" w:rsidP="00BD2E5E">
      <m:oMathPara>
        <m:oMathParaPr>
          <m:jc m:val="left"/>
        </m:oMathParaPr>
        <m:oMath>
          <m:sSub>
            <m:sSubPr>
              <m:ctrlPr>
                <w:rPr>
                  <w:rFonts w:ascii="Cambria Math" w:hAnsi="Cambria Math"/>
                  <w:i/>
                </w:rPr>
              </m:ctrlPr>
            </m:sSubPr>
            <m:e>
              <m:r>
                <w:rPr>
                  <w:rFonts w:ascii="Cambria Math" w:hAnsi="Cambria Math"/>
                </w:rPr>
                <m:t>φ</m:t>
              </m:r>
            </m:e>
            <m:sub>
              <m:r>
                <w:rPr>
                  <w:rFonts w:ascii="Cambria Math" w:hAnsi="Cambria Math"/>
                </w:rPr>
                <m:t>vyp</m:t>
              </m:r>
            </m:sub>
          </m:sSub>
          <m:r>
            <w:rPr>
              <w:rFonts w:ascii="Cambria Math" w:hAnsi="Cambria Math"/>
            </w:rPr>
            <m:t>=arctg</m:t>
          </m:r>
          <m:f>
            <m:fPr>
              <m:ctrlPr>
                <w:rPr>
                  <w:rFonts w:ascii="Cambria Math" w:hAnsi="Cambria Math"/>
                  <w:i/>
                </w:rPr>
              </m:ctrlPr>
            </m:fPr>
            <m:num>
              <m:r>
                <w:rPr>
                  <w:rFonts w:ascii="Cambria Math" w:hAnsi="Cambria Math"/>
                </w:rPr>
                <m:t>1</m:t>
              </m:r>
            </m:num>
            <m:den>
              <m:r>
                <w:rPr>
                  <w:rFonts w:ascii="Cambria Math" w:hAnsi="Cambria Math"/>
                </w:rPr>
                <m:t>2πRC</m:t>
              </m:r>
            </m:den>
          </m:f>
          <m:r>
            <w:rPr>
              <w:rFonts w:ascii="Cambria Math" w:hAnsi="Cambria Math"/>
            </w:rPr>
            <m:t>=</m:t>
          </m:r>
        </m:oMath>
      </m:oMathPara>
    </w:p>
    <w:p w:rsidR="00BD2E5E" w:rsidRDefault="00BD2E5E" w:rsidP="00BD2E5E">
      <w:r>
        <w:sym w:font="Symbol" w:char="F044"/>
      </w:r>
      <w:r>
        <w:sym w:font="Symbol" w:char="F06A"/>
      </w:r>
      <w:r>
        <w:t xml:space="preserve">   = </w:t>
      </w:r>
      <w:r>
        <w:sym w:font="Symbol" w:char="F06A"/>
      </w:r>
      <w:r>
        <w:t xml:space="preserve"> - </w:t>
      </w:r>
      <w:r>
        <w:sym w:font="Symbol" w:char="F06A"/>
      </w:r>
      <w:r>
        <w:rPr>
          <w:vertAlign w:val="subscript"/>
        </w:rPr>
        <w:t>vyp</w:t>
      </w:r>
      <w:r>
        <w:t xml:space="preserve"> =</w:t>
      </w:r>
    </w:p>
    <w:p w:rsidR="00BD2E5E" w:rsidRDefault="00BD2E5E" w:rsidP="00BD2E5E"/>
    <w:p w:rsidR="00BD2E5E" w:rsidRDefault="00BD2E5E" w:rsidP="00BD2E5E">
      <w:r>
        <w:rPr>
          <w:b/>
          <w:u w:val="single"/>
        </w:rPr>
        <w:t>Vyhodnotenie :</w:t>
      </w:r>
    </w:p>
    <w:p w:rsidR="00BD2E5E" w:rsidRDefault="00BD2E5E"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6B6BA2" w:rsidP="00BD2E5E">
      <w:r>
        <w:t>milimetr</w:t>
      </w:r>
    </w:p>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 w:rsidR="0032593B" w:rsidRDefault="0032593B" w:rsidP="00BD2E5E">
      <w:pPr>
        <w:rPr>
          <w:b/>
        </w:rPr>
      </w:pPr>
      <w:r w:rsidRPr="0032593B">
        <w:rPr>
          <w:b/>
        </w:rPr>
        <w:t>Meranie</w:t>
      </w:r>
      <w:r>
        <w:rPr>
          <w:b/>
        </w:rPr>
        <w:t xml:space="preserve"> na osciloskope – POSTUP PRI MERANÍ</w:t>
      </w:r>
    </w:p>
    <w:p w:rsidR="00A7455D" w:rsidRDefault="00A7455D" w:rsidP="00BD2E5E">
      <w:pPr>
        <w:rPr>
          <w:b/>
        </w:rPr>
      </w:pPr>
    </w:p>
    <w:p w:rsidR="00A7455D" w:rsidRDefault="00A7455D" w:rsidP="00BD2E5E">
      <w:r w:rsidRPr="00A7455D">
        <w:t xml:space="preserve">Najskôr </w:t>
      </w:r>
      <w:r>
        <w:t>sa oboznámte s jednotlivými fukčnými prepínačmi analógového osciloskopu a jednotlivé časti popíšte pod nákres prednej časti osciloskopu.</w:t>
      </w:r>
    </w:p>
    <w:p w:rsidR="00A7455D" w:rsidRPr="00A7455D" w:rsidRDefault="00A7455D" w:rsidP="00BD2E5E">
      <w:r>
        <w:t>Zapojte jednotlivé schémy a podľa návodu nastavujte jednotlivé hodnoty.</w:t>
      </w:r>
    </w:p>
    <w:p w:rsidR="0032593B" w:rsidRDefault="0032593B" w:rsidP="00BD2E5E">
      <w:pPr>
        <w:rPr>
          <w:b/>
        </w:rPr>
      </w:pPr>
    </w:p>
    <w:p w:rsidR="0032593B" w:rsidRDefault="0032593B" w:rsidP="0032593B">
      <w:pPr>
        <w:jc w:val="center"/>
        <w:rPr>
          <w:b/>
        </w:rPr>
      </w:pPr>
      <w:r>
        <w:rPr>
          <w:b/>
        </w:rPr>
        <w:t>MERANIE STRIEDAVÉHO NAP</w:t>
      </w:r>
      <w:r>
        <w:rPr>
          <w:rFonts w:cstheme="minorHAnsi"/>
          <w:b/>
        </w:rPr>
        <w:t>Ä</w:t>
      </w:r>
      <w:r>
        <w:rPr>
          <w:b/>
        </w:rPr>
        <w:t>TIA OSCILOSKOPOM</w:t>
      </w:r>
    </w:p>
    <w:p w:rsidR="0032593B" w:rsidRDefault="0032593B" w:rsidP="0032593B"/>
    <w:p w:rsidR="0032593B" w:rsidRDefault="0032593B" w:rsidP="0032593B">
      <w:r>
        <w:t xml:space="preserve">Výhodou osciloskopu je, že môžeme merať napätie v širokom frekvenčnom pásme, čo bežné voltmetre, zvlášť pre veľmi vysoké frekvencie, nie sú schopné odmerať. </w:t>
      </w:r>
    </w:p>
    <w:p w:rsidR="0032593B" w:rsidRPr="009C3490" w:rsidRDefault="0032593B" w:rsidP="0032593B">
      <w:r w:rsidRPr="0032593B">
        <w:rPr>
          <w:color w:val="00B050"/>
        </w:rPr>
        <w:t>Postup pri meraní :</w:t>
      </w:r>
      <w:r>
        <w:t xml:space="preserve"> Vyradíme časovú základňu, dáme ju do režimu X – Y. Potenciometer (27 pre prvý kanál a 20 druhý kanál) pri prepínači vstupnej citlivosti musíme vytočiť doprava. Na </w:t>
      </w:r>
      <w:r>
        <w:lastRenderedPageBreak/>
        <w:t xml:space="preserve">obrazovke sa nám zobrazí úsečka (na prvom kanále vodorovná, na druhom zvislá), ktorá zodpovedá dvojnásobnej maximálnej hodnote v dielikoch. Odčítame počet dielikov z rastra obrazovky osciloskopu a to 1cm zodpovedá 1 dieliku. </w:t>
      </w:r>
      <w:r w:rsidRPr="0011112A">
        <w:t xml:space="preserve"> </w:t>
      </w:r>
      <w:r>
        <w:t>Z predného panela zistíme  citlivosť vstupného deliča napätia vyjadrenú vo V/dielik. Vynásobíme dĺžku úsečky s citlivosťou a dostaneme dvojnásobnú maximálnu hodnotu vo Voltoch. Ak chceme porovnať  odmeranú hodnotu s hodnotou odmeranou voltmetrom, musíme prepočítať na efektívnu hodnotu.</w:t>
      </w:r>
    </w:p>
    <w:p w:rsidR="0032593B" w:rsidRDefault="0032593B" w:rsidP="0032593B">
      <w:pPr>
        <w:jc w:val="center"/>
        <w:rPr>
          <w:b/>
        </w:rPr>
      </w:pPr>
    </w:p>
    <w:p w:rsidR="0032593B" w:rsidRDefault="0032593B" w:rsidP="0032593B">
      <w:pPr>
        <w:jc w:val="center"/>
        <w:rPr>
          <w:b/>
        </w:rPr>
      </w:pPr>
      <w:r>
        <w:rPr>
          <w:b/>
        </w:rPr>
        <w:t>MERANIE FÁZOVÉHO POSUVU</w:t>
      </w:r>
    </w:p>
    <w:p w:rsidR="0032593B" w:rsidRDefault="0032593B" w:rsidP="0032593B"/>
    <w:p w:rsidR="0032593B" w:rsidRDefault="0032593B" w:rsidP="0032593B">
      <w:r>
        <w:t>Fázový posuv medzi dvomi napätiami vznikne v obvode striedavého prúdu, ak sa v obvode nachádzajú frekvenčne závislé súčiastky. My sa stretneme s meraním fázového posuvu pri meraní filtrov, rezonančných obvodoch, zosilňovačoch a prenosových sústavách.</w:t>
      </w:r>
    </w:p>
    <w:p w:rsidR="0032593B" w:rsidRDefault="0032593B" w:rsidP="0032593B">
      <w:r w:rsidRPr="0032593B">
        <w:rPr>
          <w:color w:val="00B050"/>
        </w:rPr>
        <w:t>Postup pri meraní</w:t>
      </w:r>
      <w:r>
        <w:t xml:space="preserve"> sériového radenia odporu a kondenzátora:  V prvom rade potrebujeme dvojkanálový osciloskop a ten musí byť prepnutý v režime prvého aj druhého kanála súčasne. Na prvý kanál privedieme cez tienený vodič signál z kondenzátora. Prepínač vertikálneho deliča napätia 25 dáme do polohy GND (uzemnenie), aby sme vodorovnú čiaru umiestnili priamo na stred obrazovky pomocou posuvu elektrónového lúča  vertikálneho smeru. Spolu na prvý kanál privedieme aj signál z generátora a cez prvý kanál musíme synchronizovať spúšťanie časovej základne, aby signál bol stabilný. Na druhý kanál cez tienený vodič privedieme signál z rezistora a opäť ho dáme do režimu GND a vyrovnáme na stred obrazovky. Obidva prepínače dáme na režim AC a môže začať samotné meranie. Generátorom nastavíme príslušnú frekvenciu, ktorá bude závisieť od veľkosti R a C a nastavíme prepínač časovej základne tak, aby na obrazovke osciloskopu bolo vidieť aspoň jednu periódu. Vtedy je meranie najpresnejšie. Nastavíme prepínačom vstupnej citlivosti pre prvý aj druhý kanál vhodnú mierku tak, aby obidva signály mali rovnakú amplitúdu. Ak sa to nepodarí prepínačmi, môžeme použiť aj potenciometre na prepínači. Vtedy je meranie najpresnejšie. Musíme odmerať „d“ čo je fázový posuv v dielikoch a „D“ čo je perióda privedeného signálu. Prepínač môžeme prepnúť iba na jeden ľubovoľný kanál. Fázový posuv v stupňoch prepočítame  priamou úmerou </w:t>
      </w:r>
      <m:oMath>
        <m:r>
          <w:rPr>
            <w:rFonts w:ascii="Cambria Math" w:hAnsi="Cambria Math" w:cstheme="minorHAnsi"/>
          </w:rPr>
          <m:t>φ=</m:t>
        </m:r>
        <m:f>
          <m:fPr>
            <m:ctrlPr>
              <w:rPr>
                <w:rFonts w:ascii="Cambria Math" w:hAnsi="Cambria Math" w:cstheme="minorHAnsi"/>
                <w:i/>
              </w:rPr>
            </m:ctrlPr>
          </m:fPr>
          <m:num>
            <m:r>
              <w:rPr>
                <w:rFonts w:ascii="Cambria Math" w:hAnsi="Cambria Math" w:cstheme="minorHAnsi"/>
              </w:rPr>
              <m:t>d</m:t>
            </m:r>
          </m:num>
          <m:den>
            <m:r>
              <w:rPr>
                <w:rFonts w:ascii="Cambria Math" w:hAnsi="Cambria Math" w:cstheme="minorHAnsi"/>
              </w:rPr>
              <m:t>D</m:t>
            </m:r>
          </m:den>
        </m:f>
        <m:r>
          <w:rPr>
            <w:rFonts w:ascii="Cambria Math" w:hAnsi="Cambria Math" w:cstheme="minorHAnsi"/>
          </w:rPr>
          <m:t>.360°</m:t>
        </m:r>
      </m:oMath>
      <w:r>
        <w:t>.</w:t>
      </w:r>
    </w:p>
    <w:p w:rsidR="00BD2E5E" w:rsidRDefault="00BD2E5E" w:rsidP="00BD2E5E"/>
    <w:p w:rsidR="00DF1040" w:rsidRDefault="00A7455D" w:rsidP="00A7455D">
      <w:pPr>
        <w:rPr>
          <w:color w:val="000000" w:themeColor="text1"/>
        </w:rPr>
      </w:pPr>
      <w:r>
        <w:rPr>
          <w:color w:val="000000" w:themeColor="text1"/>
        </w:rPr>
        <w:t>Na záver na milimetrový papier zakreslite krivky chýb pre napätie aj pre fázový posuv.</w:t>
      </w:r>
    </w:p>
    <w:p w:rsidR="002E34A2" w:rsidRDefault="002E34A2" w:rsidP="00A7455D">
      <w:pPr>
        <w:rPr>
          <w:color w:val="000000" w:themeColor="text1"/>
        </w:rPr>
      </w:pPr>
    </w:p>
    <w:p w:rsidR="002E34A2" w:rsidRDefault="002E34A2" w:rsidP="00A7455D">
      <w:pPr>
        <w:rPr>
          <w:color w:val="000000" w:themeColor="text1"/>
        </w:rPr>
      </w:pPr>
    </w:p>
    <w:p w:rsidR="002E34A2" w:rsidRDefault="002E34A2" w:rsidP="00A7455D">
      <w:pPr>
        <w:rPr>
          <w:color w:val="000000" w:themeColor="text1"/>
        </w:rPr>
      </w:pPr>
    </w:p>
    <w:p w:rsidR="002E34A2" w:rsidRDefault="002E34A2" w:rsidP="00A7455D">
      <w:pPr>
        <w:rPr>
          <w:color w:val="000000" w:themeColor="text1"/>
        </w:rPr>
      </w:pPr>
    </w:p>
    <w:p w:rsidR="002E34A2" w:rsidRDefault="002E34A2" w:rsidP="00A7455D">
      <w:pPr>
        <w:rPr>
          <w:color w:val="000000" w:themeColor="text1"/>
        </w:rPr>
      </w:pPr>
    </w:p>
    <w:p w:rsidR="002E34A2" w:rsidRDefault="002E34A2" w:rsidP="00A7455D">
      <w:pPr>
        <w:rPr>
          <w:color w:val="000000" w:themeColor="text1"/>
        </w:rPr>
      </w:pPr>
    </w:p>
    <w:p w:rsidR="002E34A2" w:rsidRDefault="002E34A2" w:rsidP="002E34A2">
      <w:pPr>
        <w:rPr>
          <w:b/>
        </w:rPr>
      </w:pPr>
      <w:r>
        <w:rPr>
          <w:b/>
        </w:rPr>
        <w:t xml:space="preserve">                                                                                                      Dátum merania :</w:t>
      </w:r>
    </w:p>
    <w:p w:rsidR="002E34A2" w:rsidRDefault="002E34A2" w:rsidP="002E34A2">
      <w:pPr>
        <w:rPr>
          <w:b/>
        </w:rPr>
      </w:pPr>
      <w:r>
        <w:rPr>
          <w:b/>
        </w:rPr>
        <w:t xml:space="preserve">                                                                                                      Miestnosť:</w:t>
      </w:r>
    </w:p>
    <w:p w:rsidR="002E34A2" w:rsidRDefault="002E34A2" w:rsidP="002E34A2">
      <w:pPr>
        <w:rPr>
          <w:b/>
        </w:rPr>
      </w:pPr>
    </w:p>
    <w:p w:rsidR="002E34A2" w:rsidRDefault="002E34A2" w:rsidP="002E34A2">
      <w:pPr>
        <w:jc w:val="center"/>
        <w:rPr>
          <w:b/>
        </w:rPr>
      </w:pPr>
      <w:r>
        <w:rPr>
          <w:b/>
        </w:rPr>
        <w:t xml:space="preserve">Cvičenie č. 12 </w:t>
      </w:r>
    </w:p>
    <w:p w:rsidR="002E34A2" w:rsidRDefault="002E34A2" w:rsidP="002E34A2">
      <w:pPr>
        <w:rPr>
          <w:b/>
        </w:rPr>
      </w:pPr>
    </w:p>
    <w:p w:rsidR="002E34A2" w:rsidRDefault="002E34A2" w:rsidP="002E34A2">
      <w:pPr>
        <w:pStyle w:val="Zpat"/>
        <w:ind w:right="360"/>
        <w:jc w:val="center"/>
        <w:rPr>
          <w:b/>
          <w:caps/>
          <w:color w:val="FF0000"/>
          <w:sz w:val="28"/>
          <w:szCs w:val="28"/>
        </w:rPr>
      </w:pPr>
      <w:r w:rsidRPr="006A3A00">
        <w:rPr>
          <w:b/>
          <w:caps/>
          <w:color w:val="FF0000"/>
          <w:sz w:val="28"/>
          <w:szCs w:val="28"/>
        </w:rPr>
        <w:t xml:space="preserve">mERANIE </w:t>
      </w:r>
      <w:r w:rsidR="007043E7">
        <w:rPr>
          <w:b/>
          <w:caps/>
          <w:color w:val="FF0000"/>
          <w:sz w:val="28"/>
          <w:szCs w:val="28"/>
        </w:rPr>
        <w:t>ODPORU UZEMNENIA</w:t>
      </w:r>
    </w:p>
    <w:p w:rsidR="007043E7" w:rsidRDefault="007043E7" w:rsidP="007043E7">
      <w:pPr>
        <w:pStyle w:val="Zpat"/>
        <w:ind w:right="360"/>
        <w:rPr>
          <w:b/>
          <w:caps/>
          <w:color w:val="FF0000"/>
          <w:sz w:val="28"/>
          <w:szCs w:val="28"/>
        </w:rPr>
      </w:pPr>
    </w:p>
    <w:p w:rsidR="007043E7" w:rsidRDefault="007043E7" w:rsidP="007043E7">
      <w:pPr>
        <w:pStyle w:val="Zpat"/>
        <w:ind w:right="360"/>
        <w:rPr>
          <w:b/>
          <w:caps/>
          <w:color w:val="FF0000"/>
          <w:sz w:val="28"/>
          <w:szCs w:val="28"/>
        </w:rPr>
      </w:pPr>
    </w:p>
    <w:p w:rsidR="00C32060" w:rsidRDefault="007043E7" w:rsidP="007043E7">
      <w:pPr>
        <w:pStyle w:val="Zpat"/>
        <w:ind w:right="360"/>
        <w:rPr>
          <w:color w:val="000000" w:themeColor="text1"/>
        </w:rPr>
      </w:pPr>
      <w:r>
        <w:rPr>
          <w:b/>
          <w:color w:val="000000" w:themeColor="text1"/>
          <w:u w:val="single"/>
        </w:rPr>
        <w:t xml:space="preserve">Daná úloha:  </w:t>
      </w:r>
      <w:r w:rsidR="00411067">
        <w:rPr>
          <w:color w:val="000000" w:themeColor="text1"/>
        </w:rPr>
        <w:t xml:space="preserve">   Odmerajte odpor uzemnenia bleskozvodu na budove školy VA metódou</w:t>
      </w:r>
    </w:p>
    <w:p w:rsidR="00E154A7" w:rsidRDefault="00C32060" w:rsidP="007043E7">
      <w:pPr>
        <w:pStyle w:val="Zpat"/>
        <w:ind w:right="360"/>
        <w:rPr>
          <w:color w:val="000000" w:themeColor="text1"/>
        </w:rPr>
      </w:pPr>
      <w:r>
        <w:rPr>
          <w:color w:val="000000" w:themeColor="text1"/>
        </w:rPr>
        <w:t xml:space="preserve">                          pomocou meracieho</w:t>
      </w:r>
      <w:r w:rsidRPr="00C32060">
        <w:rPr>
          <w:color w:val="000000" w:themeColor="text1"/>
        </w:rPr>
        <w:t xml:space="preserve"> </w:t>
      </w:r>
      <w:r>
        <w:rPr>
          <w:color w:val="000000" w:themeColor="text1"/>
        </w:rPr>
        <w:t> prístroja PU 183.</w:t>
      </w:r>
    </w:p>
    <w:p w:rsidR="00411067" w:rsidRDefault="00411067" w:rsidP="007043E7">
      <w:pPr>
        <w:pStyle w:val="Zpat"/>
        <w:ind w:right="360"/>
        <w:rPr>
          <w:color w:val="000000" w:themeColor="text1"/>
        </w:rPr>
      </w:pPr>
    </w:p>
    <w:p w:rsidR="00411067" w:rsidRDefault="00411067" w:rsidP="007043E7">
      <w:pPr>
        <w:pStyle w:val="Zpat"/>
        <w:ind w:right="360"/>
        <w:rPr>
          <w:color w:val="000000" w:themeColor="text1"/>
        </w:rPr>
      </w:pPr>
    </w:p>
    <w:p w:rsidR="00411067" w:rsidRDefault="00411067" w:rsidP="007043E7">
      <w:pPr>
        <w:pStyle w:val="Zpat"/>
        <w:ind w:right="360"/>
        <w:rPr>
          <w:color w:val="000000" w:themeColor="text1"/>
        </w:rPr>
      </w:pPr>
      <w:r>
        <w:rPr>
          <w:b/>
          <w:color w:val="000000" w:themeColor="text1"/>
          <w:u w:val="single"/>
        </w:rPr>
        <w:lastRenderedPageBreak/>
        <w:t xml:space="preserve">Schéma zapojenia: </w:t>
      </w:r>
    </w:p>
    <w:p w:rsidR="00411067" w:rsidRDefault="00A57FE6" w:rsidP="007043E7">
      <w:pPr>
        <w:pStyle w:val="Zpat"/>
        <w:ind w:right="360"/>
        <w:rPr>
          <w:color w:val="000000" w:themeColor="text1"/>
        </w:rPr>
      </w:pPr>
      <w:r>
        <w:rPr>
          <w:color w:val="000000" w:themeColor="text1"/>
          <w:lang w:eastAsia="sk-SK"/>
        </w:rPr>
        <w:drawing>
          <wp:inline distT="0" distB="0" distL="0" distR="0">
            <wp:extent cx="4229100" cy="3571875"/>
            <wp:effectExtent l="19050" t="0" r="0" b="0"/>
            <wp:docPr id="11"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7"/>
                    <a:srcRect/>
                    <a:stretch>
                      <a:fillRect/>
                    </a:stretch>
                  </pic:blipFill>
                  <pic:spPr bwMode="auto">
                    <a:xfrm>
                      <a:off x="0" y="0"/>
                      <a:ext cx="4229100" cy="3571875"/>
                    </a:xfrm>
                    <a:prstGeom prst="rect">
                      <a:avLst/>
                    </a:prstGeom>
                    <a:noFill/>
                    <a:ln w="9525">
                      <a:noFill/>
                      <a:miter lim="800000"/>
                      <a:headEnd/>
                      <a:tailEnd/>
                    </a:ln>
                  </pic:spPr>
                </pic:pic>
              </a:graphicData>
            </a:graphic>
          </wp:inline>
        </w:drawing>
      </w:r>
    </w:p>
    <w:p w:rsidR="00A57FE6" w:rsidRDefault="0007525D" w:rsidP="007043E7">
      <w:pPr>
        <w:pStyle w:val="Zpat"/>
        <w:ind w:right="360"/>
        <w:rPr>
          <w:b/>
          <w:color w:val="000000" w:themeColor="text1"/>
          <w:u w:val="single"/>
        </w:rPr>
      </w:pPr>
      <w:r>
        <w:rPr>
          <w:b/>
          <w:color w:val="000000" w:themeColor="text1"/>
          <w:u w:val="single"/>
        </w:rPr>
        <w:t>Použité prístroje a pomôcky:</w:t>
      </w:r>
    </w:p>
    <w:p w:rsidR="0007525D" w:rsidRDefault="0007525D" w:rsidP="007043E7">
      <w:pPr>
        <w:pStyle w:val="Zpat"/>
        <w:ind w:right="360"/>
        <w:rPr>
          <w:color w:val="000000" w:themeColor="text1"/>
        </w:rPr>
      </w:pPr>
    </w:p>
    <w:p w:rsidR="0007525D" w:rsidRDefault="0007525D" w:rsidP="007043E7">
      <w:pPr>
        <w:pStyle w:val="Zpat"/>
        <w:ind w:right="360"/>
        <w:rPr>
          <w:color w:val="000000" w:themeColor="text1"/>
        </w:rPr>
      </w:pPr>
      <w:r>
        <w:rPr>
          <w:color w:val="000000" w:themeColor="text1"/>
        </w:rPr>
        <w:t>Merač odporu uzemnenia PU 183</w:t>
      </w:r>
    </w:p>
    <w:p w:rsidR="0007525D" w:rsidRDefault="0007525D" w:rsidP="007043E7">
      <w:pPr>
        <w:pStyle w:val="Zpat"/>
        <w:ind w:right="360"/>
        <w:rPr>
          <w:color w:val="000000" w:themeColor="text1"/>
        </w:rPr>
      </w:pPr>
      <w:r>
        <w:rPr>
          <w:color w:val="000000" w:themeColor="text1"/>
        </w:rPr>
        <w:t>Sondy</w:t>
      </w:r>
    </w:p>
    <w:p w:rsidR="0007525D" w:rsidRDefault="0007525D" w:rsidP="007043E7">
      <w:pPr>
        <w:pStyle w:val="Zpat"/>
        <w:ind w:right="360"/>
        <w:rPr>
          <w:color w:val="000000" w:themeColor="text1"/>
        </w:rPr>
      </w:pPr>
      <w:r>
        <w:rPr>
          <w:color w:val="000000" w:themeColor="text1"/>
        </w:rPr>
        <w:t>Kladivo</w:t>
      </w:r>
    </w:p>
    <w:p w:rsidR="0007525D" w:rsidRDefault="0007525D" w:rsidP="007043E7">
      <w:pPr>
        <w:pStyle w:val="Zpat"/>
        <w:ind w:right="360"/>
        <w:rPr>
          <w:color w:val="000000" w:themeColor="text1"/>
        </w:rPr>
      </w:pPr>
      <w:r>
        <w:rPr>
          <w:color w:val="000000" w:themeColor="text1"/>
        </w:rPr>
        <w:t>Skrutkovač</w:t>
      </w:r>
    </w:p>
    <w:p w:rsidR="0007525D" w:rsidRDefault="0007525D" w:rsidP="007043E7">
      <w:pPr>
        <w:pStyle w:val="Zpat"/>
        <w:ind w:right="360"/>
        <w:rPr>
          <w:color w:val="000000" w:themeColor="text1"/>
        </w:rPr>
      </w:pPr>
    </w:p>
    <w:p w:rsidR="0007525D" w:rsidRDefault="0007525D" w:rsidP="007043E7">
      <w:pPr>
        <w:pStyle w:val="Zpat"/>
        <w:ind w:right="360"/>
        <w:rPr>
          <w:b/>
          <w:color w:val="000000" w:themeColor="text1"/>
          <w:u w:val="single"/>
        </w:rPr>
      </w:pPr>
      <w:r>
        <w:rPr>
          <w:b/>
          <w:color w:val="000000" w:themeColor="text1"/>
          <w:u w:val="single"/>
        </w:rPr>
        <w:t>Vyhodnotenie:</w:t>
      </w:r>
    </w:p>
    <w:p w:rsidR="0007525D" w:rsidRDefault="0007525D" w:rsidP="007043E7">
      <w:pPr>
        <w:pStyle w:val="Zpat"/>
        <w:ind w:right="360"/>
        <w:rPr>
          <w:color w:val="000000" w:themeColor="text1"/>
        </w:rPr>
      </w:pPr>
    </w:p>
    <w:p w:rsidR="0007525D" w:rsidRPr="0007525D" w:rsidRDefault="0007525D" w:rsidP="007043E7">
      <w:pPr>
        <w:pStyle w:val="Zpat"/>
        <w:ind w:right="360"/>
        <w:rPr>
          <w:color w:val="000000" w:themeColor="text1"/>
        </w:rPr>
      </w:pPr>
      <w:r>
        <w:rPr>
          <w:color w:val="000000" w:themeColor="text1"/>
        </w:rPr>
        <w:t>Odmerané hodnoty :              Ω. Podľa normy hodnota odporu uzemnenia nemá v ílovitej pôde prekročiť 15</w:t>
      </w:r>
      <w:r w:rsidRPr="0007525D">
        <w:rPr>
          <w:color w:val="000000" w:themeColor="text1"/>
        </w:rPr>
        <w:t xml:space="preserve"> </w:t>
      </w:r>
      <w:r>
        <w:rPr>
          <w:color w:val="000000" w:themeColor="text1"/>
        </w:rPr>
        <w:t>Ω. Vyhovuje odmeraný údaj?</w:t>
      </w:r>
    </w:p>
    <w:p w:rsidR="00411067" w:rsidRPr="00411067" w:rsidRDefault="00411067" w:rsidP="007043E7">
      <w:pPr>
        <w:pStyle w:val="Zpat"/>
        <w:ind w:right="360"/>
        <w:rPr>
          <w:color w:val="000000" w:themeColor="text1"/>
        </w:rPr>
      </w:pPr>
    </w:p>
    <w:p w:rsidR="00E154A7" w:rsidRDefault="00E154A7" w:rsidP="00E154A7">
      <w:pPr>
        <w:autoSpaceDE w:val="0"/>
        <w:autoSpaceDN w:val="0"/>
        <w:adjustRightInd w:val="0"/>
        <w:ind w:firstLine="709"/>
        <w:jc w:val="both"/>
        <w:rPr>
          <w:color w:val="000000" w:themeColor="text1"/>
        </w:rPr>
      </w:pPr>
    </w:p>
    <w:p w:rsidR="00411067" w:rsidRDefault="00411067" w:rsidP="00E154A7">
      <w:pPr>
        <w:autoSpaceDE w:val="0"/>
        <w:autoSpaceDN w:val="0"/>
        <w:adjustRightInd w:val="0"/>
        <w:ind w:firstLine="709"/>
        <w:jc w:val="both"/>
        <w:rPr>
          <w:color w:val="000000" w:themeColor="text1"/>
        </w:rPr>
      </w:pPr>
    </w:p>
    <w:p w:rsidR="00411067" w:rsidRDefault="00411067" w:rsidP="00E154A7">
      <w:pPr>
        <w:autoSpaceDE w:val="0"/>
        <w:autoSpaceDN w:val="0"/>
        <w:adjustRightInd w:val="0"/>
        <w:ind w:firstLine="709"/>
        <w:jc w:val="both"/>
        <w:rPr>
          <w:color w:val="000000" w:themeColor="text1"/>
        </w:rPr>
      </w:pPr>
    </w:p>
    <w:p w:rsidR="00411067" w:rsidRDefault="00411067" w:rsidP="00E154A7">
      <w:pPr>
        <w:autoSpaceDE w:val="0"/>
        <w:autoSpaceDN w:val="0"/>
        <w:adjustRightInd w:val="0"/>
        <w:ind w:firstLine="709"/>
        <w:jc w:val="both"/>
        <w:rPr>
          <w:color w:val="000000" w:themeColor="text1"/>
        </w:rPr>
      </w:pPr>
    </w:p>
    <w:p w:rsidR="00971421" w:rsidRDefault="00971421" w:rsidP="00411067">
      <w:pPr>
        <w:autoSpaceDE w:val="0"/>
        <w:autoSpaceDN w:val="0"/>
        <w:adjustRightInd w:val="0"/>
        <w:jc w:val="both"/>
        <w:rPr>
          <w:color w:val="000000" w:themeColor="text1"/>
        </w:rPr>
      </w:pPr>
    </w:p>
    <w:p w:rsidR="00411067" w:rsidRDefault="00411067" w:rsidP="00411067">
      <w:pPr>
        <w:autoSpaceDE w:val="0"/>
        <w:autoSpaceDN w:val="0"/>
        <w:adjustRightInd w:val="0"/>
        <w:jc w:val="both"/>
        <w:rPr>
          <w:b/>
          <w:color w:val="000000" w:themeColor="text1"/>
        </w:rPr>
      </w:pPr>
      <w:r>
        <w:rPr>
          <w:b/>
          <w:color w:val="000000" w:themeColor="text1"/>
        </w:rPr>
        <w:t>Meranie odporu uzemnenia – POSTUP PRI MERANÍ</w:t>
      </w:r>
    </w:p>
    <w:p w:rsidR="00411067" w:rsidRDefault="00411067" w:rsidP="00411067">
      <w:pPr>
        <w:autoSpaceDE w:val="0"/>
        <w:autoSpaceDN w:val="0"/>
        <w:adjustRightInd w:val="0"/>
        <w:jc w:val="both"/>
        <w:rPr>
          <w:b/>
          <w:color w:val="000000" w:themeColor="text1"/>
        </w:rPr>
      </w:pPr>
    </w:p>
    <w:p w:rsidR="00411067" w:rsidRPr="00394712" w:rsidRDefault="00411067" w:rsidP="00411067">
      <w:pPr>
        <w:autoSpaceDE w:val="0"/>
        <w:autoSpaceDN w:val="0"/>
        <w:adjustRightInd w:val="0"/>
        <w:rPr>
          <w:rFonts w:eastAsiaTheme="minorHAnsi"/>
          <w:noProof w:val="0"/>
          <w:lang w:eastAsia="en-US"/>
        </w:rPr>
      </w:pPr>
      <w:r w:rsidRPr="00394712">
        <w:rPr>
          <w:rFonts w:eastAsiaTheme="minorHAnsi"/>
          <w:noProof w:val="0"/>
          <w:lang w:eastAsia="en-US"/>
        </w:rPr>
        <w:t>Na meranie pomocou V-A metódy s použitím samostatných prístrojov sa použ</w:t>
      </w:r>
      <w:r w:rsidR="00394712">
        <w:rPr>
          <w:rFonts w:eastAsiaTheme="minorHAnsi"/>
          <w:noProof w:val="0"/>
          <w:lang w:eastAsia="en-US"/>
        </w:rPr>
        <w:t xml:space="preserve">ívajú dve pomocné </w:t>
      </w:r>
      <w:r w:rsidRPr="00394712">
        <w:rPr>
          <w:rFonts w:eastAsiaTheme="minorHAnsi"/>
          <w:noProof w:val="0"/>
          <w:lang w:eastAsia="en-US"/>
        </w:rPr>
        <w:t>elektródy: pomocný uzemňovač</w:t>
      </w:r>
      <w:r w:rsidR="00971421">
        <w:rPr>
          <w:rFonts w:eastAsiaTheme="minorHAnsi"/>
          <w:noProof w:val="0"/>
          <w:lang w:eastAsia="en-US"/>
        </w:rPr>
        <w:t xml:space="preserve"> P</w:t>
      </w:r>
      <w:r w:rsidRPr="00394712">
        <w:rPr>
          <w:rFonts w:eastAsiaTheme="minorHAnsi"/>
          <w:noProof w:val="0"/>
          <w:lang w:eastAsia="en-US"/>
        </w:rPr>
        <w:t xml:space="preserve">, ktorým prechádza merací prúd </w:t>
      </w:r>
      <w:r w:rsidRPr="00394712">
        <w:rPr>
          <w:rFonts w:eastAsiaTheme="minorHAnsi"/>
          <w:i/>
          <w:iCs/>
          <w:noProof w:val="0"/>
          <w:lang w:eastAsia="en-US"/>
        </w:rPr>
        <w:t xml:space="preserve">I </w:t>
      </w:r>
      <w:r w:rsidRPr="00394712">
        <w:rPr>
          <w:rFonts w:eastAsiaTheme="minorHAnsi"/>
          <w:noProof w:val="0"/>
          <w:lang w:eastAsia="en-US"/>
        </w:rPr>
        <w:t>a napäť</w:t>
      </w:r>
      <w:r w:rsidR="00394712">
        <w:rPr>
          <w:rFonts w:eastAsiaTheme="minorHAnsi"/>
          <w:noProof w:val="0"/>
          <w:lang w:eastAsia="en-US"/>
        </w:rPr>
        <w:t xml:space="preserve">ová sonda S. Medzi meraný </w:t>
      </w:r>
      <w:r w:rsidRPr="00394712">
        <w:rPr>
          <w:rFonts w:eastAsiaTheme="minorHAnsi"/>
          <w:noProof w:val="0"/>
          <w:lang w:eastAsia="en-US"/>
        </w:rPr>
        <w:t>uzemňovač</w:t>
      </w:r>
      <w:r w:rsidR="00971421">
        <w:rPr>
          <w:rFonts w:eastAsiaTheme="minorHAnsi"/>
          <w:noProof w:val="0"/>
          <w:lang w:eastAsia="en-US"/>
        </w:rPr>
        <w:t xml:space="preserve"> a prúdovú elektródu P</w:t>
      </w:r>
      <w:r w:rsidRPr="00394712">
        <w:rPr>
          <w:rFonts w:eastAsiaTheme="minorHAnsi"/>
          <w:noProof w:val="0"/>
          <w:lang w:eastAsia="en-US"/>
        </w:rPr>
        <w:t xml:space="preserve"> sa pripojí zdroj striedavého napät</w:t>
      </w:r>
      <w:r w:rsidR="00394712">
        <w:rPr>
          <w:rFonts w:eastAsiaTheme="minorHAnsi"/>
          <w:noProof w:val="0"/>
          <w:lang w:eastAsia="en-US"/>
        </w:rPr>
        <w:t xml:space="preserve">ia, ampérmetrom A sa meria prúd </w:t>
      </w:r>
      <w:r w:rsidRPr="00394712">
        <w:rPr>
          <w:rFonts w:eastAsiaTheme="minorHAnsi"/>
          <w:noProof w:val="0"/>
          <w:lang w:eastAsia="en-US"/>
        </w:rPr>
        <w:t>prechádzajúci medzi meraným uzemňovačom a prúdovou elektródou.</w:t>
      </w:r>
    </w:p>
    <w:p w:rsidR="00411067" w:rsidRDefault="00411067" w:rsidP="00394712">
      <w:pPr>
        <w:autoSpaceDE w:val="0"/>
        <w:autoSpaceDN w:val="0"/>
        <w:adjustRightInd w:val="0"/>
        <w:rPr>
          <w:rFonts w:eastAsiaTheme="minorHAnsi"/>
          <w:noProof w:val="0"/>
          <w:lang w:eastAsia="en-US"/>
        </w:rPr>
      </w:pPr>
      <w:r w:rsidRPr="00394712">
        <w:rPr>
          <w:rFonts w:eastAsiaTheme="minorHAnsi"/>
          <w:noProof w:val="0"/>
          <w:lang w:eastAsia="en-US"/>
        </w:rPr>
        <w:t>Na meranie sa používa striedavý prúd s frekvenciou, ktorá sa líši od sieť</w:t>
      </w:r>
      <w:r w:rsidR="00394712">
        <w:rPr>
          <w:rFonts w:eastAsiaTheme="minorHAnsi"/>
          <w:noProof w:val="0"/>
          <w:lang w:eastAsia="en-US"/>
        </w:rPr>
        <w:t xml:space="preserve">ovej frekvencie a jej násobkov, </w:t>
      </w:r>
      <w:r w:rsidRPr="00394712">
        <w:rPr>
          <w:rFonts w:eastAsiaTheme="minorHAnsi"/>
          <w:noProof w:val="0"/>
          <w:lang w:eastAsia="en-US"/>
        </w:rPr>
        <w:t>aby meranie nebolo ovplyvnené prípadnými prúdmi sieťovej frekvencie a vyšš</w:t>
      </w:r>
      <w:r w:rsidR="00394712">
        <w:rPr>
          <w:rFonts w:eastAsiaTheme="minorHAnsi"/>
          <w:noProof w:val="0"/>
          <w:lang w:eastAsia="en-US"/>
        </w:rPr>
        <w:t xml:space="preserve">ích harmonických, ktoré sa v </w:t>
      </w:r>
      <w:r w:rsidRPr="00394712">
        <w:rPr>
          <w:rFonts w:eastAsiaTheme="minorHAnsi"/>
          <w:noProof w:val="0"/>
          <w:lang w:eastAsia="en-US"/>
        </w:rPr>
        <w:t>zemi, v okolí uzemňovača môžu vyskytnúť (blúdivé prúdy , prúdy pr</w:t>
      </w:r>
      <w:r w:rsidR="00394712">
        <w:rPr>
          <w:rFonts w:eastAsiaTheme="minorHAnsi"/>
          <w:noProof w:val="0"/>
          <w:lang w:eastAsia="en-US"/>
        </w:rPr>
        <w:t xml:space="preserve">echádzajúce blízkym pracovným </w:t>
      </w:r>
      <w:r w:rsidRPr="00394712">
        <w:rPr>
          <w:rFonts w:eastAsiaTheme="minorHAnsi"/>
          <w:noProof w:val="0"/>
          <w:lang w:eastAsia="en-US"/>
        </w:rPr>
        <w:t xml:space="preserve">uzemnením a pod.). Voltmetrom V sa meria napätie medzi </w:t>
      </w:r>
      <w:r w:rsidRPr="00394712">
        <w:rPr>
          <w:rFonts w:eastAsiaTheme="minorHAnsi"/>
          <w:noProof w:val="0"/>
          <w:lang w:eastAsia="en-US"/>
        </w:rPr>
        <w:lastRenderedPageBreak/>
        <w:t>meraným uzemňovačom a napäťovou sondou S.</w:t>
      </w:r>
      <w:r w:rsidR="00394712">
        <w:rPr>
          <w:rFonts w:eastAsiaTheme="minorHAnsi"/>
          <w:noProof w:val="0"/>
          <w:lang w:eastAsia="en-US"/>
        </w:rPr>
        <w:t xml:space="preserve"> Potom odpor uzemnenia môžeme vypočítať podľa </w:t>
      </w:r>
      <w:proofErr w:type="spellStart"/>
      <w:r w:rsidR="00394712">
        <w:rPr>
          <w:rFonts w:eastAsiaTheme="minorHAnsi"/>
          <w:noProof w:val="0"/>
          <w:lang w:eastAsia="en-US"/>
        </w:rPr>
        <w:t>Ohmovho</w:t>
      </w:r>
      <w:proofErr w:type="spellEnd"/>
      <w:r w:rsidR="00394712">
        <w:rPr>
          <w:rFonts w:eastAsiaTheme="minorHAnsi"/>
          <w:noProof w:val="0"/>
          <w:lang w:eastAsia="en-US"/>
        </w:rPr>
        <w:t xml:space="preserve"> zákona. </w:t>
      </w:r>
    </w:p>
    <w:p w:rsidR="00394712" w:rsidRDefault="00394712" w:rsidP="00394712">
      <w:pPr>
        <w:autoSpaceDE w:val="0"/>
        <w:autoSpaceDN w:val="0"/>
        <w:adjustRightInd w:val="0"/>
        <w:rPr>
          <w:rFonts w:eastAsiaTheme="minorHAnsi"/>
          <w:noProof w:val="0"/>
          <w:lang w:eastAsia="en-US"/>
        </w:rPr>
      </w:pPr>
      <w:r>
        <w:rPr>
          <w:rFonts w:eastAsiaTheme="minorHAnsi"/>
          <w:noProof w:val="0"/>
          <w:lang w:eastAsia="en-US"/>
        </w:rPr>
        <w:t xml:space="preserve">Podstatne jednoduchšie je použitie špeciálnych meracích prístrojov, ako napr. </w:t>
      </w:r>
      <w:proofErr w:type="spellStart"/>
      <w:r>
        <w:rPr>
          <w:rFonts w:eastAsiaTheme="minorHAnsi"/>
          <w:noProof w:val="0"/>
          <w:lang w:eastAsia="en-US"/>
        </w:rPr>
        <w:t>Terromet</w:t>
      </w:r>
      <w:proofErr w:type="spellEnd"/>
      <w:r>
        <w:rPr>
          <w:rFonts w:eastAsiaTheme="minorHAnsi"/>
          <w:noProof w:val="0"/>
          <w:lang w:eastAsia="en-US"/>
        </w:rPr>
        <w:t>,</w:t>
      </w:r>
    </w:p>
    <w:p w:rsidR="00394712" w:rsidRDefault="00394712" w:rsidP="00394712">
      <w:pPr>
        <w:autoSpaceDE w:val="0"/>
        <w:autoSpaceDN w:val="0"/>
        <w:adjustRightInd w:val="0"/>
        <w:rPr>
          <w:rFonts w:eastAsiaTheme="minorHAnsi"/>
          <w:noProof w:val="0"/>
          <w:lang w:eastAsia="en-US"/>
        </w:rPr>
      </w:pPr>
      <w:r>
        <w:rPr>
          <w:rFonts w:eastAsiaTheme="minorHAnsi"/>
          <w:noProof w:val="0"/>
          <w:lang w:eastAsia="en-US"/>
        </w:rPr>
        <w:t>PU 183, merací prístroj nám priamo ukáže odpor.</w:t>
      </w:r>
    </w:p>
    <w:p w:rsidR="00971421" w:rsidRPr="00971421" w:rsidRDefault="00971421" w:rsidP="00971421">
      <w:pPr>
        <w:autoSpaceDE w:val="0"/>
        <w:autoSpaceDN w:val="0"/>
        <w:adjustRightInd w:val="0"/>
        <w:rPr>
          <w:rFonts w:eastAsiaTheme="minorHAnsi"/>
          <w:noProof w:val="0"/>
          <w:lang w:eastAsia="en-US"/>
        </w:rPr>
      </w:pPr>
      <w:r w:rsidRPr="00971421">
        <w:rPr>
          <w:rFonts w:eastAsiaTheme="minorHAnsi"/>
          <w:noProof w:val="0"/>
          <w:lang w:eastAsia="en-US"/>
        </w:rPr>
        <w:t>Ak majú byt' výsledky merania správne, treba pomocné elektródy umiestniť v dostatoč</w:t>
      </w:r>
      <w:r>
        <w:rPr>
          <w:rFonts w:eastAsiaTheme="minorHAnsi"/>
          <w:noProof w:val="0"/>
          <w:lang w:eastAsia="en-US"/>
        </w:rPr>
        <w:t xml:space="preserve">nej vzdialenosti </w:t>
      </w:r>
      <w:r w:rsidRPr="00971421">
        <w:rPr>
          <w:rFonts w:eastAsiaTheme="minorHAnsi"/>
          <w:noProof w:val="0"/>
          <w:lang w:eastAsia="en-US"/>
        </w:rPr>
        <w:t>od meraného uzemňovač</w:t>
      </w:r>
      <w:r>
        <w:rPr>
          <w:rFonts w:eastAsiaTheme="minorHAnsi"/>
          <w:noProof w:val="0"/>
          <w:lang w:eastAsia="en-US"/>
        </w:rPr>
        <w:t xml:space="preserve">a. </w:t>
      </w:r>
      <w:r w:rsidRPr="00971421">
        <w:rPr>
          <w:rFonts w:eastAsiaTheme="minorHAnsi"/>
          <w:noProof w:val="0"/>
          <w:lang w:eastAsia="en-US"/>
        </w:rPr>
        <w:t xml:space="preserve">Napr. pri jednoduchom tyčovom uzemňovači majú byt' dodržané minimálne vzdialenosti </w:t>
      </w:r>
      <w:proofErr w:type="spellStart"/>
      <w:r>
        <w:rPr>
          <w:rFonts w:eastAsiaTheme="minorHAnsi"/>
          <w:b/>
          <w:bCs/>
          <w:i/>
          <w:iCs/>
          <w:noProof w:val="0"/>
          <w:lang w:eastAsia="en-US"/>
        </w:rPr>
        <w:t>zemnič</w:t>
      </w:r>
      <w:proofErr w:type="spellEnd"/>
      <w:r>
        <w:rPr>
          <w:rFonts w:eastAsiaTheme="minorHAnsi"/>
          <w:b/>
          <w:bCs/>
          <w:i/>
          <w:iCs/>
          <w:noProof w:val="0"/>
          <w:lang w:eastAsia="en-US"/>
        </w:rPr>
        <w:t xml:space="preserve"> – napäťová sonda</w:t>
      </w:r>
      <w:r w:rsidRPr="00971421">
        <w:rPr>
          <w:rFonts w:eastAsiaTheme="minorHAnsi"/>
          <w:b/>
          <w:bCs/>
          <w:noProof w:val="0"/>
          <w:lang w:eastAsia="en-US"/>
        </w:rPr>
        <w:t xml:space="preserve"> </w:t>
      </w:r>
      <w:r>
        <w:rPr>
          <w:rFonts w:eastAsiaTheme="minorHAnsi"/>
          <w:b/>
          <w:bCs/>
          <w:noProof w:val="0"/>
          <w:lang w:eastAsia="en-US"/>
        </w:rPr>
        <w:t>= 2</w:t>
      </w:r>
      <w:r w:rsidRPr="00971421">
        <w:rPr>
          <w:rFonts w:eastAsiaTheme="minorHAnsi"/>
          <w:b/>
          <w:bCs/>
          <w:noProof w:val="0"/>
          <w:lang w:eastAsia="en-US"/>
        </w:rPr>
        <w:t>0 m,</w:t>
      </w:r>
      <w:r>
        <w:rPr>
          <w:rFonts w:eastAsiaTheme="minorHAnsi"/>
          <w:noProof w:val="0"/>
          <w:lang w:eastAsia="en-US"/>
        </w:rPr>
        <w:t xml:space="preserve"> </w:t>
      </w:r>
      <w:proofErr w:type="spellStart"/>
      <w:r>
        <w:rPr>
          <w:rFonts w:eastAsiaTheme="minorHAnsi"/>
          <w:b/>
          <w:bCs/>
          <w:i/>
          <w:noProof w:val="0"/>
          <w:lang w:eastAsia="en-US"/>
        </w:rPr>
        <w:t>zemnič</w:t>
      </w:r>
      <w:proofErr w:type="spellEnd"/>
      <w:r>
        <w:rPr>
          <w:rFonts w:eastAsiaTheme="minorHAnsi"/>
          <w:b/>
          <w:bCs/>
          <w:i/>
          <w:noProof w:val="0"/>
          <w:lang w:eastAsia="en-US"/>
        </w:rPr>
        <w:t xml:space="preserve">  -  p</w:t>
      </w:r>
      <w:r w:rsidRPr="00971421">
        <w:rPr>
          <w:rFonts w:eastAsiaTheme="minorHAnsi"/>
          <w:b/>
          <w:bCs/>
          <w:i/>
          <w:noProof w:val="0"/>
          <w:lang w:eastAsia="en-US"/>
        </w:rPr>
        <w:t>rúdov</w:t>
      </w:r>
      <w:r>
        <w:rPr>
          <w:rFonts w:eastAsiaTheme="minorHAnsi"/>
          <w:b/>
          <w:bCs/>
          <w:i/>
          <w:noProof w:val="0"/>
          <w:lang w:eastAsia="en-US"/>
        </w:rPr>
        <w:t xml:space="preserve">á </w:t>
      </w:r>
      <w:r>
        <w:rPr>
          <w:rFonts w:eastAsiaTheme="minorHAnsi"/>
          <w:b/>
          <w:bCs/>
          <w:noProof w:val="0"/>
          <w:lang w:eastAsia="en-US"/>
        </w:rPr>
        <w:t xml:space="preserve"> </w:t>
      </w:r>
      <w:r w:rsidRPr="00971421">
        <w:rPr>
          <w:rFonts w:eastAsiaTheme="minorHAnsi"/>
          <w:b/>
          <w:bCs/>
          <w:i/>
          <w:noProof w:val="0"/>
          <w:lang w:eastAsia="en-US"/>
        </w:rPr>
        <w:t>sonda</w:t>
      </w:r>
      <w:r>
        <w:rPr>
          <w:rFonts w:eastAsiaTheme="minorHAnsi"/>
          <w:b/>
          <w:bCs/>
          <w:i/>
          <w:noProof w:val="0"/>
          <w:lang w:eastAsia="en-US"/>
        </w:rPr>
        <w:t xml:space="preserve"> </w:t>
      </w:r>
      <w:r>
        <w:rPr>
          <w:rFonts w:eastAsiaTheme="minorHAnsi"/>
          <w:b/>
          <w:bCs/>
          <w:noProof w:val="0"/>
          <w:lang w:eastAsia="en-US"/>
        </w:rPr>
        <w:t>= 40</w:t>
      </w:r>
      <w:r w:rsidRPr="00971421">
        <w:rPr>
          <w:rFonts w:eastAsiaTheme="minorHAnsi"/>
          <w:b/>
          <w:bCs/>
          <w:noProof w:val="0"/>
          <w:lang w:eastAsia="en-US"/>
        </w:rPr>
        <w:t xml:space="preserve"> m. </w:t>
      </w:r>
    </w:p>
    <w:p w:rsidR="00971421" w:rsidRPr="00971421" w:rsidRDefault="00971421" w:rsidP="00971421">
      <w:pPr>
        <w:autoSpaceDE w:val="0"/>
        <w:autoSpaceDN w:val="0"/>
        <w:adjustRightInd w:val="0"/>
        <w:rPr>
          <w:rFonts w:eastAsiaTheme="minorHAnsi"/>
          <w:noProof w:val="0"/>
          <w:lang w:eastAsia="en-US"/>
        </w:rPr>
      </w:pPr>
      <w:r w:rsidRPr="00971421">
        <w:rPr>
          <w:rFonts w:eastAsiaTheme="minorHAnsi"/>
          <w:noProof w:val="0"/>
          <w:lang w:eastAsia="en-US"/>
        </w:rPr>
        <w:t>Prístroj PU 183 využíva na meranie zabudovaný zdroj striedavého prúdu obdĺžnikového tvaru s</w:t>
      </w:r>
      <w:r>
        <w:rPr>
          <w:rFonts w:eastAsiaTheme="minorHAnsi"/>
          <w:noProof w:val="0"/>
          <w:lang w:eastAsia="en-US"/>
        </w:rPr>
        <w:t xml:space="preserve"> frekvenciou 128 Hz. </w:t>
      </w:r>
    </w:p>
    <w:p w:rsidR="00394712" w:rsidRDefault="00394712" w:rsidP="00394712">
      <w:pPr>
        <w:autoSpaceDE w:val="0"/>
        <w:autoSpaceDN w:val="0"/>
        <w:adjustRightInd w:val="0"/>
        <w:rPr>
          <w:rFonts w:eastAsiaTheme="minorHAnsi"/>
          <w:noProof w:val="0"/>
          <w:lang w:eastAsia="en-US"/>
        </w:rPr>
      </w:pPr>
      <w:r>
        <w:rPr>
          <w:rFonts w:eastAsiaTheme="minorHAnsi"/>
          <w:noProof w:val="0"/>
          <w:lang w:eastAsia="en-US"/>
        </w:rPr>
        <w:t>Príprava merania pomocou prístroja PU 183:</w:t>
      </w:r>
    </w:p>
    <w:p w:rsidR="00394712" w:rsidRDefault="00394712" w:rsidP="00394712">
      <w:pPr>
        <w:pStyle w:val="Odstavecseseznamem"/>
        <w:numPr>
          <w:ilvl w:val="0"/>
          <w:numId w:val="45"/>
        </w:numPr>
        <w:autoSpaceDE w:val="0"/>
        <w:autoSpaceDN w:val="0"/>
        <w:adjustRightInd w:val="0"/>
        <w:rPr>
          <w:rFonts w:eastAsiaTheme="minorHAnsi"/>
          <w:noProof w:val="0"/>
          <w:lang w:eastAsia="en-US"/>
        </w:rPr>
      </w:pPr>
      <w:r>
        <w:rPr>
          <w:rFonts w:eastAsiaTheme="minorHAnsi"/>
          <w:noProof w:val="0"/>
          <w:lang w:eastAsia="en-US"/>
        </w:rPr>
        <w:t>Pripravíme napäťovú, prúdovú sondu, kladivo, skrutkovač, merací prístroj</w:t>
      </w:r>
    </w:p>
    <w:p w:rsidR="00394712" w:rsidRDefault="00394712" w:rsidP="00394712">
      <w:pPr>
        <w:pStyle w:val="Odstavecseseznamem"/>
        <w:numPr>
          <w:ilvl w:val="0"/>
          <w:numId w:val="45"/>
        </w:numPr>
        <w:autoSpaceDE w:val="0"/>
        <w:autoSpaceDN w:val="0"/>
        <w:adjustRightInd w:val="0"/>
        <w:rPr>
          <w:rFonts w:eastAsiaTheme="minorHAnsi"/>
          <w:noProof w:val="0"/>
          <w:lang w:eastAsia="en-US"/>
        </w:rPr>
      </w:pPr>
      <w:r>
        <w:rPr>
          <w:rFonts w:eastAsiaTheme="minorHAnsi"/>
          <w:noProof w:val="0"/>
          <w:lang w:eastAsia="en-US"/>
        </w:rPr>
        <w:t xml:space="preserve">Na budove školy nájdeme vhodný </w:t>
      </w:r>
      <w:proofErr w:type="spellStart"/>
      <w:r>
        <w:rPr>
          <w:rFonts w:eastAsiaTheme="minorHAnsi"/>
          <w:noProof w:val="0"/>
          <w:lang w:eastAsia="en-US"/>
        </w:rPr>
        <w:t>zemnič</w:t>
      </w:r>
      <w:proofErr w:type="spellEnd"/>
      <w:r>
        <w:rPr>
          <w:rFonts w:eastAsiaTheme="minorHAnsi"/>
          <w:noProof w:val="0"/>
          <w:lang w:eastAsia="en-US"/>
        </w:rPr>
        <w:t xml:space="preserve"> bleskozvodu</w:t>
      </w:r>
    </w:p>
    <w:p w:rsidR="00394712" w:rsidRDefault="00394712" w:rsidP="00394712">
      <w:pPr>
        <w:pStyle w:val="Odstavecseseznamem"/>
        <w:numPr>
          <w:ilvl w:val="0"/>
          <w:numId w:val="45"/>
        </w:numPr>
        <w:autoSpaceDE w:val="0"/>
        <w:autoSpaceDN w:val="0"/>
        <w:adjustRightInd w:val="0"/>
        <w:rPr>
          <w:rFonts w:eastAsiaTheme="minorHAnsi"/>
          <w:noProof w:val="0"/>
          <w:lang w:eastAsia="en-US"/>
        </w:rPr>
      </w:pPr>
      <w:r>
        <w:rPr>
          <w:rFonts w:eastAsiaTheme="minorHAnsi"/>
          <w:noProof w:val="0"/>
          <w:lang w:eastAsia="en-US"/>
        </w:rPr>
        <w:t xml:space="preserve">Odskrutkujeme zvyšnú časť bleskozvodného systému (aby ostatné vodiče </w:t>
      </w:r>
      <w:proofErr w:type="spellStart"/>
      <w:r>
        <w:rPr>
          <w:rFonts w:eastAsiaTheme="minorHAnsi"/>
          <w:noProof w:val="0"/>
          <w:lang w:eastAsia="en-US"/>
        </w:rPr>
        <w:t>neovplynilo</w:t>
      </w:r>
      <w:proofErr w:type="spellEnd"/>
      <w:r>
        <w:rPr>
          <w:rFonts w:eastAsiaTheme="minorHAnsi"/>
          <w:noProof w:val="0"/>
          <w:lang w:eastAsia="en-US"/>
        </w:rPr>
        <w:t xml:space="preserve"> meranie) a ostane len samotný </w:t>
      </w:r>
      <w:proofErr w:type="spellStart"/>
      <w:r>
        <w:rPr>
          <w:rFonts w:eastAsiaTheme="minorHAnsi"/>
          <w:noProof w:val="0"/>
          <w:lang w:eastAsia="en-US"/>
        </w:rPr>
        <w:t>zemnič</w:t>
      </w:r>
      <w:proofErr w:type="spellEnd"/>
    </w:p>
    <w:p w:rsidR="00394712" w:rsidRDefault="00394712" w:rsidP="00394712">
      <w:pPr>
        <w:pStyle w:val="Odstavecseseznamem"/>
        <w:numPr>
          <w:ilvl w:val="0"/>
          <w:numId w:val="45"/>
        </w:numPr>
        <w:autoSpaceDE w:val="0"/>
        <w:autoSpaceDN w:val="0"/>
        <w:adjustRightInd w:val="0"/>
        <w:rPr>
          <w:rFonts w:eastAsiaTheme="minorHAnsi"/>
          <w:noProof w:val="0"/>
          <w:lang w:eastAsia="en-US"/>
        </w:rPr>
      </w:pPr>
      <w:r>
        <w:rPr>
          <w:rFonts w:eastAsiaTheme="minorHAnsi"/>
          <w:noProof w:val="0"/>
          <w:lang w:eastAsia="en-US"/>
        </w:rPr>
        <w:t xml:space="preserve">Pomocou </w:t>
      </w:r>
      <w:proofErr w:type="spellStart"/>
      <w:r>
        <w:rPr>
          <w:rFonts w:eastAsiaTheme="minorHAnsi"/>
          <w:noProof w:val="0"/>
          <w:lang w:eastAsia="en-US"/>
        </w:rPr>
        <w:t>smirkového</w:t>
      </w:r>
      <w:proofErr w:type="spellEnd"/>
      <w:r>
        <w:rPr>
          <w:rFonts w:eastAsiaTheme="minorHAnsi"/>
          <w:noProof w:val="0"/>
          <w:lang w:eastAsia="en-US"/>
        </w:rPr>
        <w:t xml:space="preserve"> papiera </w:t>
      </w:r>
      <w:proofErr w:type="spellStart"/>
      <w:r>
        <w:rPr>
          <w:rFonts w:eastAsiaTheme="minorHAnsi"/>
          <w:noProof w:val="0"/>
          <w:lang w:eastAsia="en-US"/>
        </w:rPr>
        <w:t>očistíme.tú</w:t>
      </w:r>
      <w:proofErr w:type="spellEnd"/>
      <w:r>
        <w:rPr>
          <w:rFonts w:eastAsiaTheme="minorHAnsi"/>
          <w:noProof w:val="0"/>
          <w:lang w:eastAsia="en-US"/>
        </w:rPr>
        <w:t xml:space="preserve"> časť </w:t>
      </w:r>
      <w:proofErr w:type="spellStart"/>
      <w:r>
        <w:rPr>
          <w:rFonts w:eastAsiaTheme="minorHAnsi"/>
          <w:noProof w:val="0"/>
          <w:lang w:eastAsia="en-US"/>
        </w:rPr>
        <w:t>zemniča</w:t>
      </w:r>
      <w:proofErr w:type="spellEnd"/>
      <w:r>
        <w:rPr>
          <w:rFonts w:eastAsiaTheme="minorHAnsi"/>
          <w:noProof w:val="0"/>
          <w:lang w:eastAsia="en-US"/>
        </w:rPr>
        <w:t>, na ktorú budeme pripájať vodič k meraciemu prístroju</w:t>
      </w:r>
    </w:p>
    <w:p w:rsidR="00FF44A4" w:rsidRDefault="00FF44A4" w:rsidP="00394712">
      <w:pPr>
        <w:pStyle w:val="Odstavecseseznamem"/>
        <w:numPr>
          <w:ilvl w:val="0"/>
          <w:numId w:val="45"/>
        </w:numPr>
        <w:autoSpaceDE w:val="0"/>
        <w:autoSpaceDN w:val="0"/>
        <w:adjustRightInd w:val="0"/>
        <w:rPr>
          <w:rFonts w:eastAsiaTheme="minorHAnsi"/>
          <w:noProof w:val="0"/>
          <w:lang w:eastAsia="en-US"/>
        </w:rPr>
      </w:pPr>
      <w:r>
        <w:rPr>
          <w:rFonts w:eastAsiaTheme="minorHAnsi"/>
          <w:noProof w:val="0"/>
          <w:lang w:eastAsia="en-US"/>
        </w:rPr>
        <w:t>Rozvinieme vodiče napäťovej a prúdovej sondy</w:t>
      </w:r>
      <w:r w:rsidR="00C32060">
        <w:rPr>
          <w:rFonts w:eastAsiaTheme="minorHAnsi"/>
          <w:noProof w:val="0"/>
          <w:lang w:eastAsia="en-US"/>
        </w:rPr>
        <w:t>(nepotrebuje merať, vodiče sú požadovanej dĺžky)</w:t>
      </w:r>
      <w:r>
        <w:rPr>
          <w:rFonts w:eastAsiaTheme="minorHAnsi"/>
          <w:noProof w:val="0"/>
          <w:lang w:eastAsia="en-US"/>
        </w:rPr>
        <w:t xml:space="preserve">, pomocou kladiva zatlčieme tieto sondy </w:t>
      </w:r>
      <w:r w:rsidR="00C32060">
        <w:rPr>
          <w:rFonts w:eastAsiaTheme="minorHAnsi"/>
          <w:noProof w:val="0"/>
          <w:lang w:eastAsia="en-US"/>
        </w:rPr>
        <w:t xml:space="preserve">(za sebou 20m a 40m) </w:t>
      </w:r>
      <w:r>
        <w:rPr>
          <w:rFonts w:eastAsiaTheme="minorHAnsi"/>
          <w:noProof w:val="0"/>
          <w:lang w:eastAsia="en-US"/>
        </w:rPr>
        <w:t>a pripojíme na merací prístroj podľa označenia.</w:t>
      </w:r>
    </w:p>
    <w:p w:rsidR="00FF44A4" w:rsidRDefault="00FF44A4" w:rsidP="00394712">
      <w:pPr>
        <w:pStyle w:val="Odstavecseseznamem"/>
        <w:numPr>
          <w:ilvl w:val="0"/>
          <w:numId w:val="45"/>
        </w:numPr>
        <w:autoSpaceDE w:val="0"/>
        <w:autoSpaceDN w:val="0"/>
        <w:adjustRightInd w:val="0"/>
        <w:rPr>
          <w:rFonts w:eastAsiaTheme="minorHAnsi"/>
          <w:noProof w:val="0"/>
          <w:lang w:eastAsia="en-US"/>
        </w:rPr>
      </w:pPr>
      <w:r>
        <w:rPr>
          <w:rFonts w:eastAsiaTheme="minorHAnsi"/>
          <w:noProof w:val="0"/>
          <w:lang w:eastAsia="en-US"/>
        </w:rPr>
        <w:t xml:space="preserve">Vykonáme kontrolu meracieho prístroja podľa návodu </w:t>
      </w:r>
    </w:p>
    <w:p w:rsidR="00FF44A4" w:rsidRDefault="00FF44A4" w:rsidP="00394712">
      <w:pPr>
        <w:pStyle w:val="Odstavecseseznamem"/>
        <w:numPr>
          <w:ilvl w:val="0"/>
          <w:numId w:val="45"/>
        </w:numPr>
        <w:autoSpaceDE w:val="0"/>
        <w:autoSpaceDN w:val="0"/>
        <w:adjustRightInd w:val="0"/>
        <w:rPr>
          <w:rFonts w:eastAsiaTheme="minorHAnsi"/>
          <w:noProof w:val="0"/>
          <w:lang w:eastAsia="en-US"/>
        </w:rPr>
      </w:pPr>
      <w:r>
        <w:rPr>
          <w:rFonts w:eastAsiaTheme="minorHAnsi"/>
          <w:noProof w:val="0"/>
          <w:lang w:eastAsia="en-US"/>
        </w:rPr>
        <w:t>Nastavíme príslušný rozsah MP a môžeme odčítať hodnotu odporu uzemnenia.</w:t>
      </w:r>
    </w:p>
    <w:p w:rsidR="00C32060" w:rsidRPr="00394712" w:rsidRDefault="00C32060" w:rsidP="00394712">
      <w:pPr>
        <w:pStyle w:val="Odstavecseseznamem"/>
        <w:numPr>
          <w:ilvl w:val="0"/>
          <w:numId w:val="45"/>
        </w:numPr>
        <w:autoSpaceDE w:val="0"/>
        <w:autoSpaceDN w:val="0"/>
        <w:adjustRightInd w:val="0"/>
        <w:rPr>
          <w:rFonts w:eastAsiaTheme="minorHAnsi"/>
          <w:noProof w:val="0"/>
          <w:lang w:eastAsia="en-US"/>
        </w:rPr>
      </w:pPr>
      <w:r>
        <w:rPr>
          <w:rFonts w:eastAsiaTheme="minorHAnsi"/>
          <w:noProof w:val="0"/>
          <w:lang w:eastAsia="en-US"/>
        </w:rPr>
        <w:t xml:space="preserve">Odpojíme vodiče od meracieho prístroja, zvinieme vodiče na držiak, späť zapojíme ostatné vodiče bleskozvodného systému. </w:t>
      </w:r>
    </w:p>
    <w:p w:rsidR="009E29E8" w:rsidRDefault="009E29E8" w:rsidP="009E29E8">
      <w:pPr>
        <w:jc w:val="both"/>
      </w:pPr>
    </w:p>
    <w:sectPr w:rsidR="009E29E8" w:rsidSect="00D40EF0">
      <w:headerReference w:type="default" r:id="rId128"/>
      <w:footerReference w:type="default" r:id="rId12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2DF1" w:rsidRDefault="00122DF1" w:rsidP="0042378B">
      <w:r>
        <w:separator/>
      </w:r>
    </w:p>
  </w:endnote>
  <w:endnote w:type="continuationSeparator" w:id="1">
    <w:p w:rsidR="00122DF1" w:rsidRDefault="00122DF1" w:rsidP="004237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Palladius">
    <w:altName w:val="Palatino Linotype"/>
    <w:charset w:val="00"/>
    <w:family w:val="auto"/>
    <w:pitch w:val="variable"/>
    <w:sig w:usb0="00000087" w:usb1="00000000" w:usb2="00000000" w:usb3="00000000" w:csb0="0000009B"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EE"/>
    <w:family w:val="roman"/>
    <w:pitch w:val="variable"/>
    <w:sig w:usb0="A00002EF" w:usb1="420020EB" w:usb2="00000000" w:usb3="00000000" w:csb0="0000019F" w:csb1="00000000"/>
  </w:font>
  <w:font w:name="Bitstream Vera Serif">
    <w:altName w:val="Bookman Old Style"/>
    <w:charset w:val="00"/>
    <w:family w:val="roman"/>
    <w:pitch w:val="variable"/>
    <w:sig w:usb0="800000AF" w:usb1="1000204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DF1" w:rsidRDefault="00122DF1" w:rsidP="0042378B">
    <w:pPr>
      <w:pStyle w:val="Zpat"/>
      <w:jc w:val="center"/>
    </w:pPr>
    <w:r>
      <w:t>Praktické cvičenie</w:t>
    </w:r>
  </w:p>
  <w:p w:rsidR="00122DF1" w:rsidRDefault="00122DF1" w:rsidP="0042378B">
    <w:pPr>
      <w:pStyle w:val="Zpat"/>
      <w:tabs>
        <w:tab w:val="clear" w:pos="4536"/>
        <w:tab w:val="clear" w:pos="9072"/>
        <w:tab w:val="left" w:pos="607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2DF1" w:rsidRDefault="00122DF1" w:rsidP="0042378B">
      <w:r>
        <w:separator/>
      </w:r>
    </w:p>
  </w:footnote>
  <w:footnote w:type="continuationSeparator" w:id="1">
    <w:p w:rsidR="00122DF1" w:rsidRDefault="00122DF1" w:rsidP="004237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DF1" w:rsidRDefault="00122DF1" w:rsidP="0042378B">
    <w:pPr>
      <w:pStyle w:val="Zhlav"/>
      <w:jc w:val="center"/>
    </w:pPr>
    <w:r>
      <w:t>Stredná priemyselná škola elektrotechnická Karola Adlera 5 Bratislava</w:t>
    </w:r>
  </w:p>
  <w:p w:rsidR="00122DF1" w:rsidRDefault="00122DF1" w:rsidP="0042378B">
    <w:pPr>
      <w:pStyle w:val="Zhlav"/>
      <w:jc w:val="center"/>
    </w:pPr>
    <w:r>
      <w:t>Meno: Trieda: Školský rok:</w:t>
    </w:r>
  </w:p>
  <w:p w:rsidR="00122DF1" w:rsidRDefault="00122DF1">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F031662"/>
    <w:multiLevelType w:val="hybridMultilevel"/>
    <w:tmpl w:val="8D6AA9D6"/>
    <w:lvl w:ilvl="0" w:tplc="041B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800F726"/>
    <w:multiLevelType w:val="hybridMultilevel"/>
    <w:tmpl w:val="EBFE38C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9AA02CA"/>
    <w:multiLevelType w:val="hybridMultilevel"/>
    <w:tmpl w:val="AB3A7B10"/>
    <w:lvl w:ilvl="0" w:tplc="041B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DE69B2E"/>
    <w:multiLevelType w:val="hybridMultilevel"/>
    <w:tmpl w:val="D96697C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C7BBA9E0"/>
    <w:multiLevelType w:val="hybridMultilevel"/>
    <w:tmpl w:val="53166A4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F4D85CD8"/>
    <w:multiLevelType w:val="hybridMultilevel"/>
    <w:tmpl w:val="DE36812C"/>
    <w:lvl w:ilvl="0" w:tplc="041B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F988FBD1"/>
    <w:multiLevelType w:val="hybridMultilevel"/>
    <w:tmpl w:val="432A2512"/>
    <w:lvl w:ilvl="0" w:tplc="041B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EAC0DBA"/>
    <w:multiLevelType w:val="multilevel"/>
    <w:tmpl w:val="F496D1DC"/>
    <w:lvl w:ilvl="0">
      <w:start w:val="2"/>
      <w:numFmt w:val="decimal"/>
      <w:lvlText w:val="%1."/>
      <w:lvlJc w:val="left"/>
      <w:pPr>
        <w:tabs>
          <w:tab w:val="num" w:pos="720"/>
        </w:tabs>
        <w:ind w:left="720" w:hanging="360"/>
      </w:pPr>
      <w:rPr>
        <w:rFonts w:hint="default"/>
      </w:rPr>
    </w:lvl>
    <w:lvl w:ilvl="1">
      <w:start w:val="1"/>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16511E6"/>
    <w:multiLevelType w:val="hybridMultilevel"/>
    <w:tmpl w:val="AA36591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166B9473"/>
    <w:multiLevelType w:val="hybridMultilevel"/>
    <w:tmpl w:val="81982BFC"/>
    <w:lvl w:ilvl="0" w:tplc="041B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16E62E2C"/>
    <w:multiLevelType w:val="hybridMultilevel"/>
    <w:tmpl w:val="15D0182C"/>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1">
    <w:nsid w:val="1B0374C2"/>
    <w:multiLevelType w:val="hybridMultilevel"/>
    <w:tmpl w:val="6EFACFD4"/>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2">
    <w:nsid w:val="1C0655EE"/>
    <w:multiLevelType w:val="hybridMultilevel"/>
    <w:tmpl w:val="901048B4"/>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3">
    <w:nsid w:val="262518B6"/>
    <w:multiLevelType w:val="hybridMultilevel"/>
    <w:tmpl w:val="8C0C4182"/>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4">
    <w:nsid w:val="269D1C9B"/>
    <w:multiLevelType w:val="hybridMultilevel"/>
    <w:tmpl w:val="74042C10"/>
    <w:lvl w:ilvl="0" w:tplc="FC24B6B2">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27F10308"/>
    <w:multiLevelType w:val="hybridMultilevel"/>
    <w:tmpl w:val="0E6E085E"/>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2958A93C"/>
    <w:multiLevelType w:val="hybridMultilevel"/>
    <w:tmpl w:val="FCF2265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2AF378BC"/>
    <w:multiLevelType w:val="hybridMultilevel"/>
    <w:tmpl w:val="0E6E085E"/>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nsid w:val="2C9A4BDC"/>
    <w:multiLevelType w:val="hybridMultilevel"/>
    <w:tmpl w:val="0ADCFFE6"/>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nsid w:val="317F0C25"/>
    <w:multiLevelType w:val="hybridMultilevel"/>
    <w:tmpl w:val="2AAC8D5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34920F8B"/>
    <w:multiLevelType w:val="hybridMultilevel"/>
    <w:tmpl w:val="15B4EFD0"/>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nsid w:val="376F5309"/>
    <w:multiLevelType w:val="multilevel"/>
    <w:tmpl w:val="E0A0EE58"/>
    <w:lvl w:ilvl="0">
      <w:start w:val="1"/>
      <w:numFmt w:val="decimal"/>
      <w:lvlText w:val="%1."/>
      <w:lvlJc w:val="left"/>
      <w:pPr>
        <w:tabs>
          <w:tab w:val="num" w:pos="810"/>
        </w:tabs>
        <w:ind w:left="810" w:hanging="45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7F32773"/>
    <w:multiLevelType w:val="hybridMultilevel"/>
    <w:tmpl w:val="54E8A048"/>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3">
    <w:nsid w:val="39966340"/>
    <w:multiLevelType w:val="hybridMultilevel"/>
    <w:tmpl w:val="CF3CEE32"/>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4">
    <w:nsid w:val="3D21569D"/>
    <w:multiLevelType w:val="hybridMultilevel"/>
    <w:tmpl w:val="3716C8E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43555EC0"/>
    <w:multiLevelType w:val="hybridMultilevel"/>
    <w:tmpl w:val="1BCA7B2C"/>
    <w:lvl w:ilvl="0" w:tplc="27CC1D2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48BD4E1F"/>
    <w:multiLevelType w:val="hybridMultilevel"/>
    <w:tmpl w:val="8AC2B432"/>
    <w:lvl w:ilvl="0" w:tplc="041B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497300AE"/>
    <w:multiLevelType w:val="hybridMultilevel"/>
    <w:tmpl w:val="A7A85B72"/>
    <w:lvl w:ilvl="0" w:tplc="848EA3FC">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8">
    <w:nsid w:val="4ACA6954"/>
    <w:multiLevelType w:val="hybridMultilevel"/>
    <w:tmpl w:val="ECC4B6A4"/>
    <w:lvl w:ilvl="0" w:tplc="7026BF32">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9">
    <w:nsid w:val="4E6B1F00"/>
    <w:multiLevelType w:val="hybridMultilevel"/>
    <w:tmpl w:val="105CFB3C"/>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0">
    <w:nsid w:val="547EFF84"/>
    <w:multiLevelType w:val="hybridMultilevel"/>
    <w:tmpl w:val="F18AE6BC"/>
    <w:lvl w:ilvl="0" w:tplc="041B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55416597"/>
    <w:multiLevelType w:val="hybridMultilevel"/>
    <w:tmpl w:val="AB9E4E1E"/>
    <w:lvl w:ilvl="0" w:tplc="270EB5D2">
      <w:start w:val="13"/>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562F22C4"/>
    <w:multiLevelType w:val="hybridMultilevel"/>
    <w:tmpl w:val="3716C8E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nsid w:val="56C45D01"/>
    <w:multiLevelType w:val="hybridMultilevel"/>
    <w:tmpl w:val="65F870F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4">
    <w:nsid w:val="56F110C3"/>
    <w:multiLevelType w:val="hybridMultilevel"/>
    <w:tmpl w:val="82743FBC"/>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5">
    <w:nsid w:val="65827CDD"/>
    <w:multiLevelType w:val="hybridMultilevel"/>
    <w:tmpl w:val="F3C8FF6C"/>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6">
    <w:nsid w:val="66F506DC"/>
    <w:multiLevelType w:val="hybridMultilevel"/>
    <w:tmpl w:val="ACC219E8"/>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7">
    <w:nsid w:val="6850544F"/>
    <w:multiLevelType w:val="hybridMultilevel"/>
    <w:tmpl w:val="5F28199E"/>
    <w:lvl w:ilvl="0" w:tplc="041B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6A7B430D"/>
    <w:multiLevelType w:val="hybridMultilevel"/>
    <w:tmpl w:val="A428FE96"/>
    <w:lvl w:ilvl="0" w:tplc="0FF8E49A">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nsid w:val="6B1B4089"/>
    <w:multiLevelType w:val="hybridMultilevel"/>
    <w:tmpl w:val="10EEE9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6B91B1E6"/>
    <w:multiLevelType w:val="hybridMultilevel"/>
    <w:tmpl w:val="B46E8D22"/>
    <w:lvl w:ilvl="0" w:tplc="041B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71853B27"/>
    <w:multiLevelType w:val="hybridMultilevel"/>
    <w:tmpl w:val="EF6CABF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nsid w:val="7C4C5117"/>
    <w:multiLevelType w:val="hybridMultilevel"/>
    <w:tmpl w:val="50AA012C"/>
    <w:lvl w:ilvl="0" w:tplc="3508DF82">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3">
    <w:nsid w:val="7D5630E2"/>
    <w:multiLevelType w:val="hybridMultilevel"/>
    <w:tmpl w:val="B59EE62E"/>
    <w:lvl w:ilvl="0" w:tplc="C352C0D8">
      <w:start w:val="1"/>
      <w:numFmt w:val="decimal"/>
      <w:lvlText w:val="%1."/>
      <w:lvlJc w:val="left"/>
      <w:pPr>
        <w:ind w:left="-232" w:hanging="360"/>
      </w:pPr>
      <w:rPr>
        <w:rFonts w:hint="default"/>
        <w:b/>
      </w:rPr>
    </w:lvl>
    <w:lvl w:ilvl="1" w:tplc="041B0019" w:tentative="1">
      <w:start w:val="1"/>
      <w:numFmt w:val="lowerLetter"/>
      <w:lvlText w:val="%2."/>
      <w:lvlJc w:val="left"/>
      <w:pPr>
        <w:ind w:left="488" w:hanging="360"/>
      </w:pPr>
    </w:lvl>
    <w:lvl w:ilvl="2" w:tplc="041B001B" w:tentative="1">
      <w:start w:val="1"/>
      <w:numFmt w:val="lowerRoman"/>
      <w:lvlText w:val="%3."/>
      <w:lvlJc w:val="right"/>
      <w:pPr>
        <w:ind w:left="1208" w:hanging="180"/>
      </w:pPr>
    </w:lvl>
    <w:lvl w:ilvl="3" w:tplc="041B000F" w:tentative="1">
      <w:start w:val="1"/>
      <w:numFmt w:val="decimal"/>
      <w:lvlText w:val="%4."/>
      <w:lvlJc w:val="left"/>
      <w:pPr>
        <w:ind w:left="1928" w:hanging="360"/>
      </w:pPr>
    </w:lvl>
    <w:lvl w:ilvl="4" w:tplc="041B0019" w:tentative="1">
      <w:start w:val="1"/>
      <w:numFmt w:val="lowerLetter"/>
      <w:lvlText w:val="%5."/>
      <w:lvlJc w:val="left"/>
      <w:pPr>
        <w:ind w:left="2648" w:hanging="360"/>
      </w:pPr>
    </w:lvl>
    <w:lvl w:ilvl="5" w:tplc="041B001B" w:tentative="1">
      <w:start w:val="1"/>
      <w:numFmt w:val="lowerRoman"/>
      <w:lvlText w:val="%6."/>
      <w:lvlJc w:val="right"/>
      <w:pPr>
        <w:ind w:left="3368" w:hanging="180"/>
      </w:pPr>
    </w:lvl>
    <w:lvl w:ilvl="6" w:tplc="041B000F" w:tentative="1">
      <w:start w:val="1"/>
      <w:numFmt w:val="decimal"/>
      <w:lvlText w:val="%7."/>
      <w:lvlJc w:val="left"/>
      <w:pPr>
        <w:ind w:left="4088" w:hanging="360"/>
      </w:pPr>
    </w:lvl>
    <w:lvl w:ilvl="7" w:tplc="041B0019" w:tentative="1">
      <w:start w:val="1"/>
      <w:numFmt w:val="lowerLetter"/>
      <w:lvlText w:val="%8."/>
      <w:lvlJc w:val="left"/>
      <w:pPr>
        <w:ind w:left="4808" w:hanging="360"/>
      </w:pPr>
    </w:lvl>
    <w:lvl w:ilvl="8" w:tplc="041B001B" w:tentative="1">
      <w:start w:val="1"/>
      <w:numFmt w:val="lowerRoman"/>
      <w:lvlText w:val="%9."/>
      <w:lvlJc w:val="right"/>
      <w:pPr>
        <w:ind w:left="5528" w:hanging="180"/>
      </w:pPr>
    </w:lvl>
  </w:abstractNum>
  <w:abstractNum w:abstractNumId="44">
    <w:nsid w:val="7EB949D3"/>
    <w:multiLevelType w:val="hybridMultilevel"/>
    <w:tmpl w:val="98EC3C2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7"/>
  </w:num>
  <w:num w:numId="2">
    <w:abstractNumId w:val="42"/>
  </w:num>
  <w:num w:numId="3">
    <w:abstractNumId w:val="21"/>
  </w:num>
  <w:num w:numId="4">
    <w:abstractNumId w:val="27"/>
  </w:num>
  <w:num w:numId="5">
    <w:abstractNumId w:val="18"/>
  </w:num>
  <w:num w:numId="6">
    <w:abstractNumId w:val="15"/>
  </w:num>
  <w:num w:numId="7">
    <w:abstractNumId w:val="17"/>
  </w:num>
  <w:num w:numId="8">
    <w:abstractNumId w:val="25"/>
  </w:num>
  <w:num w:numId="9">
    <w:abstractNumId w:val="23"/>
  </w:num>
  <w:num w:numId="10">
    <w:abstractNumId w:val="1"/>
  </w:num>
  <w:num w:numId="11">
    <w:abstractNumId w:val="30"/>
  </w:num>
  <w:num w:numId="12">
    <w:abstractNumId w:val="37"/>
  </w:num>
  <w:num w:numId="13">
    <w:abstractNumId w:val="6"/>
  </w:num>
  <w:num w:numId="14">
    <w:abstractNumId w:val="3"/>
  </w:num>
  <w:num w:numId="15">
    <w:abstractNumId w:val="0"/>
  </w:num>
  <w:num w:numId="16">
    <w:abstractNumId w:val="26"/>
  </w:num>
  <w:num w:numId="17">
    <w:abstractNumId w:val="9"/>
  </w:num>
  <w:num w:numId="18">
    <w:abstractNumId w:val="2"/>
  </w:num>
  <w:num w:numId="19">
    <w:abstractNumId w:val="5"/>
  </w:num>
  <w:num w:numId="20">
    <w:abstractNumId w:val="4"/>
  </w:num>
  <w:num w:numId="21">
    <w:abstractNumId w:val="16"/>
  </w:num>
  <w:num w:numId="22">
    <w:abstractNumId w:val="40"/>
  </w:num>
  <w:num w:numId="23">
    <w:abstractNumId w:val="38"/>
  </w:num>
  <w:num w:numId="24">
    <w:abstractNumId w:val="14"/>
  </w:num>
  <w:num w:numId="25">
    <w:abstractNumId w:val="31"/>
  </w:num>
  <w:num w:numId="26">
    <w:abstractNumId w:val="19"/>
  </w:num>
  <w:num w:numId="27">
    <w:abstractNumId w:val="20"/>
  </w:num>
  <w:num w:numId="28">
    <w:abstractNumId w:val="11"/>
  </w:num>
  <w:num w:numId="29">
    <w:abstractNumId w:val="32"/>
  </w:num>
  <w:num w:numId="30">
    <w:abstractNumId w:val="12"/>
  </w:num>
  <w:num w:numId="31">
    <w:abstractNumId w:val="34"/>
  </w:num>
  <w:num w:numId="32">
    <w:abstractNumId w:val="24"/>
  </w:num>
  <w:num w:numId="33">
    <w:abstractNumId w:val="33"/>
  </w:num>
  <w:num w:numId="34">
    <w:abstractNumId w:val="39"/>
  </w:num>
  <w:num w:numId="35">
    <w:abstractNumId w:val="8"/>
  </w:num>
  <w:num w:numId="36">
    <w:abstractNumId w:val="43"/>
  </w:num>
  <w:num w:numId="37">
    <w:abstractNumId w:val="44"/>
  </w:num>
  <w:num w:numId="3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41"/>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55297"/>
  </w:hdrShapeDefaults>
  <w:footnotePr>
    <w:footnote w:id="0"/>
    <w:footnote w:id="1"/>
  </w:footnotePr>
  <w:endnotePr>
    <w:endnote w:id="0"/>
    <w:endnote w:id="1"/>
  </w:endnotePr>
  <w:compat/>
  <w:rsids>
    <w:rsidRoot w:val="0042378B"/>
    <w:rsid w:val="00003466"/>
    <w:rsid w:val="0001453D"/>
    <w:rsid w:val="00043840"/>
    <w:rsid w:val="0007525D"/>
    <w:rsid w:val="000A2117"/>
    <w:rsid w:val="000B3138"/>
    <w:rsid w:val="000D0C5A"/>
    <w:rsid w:val="001069A2"/>
    <w:rsid w:val="00122DF1"/>
    <w:rsid w:val="00124C54"/>
    <w:rsid w:val="00153724"/>
    <w:rsid w:val="00185622"/>
    <w:rsid w:val="001B1F32"/>
    <w:rsid w:val="002068FF"/>
    <w:rsid w:val="00210CA5"/>
    <w:rsid w:val="002707D2"/>
    <w:rsid w:val="00291A95"/>
    <w:rsid w:val="002A42AE"/>
    <w:rsid w:val="002E34A2"/>
    <w:rsid w:val="003172A2"/>
    <w:rsid w:val="0032593B"/>
    <w:rsid w:val="003352AB"/>
    <w:rsid w:val="00340C59"/>
    <w:rsid w:val="0035022C"/>
    <w:rsid w:val="00373268"/>
    <w:rsid w:val="00394148"/>
    <w:rsid w:val="00394712"/>
    <w:rsid w:val="003B5522"/>
    <w:rsid w:val="003C5ECC"/>
    <w:rsid w:val="003F1AC4"/>
    <w:rsid w:val="00402379"/>
    <w:rsid w:val="00411067"/>
    <w:rsid w:val="0042378B"/>
    <w:rsid w:val="00454E00"/>
    <w:rsid w:val="004672CB"/>
    <w:rsid w:val="004A5322"/>
    <w:rsid w:val="00511EB6"/>
    <w:rsid w:val="00516A4D"/>
    <w:rsid w:val="00543CCC"/>
    <w:rsid w:val="00551D2C"/>
    <w:rsid w:val="00557608"/>
    <w:rsid w:val="00567026"/>
    <w:rsid w:val="005B06DE"/>
    <w:rsid w:val="005F2C9C"/>
    <w:rsid w:val="005F6E34"/>
    <w:rsid w:val="00627B5E"/>
    <w:rsid w:val="0063315E"/>
    <w:rsid w:val="006340B1"/>
    <w:rsid w:val="006525ED"/>
    <w:rsid w:val="006A3A00"/>
    <w:rsid w:val="006B6BA2"/>
    <w:rsid w:val="006C0774"/>
    <w:rsid w:val="006D637D"/>
    <w:rsid w:val="006F198C"/>
    <w:rsid w:val="007043E7"/>
    <w:rsid w:val="00752255"/>
    <w:rsid w:val="007628AA"/>
    <w:rsid w:val="0076692C"/>
    <w:rsid w:val="0077236C"/>
    <w:rsid w:val="00772835"/>
    <w:rsid w:val="0081644A"/>
    <w:rsid w:val="0083566B"/>
    <w:rsid w:val="0087255D"/>
    <w:rsid w:val="008D752C"/>
    <w:rsid w:val="00912F23"/>
    <w:rsid w:val="009179E7"/>
    <w:rsid w:val="00932A37"/>
    <w:rsid w:val="009605D0"/>
    <w:rsid w:val="00961370"/>
    <w:rsid w:val="00971421"/>
    <w:rsid w:val="00980DE1"/>
    <w:rsid w:val="009A6DE7"/>
    <w:rsid w:val="009B22CE"/>
    <w:rsid w:val="009C454D"/>
    <w:rsid w:val="009E29E8"/>
    <w:rsid w:val="009E3FFC"/>
    <w:rsid w:val="00A07998"/>
    <w:rsid w:val="00A07F58"/>
    <w:rsid w:val="00A15C37"/>
    <w:rsid w:val="00A24EE8"/>
    <w:rsid w:val="00A3046A"/>
    <w:rsid w:val="00A57FE6"/>
    <w:rsid w:val="00A7455D"/>
    <w:rsid w:val="00A80F45"/>
    <w:rsid w:val="00AB4DB1"/>
    <w:rsid w:val="00AE0A1F"/>
    <w:rsid w:val="00AF7107"/>
    <w:rsid w:val="00B06992"/>
    <w:rsid w:val="00B41C34"/>
    <w:rsid w:val="00B44EAA"/>
    <w:rsid w:val="00B7626C"/>
    <w:rsid w:val="00B82B8F"/>
    <w:rsid w:val="00BC6D61"/>
    <w:rsid w:val="00BD28ED"/>
    <w:rsid w:val="00BD2E5E"/>
    <w:rsid w:val="00BD71F2"/>
    <w:rsid w:val="00BE1711"/>
    <w:rsid w:val="00BF627C"/>
    <w:rsid w:val="00C075CF"/>
    <w:rsid w:val="00C14B46"/>
    <w:rsid w:val="00C15EF1"/>
    <w:rsid w:val="00C2581E"/>
    <w:rsid w:val="00C32060"/>
    <w:rsid w:val="00C444EC"/>
    <w:rsid w:val="00C47954"/>
    <w:rsid w:val="00C579DF"/>
    <w:rsid w:val="00CA3B26"/>
    <w:rsid w:val="00CE7351"/>
    <w:rsid w:val="00D23D5D"/>
    <w:rsid w:val="00D40EF0"/>
    <w:rsid w:val="00D43372"/>
    <w:rsid w:val="00D55D2C"/>
    <w:rsid w:val="00D94393"/>
    <w:rsid w:val="00DA3D62"/>
    <w:rsid w:val="00DE4A49"/>
    <w:rsid w:val="00DF1040"/>
    <w:rsid w:val="00E154A7"/>
    <w:rsid w:val="00E23801"/>
    <w:rsid w:val="00E42B18"/>
    <w:rsid w:val="00E450AF"/>
    <w:rsid w:val="00E60CAC"/>
    <w:rsid w:val="00E6611D"/>
    <w:rsid w:val="00E83739"/>
    <w:rsid w:val="00EA60CA"/>
    <w:rsid w:val="00EB177B"/>
    <w:rsid w:val="00EB7F0B"/>
    <w:rsid w:val="00EE0F27"/>
    <w:rsid w:val="00EE4548"/>
    <w:rsid w:val="00F07CF1"/>
    <w:rsid w:val="00F11C87"/>
    <w:rsid w:val="00F314E3"/>
    <w:rsid w:val="00F64E0C"/>
    <w:rsid w:val="00FB0A3B"/>
    <w:rsid w:val="00FD37EF"/>
    <w:rsid w:val="00FF44A4"/>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State"/>
  <w:smartTagType w:namespaceuri="urn:schemas-microsoft-com:office:smarttags" w:name="City"/>
  <w:shapeDefaults>
    <o:shapedefaults v:ext="edit" spidmax="552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2378B"/>
    <w:pPr>
      <w:spacing w:after="0" w:line="240" w:lineRule="auto"/>
    </w:pPr>
    <w:rPr>
      <w:rFonts w:ascii="Times New Roman" w:eastAsia="Times New Roman" w:hAnsi="Times New Roman" w:cs="Times New Roman"/>
      <w:noProof/>
      <w:sz w:val="24"/>
      <w:szCs w:val="24"/>
      <w:lang w:eastAsia="cs-CZ"/>
    </w:rPr>
  </w:style>
  <w:style w:type="paragraph" w:styleId="Nadpis1">
    <w:name w:val="heading 1"/>
    <w:basedOn w:val="Normln"/>
    <w:next w:val="Normln"/>
    <w:link w:val="Nadpis1Char"/>
    <w:qFormat/>
    <w:rsid w:val="00557608"/>
    <w:pPr>
      <w:keepNext/>
      <w:jc w:val="both"/>
      <w:outlineLvl w:val="0"/>
    </w:pPr>
    <w:rPr>
      <w:b/>
      <w:bCs/>
      <w:u w:val="single"/>
      <w:lang w:eastAsia="sk-SK"/>
    </w:rPr>
  </w:style>
  <w:style w:type="paragraph" w:styleId="Nadpis3">
    <w:name w:val="heading 3"/>
    <w:basedOn w:val="Normln"/>
    <w:next w:val="Normln"/>
    <w:link w:val="Nadpis3Char"/>
    <w:uiPriority w:val="9"/>
    <w:unhideWhenUsed/>
    <w:qFormat/>
    <w:rsid w:val="0076692C"/>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42378B"/>
    <w:pPr>
      <w:spacing w:after="0" w:line="240" w:lineRule="auto"/>
    </w:pPr>
    <w:rPr>
      <w:rFonts w:ascii="Times New Roman" w:eastAsia="Times New Roman" w:hAnsi="Times New Roman" w:cs="Times New Roman"/>
      <w:sz w:val="20"/>
      <w:szCs w:val="20"/>
      <w:lang w:eastAsia="sk-SK"/>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42378B"/>
    <w:rPr>
      <w:rFonts w:ascii="Tahoma" w:hAnsi="Tahoma" w:cs="Tahoma"/>
      <w:sz w:val="16"/>
      <w:szCs w:val="16"/>
    </w:rPr>
  </w:style>
  <w:style w:type="character" w:customStyle="1" w:styleId="TextbublinyChar">
    <w:name w:val="Text bubliny Char"/>
    <w:basedOn w:val="Standardnpsmoodstavce"/>
    <w:link w:val="Textbubliny"/>
    <w:uiPriority w:val="99"/>
    <w:semiHidden/>
    <w:rsid w:val="0042378B"/>
    <w:rPr>
      <w:rFonts w:ascii="Tahoma" w:eastAsia="Times New Roman" w:hAnsi="Tahoma" w:cs="Tahoma"/>
      <w:sz w:val="16"/>
      <w:szCs w:val="16"/>
      <w:lang w:val="cs-CZ" w:eastAsia="cs-CZ"/>
    </w:rPr>
  </w:style>
  <w:style w:type="paragraph" w:styleId="Zhlav">
    <w:name w:val="header"/>
    <w:basedOn w:val="Normln"/>
    <w:link w:val="ZhlavChar"/>
    <w:unhideWhenUsed/>
    <w:rsid w:val="0042378B"/>
    <w:pPr>
      <w:tabs>
        <w:tab w:val="center" w:pos="4536"/>
        <w:tab w:val="right" w:pos="9072"/>
      </w:tabs>
    </w:pPr>
  </w:style>
  <w:style w:type="character" w:customStyle="1" w:styleId="ZhlavChar">
    <w:name w:val="Záhlaví Char"/>
    <w:basedOn w:val="Standardnpsmoodstavce"/>
    <w:link w:val="Zhlav"/>
    <w:rsid w:val="0042378B"/>
    <w:rPr>
      <w:rFonts w:ascii="Times New Roman" w:eastAsia="Times New Roman" w:hAnsi="Times New Roman" w:cs="Times New Roman"/>
      <w:sz w:val="24"/>
      <w:szCs w:val="24"/>
      <w:lang w:val="cs-CZ" w:eastAsia="cs-CZ"/>
    </w:rPr>
  </w:style>
  <w:style w:type="paragraph" w:styleId="Zpat">
    <w:name w:val="footer"/>
    <w:basedOn w:val="Normln"/>
    <w:link w:val="ZpatChar"/>
    <w:uiPriority w:val="99"/>
    <w:unhideWhenUsed/>
    <w:rsid w:val="0042378B"/>
    <w:pPr>
      <w:tabs>
        <w:tab w:val="center" w:pos="4536"/>
        <w:tab w:val="right" w:pos="9072"/>
      </w:tabs>
    </w:pPr>
  </w:style>
  <w:style w:type="character" w:customStyle="1" w:styleId="ZpatChar">
    <w:name w:val="Zápatí Char"/>
    <w:basedOn w:val="Standardnpsmoodstavce"/>
    <w:link w:val="Zpat"/>
    <w:uiPriority w:val="99"/>
    <w:rsid w:val="0042378B"/>
    <w:rPr>
      <w:rFonts w:ascii="Times New Roman" w:eastAsia="Times New Roman" w:hAnsi="Times New Roman" w:cs="Times New Roman"/>
      <w:sz w:val="24"/>
      <w:szCs w:val="24"/>
      <w:lang w:val="cs-CZ" w:eastAsia="cs-CZ"/>
    </w:rPr>
  </w:style>
  <w:style w:type="paragraph" w:styleId="Nzev">
    <w:name w:val="Title"/>
    <w:basedOn w:val="Normln"/>
    <w:link w:val="NzevChar"/>
    <w:qFormat/>
    <w:rsid w:val="009605D0"/>
    <w:pPr>
      <w:jc w:val="center"/>
    </w:pPr>
    <w:rPr>
      <w:rFonts w:ascii="Palladius" w:hAnsi="Palladius" w:cs="Arial"/>
      <w:b/>
      <w:sz w:val="32"/>
      <w:szCs w:val="32"/>
      <w:lang w:eastAsia="sk-SK"/>
    </w:rPr>
  </w:style>
  <w:style w:type="character" w:customStyle="1" w:styleId="NzevChar">
    <w:name w:val="Název Char"/>
    <w:basedOn w:val="Standardnpsmoodstavce"/>
    <w:link w:val="Nzev"/>
    <w:rsid w:val="009605D0"/>
    <w:rPr>
      <w:rFonts w:ascii="Palladius" w:eastAsia="Times New Roman" w:hAnsi="Palladius" w:cs="Arial"/>
      <w:b/>
      <w:sz w:val="32"/>
      <w:szCs w:val="32"/>
      <w:lang w:eastAsia="sk-SK"/>
    </w:rPr>
  </w:style>
  <w:style w:type="paragraph" w:styleId="Zkladntext2">
    <w:name w:val="Body Text 2"/>
    <w:basedOn w:val="Normln"/>
    <w:link w:val="Zkladntext2Char"/>
    <w:semiHidden/>
    <w:rsid w:val="009605D0"/>
    <w:pPr>
      <w:jc w:val="right"/>
    </w:pPr>
    <w:rPr>
      <w:rFonts w:ascii="Arial" w:hAnsi="Arial" w:cs="Arial"/>
      <w:sz w:val="20"/>
      <w:szCs w:val="20"/>
      <w:lang w:eastAsia="sk-SK"/>
    </w:rPr>
  </w:style>
  <w:style w:type="character" w:customStyle="1" w:styleId="Zkladntext2Char">
    <w:name w:val="Základní text 2 Char"/>
    <w:basedOn w:val="Standardnpsmoodstavce"/>
    <w:link w:val="Zkladntext2"/>
    <w:semiHidden/>
    <w:rsid w:val="009605D0"/>
    <w:rPr>
      <w:rFonts w:ascii="Arial" w:eastAsia="Times New Roman" w:hAnsi="Arial" w:cs="Arial"/>
      <w:sz w:val="20"/>
      <w:szCs w:val="20"/>
      <w:lang w:eastAsia="sk-SK"/>
    </w:rPr>
  </w:style>
  <w:style w:type="character" w:styleId="Zstupntext">
    <w:name w:val="Placeholder Text"/>
    <w:basedOn w:val="Standardnpsmoodstavce"/>
    <w:uiPriority w:val="99"/>
    <w:semiHidden/>
    <w:rsid w:val="009179E7"/>
    <w:rPr>
      <w:color w:val="808080"/>
    </w:rPr>
  </w:style>
  <w:style w:type="paragraph" w:styleId="Odstavecseseznamem">
    <w:name w:val="List Paragraph"/>
    <w:basedOn w:val="Normln"/>
    <w:uiPriority w:val="34"/>
    <w:qFormat/>
    <w:rsid w:val="00557608"/>
    <w:pPr>
      <w:ind w:left="720"/>
      <w:contextualSpacing/>
    </w:pPr>
  </w:style>
  <w:style w:type="character" w:customStyle="1" w:styleId="Nadpis1Char">
    <w:name w:val="Nadpis 1 Char"/>
    <w:basedOn w:val="Standardnpsmoodstavce"/>
    <w:link w:val="Nadpis1"/>
    <w:rsid w:val="00557608"/>
    <w:rPr>
      <w:rFonts w:ascii="Times New Roman" w:eastAsia="Times New Roman" w:hAnsi="Times New Roman" w:cs="Times New Roman"/>
      <w:b/>
      <w:bCs/>
      <w:sz w:val="24"/>
      <w:szCs w:val="24"/>
      <w:u w:val="single"/>
      <w:lang w:eastAsia="sk-SK"/>
    </w:rPr>
  </w:style>
  <w:style w:type="paragraph" w:styleId="Titulek">
    <w:name w:val="caption"/>
    <w:basedOn w:val="Normln"/>
    <w:next w:val="Normln"/>
    <w:qFormat/>
    <w:rsid w:val="00557608"/>
    <w:pPr>
      <w:jc w:val="both"/>
    </w:pPr>
    <w:rPr>
      <w:b/>
      <w:bCs/>
      <w:u w:val="single"/>
      <w:lang w:eastAsia="sk-SK"/>
    </w:rPr>
  </w:style>
  <w:style w:type="character" w:customStyle="1" w:styleId="Nadpis3Char">
    <w:name w:val="Nadpis 3 Char"/>
    <w:basedOn w:val="Standardnpsmoodstavce"/>
    <w:link w:val="Nadpis3"/>
    <w:uiPriority w:val="9"/>
    <w:rsid w:val="0076692C"/>
    <w:rPr>
      <w:rFonts w:asciiTheme="majorHAnsi" w:eastAsiaTheme="majorEastAsia" w:hAnsiTheme="majorHAnsi" w:cstheme="majorBidi"/>
      <w:b/>
      <w:bCs/>
      <w:color w:val="4F81BD" w:themeColor="accent1"/>
      <w:sz w:val="24"/>
      <w:szCs w:val="24"/>
      <w:lang w:val="cs-CZ" w:eastAsia="cs-CZ"/>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60.wmf"/><Relationship Id="rId21" Type="http://schemas.openxmlformats.org/officeDocument/2006/relationships/image" Target="media/image12.wmf"/><Relationship Id="rId42" Type="http://schemas.openxmlformats.org/officeDocument/2006/relationships/oleObject" Target="embeddings/oleObject15.bin"/><Relationship Id="rId47" Type="http://schemas.openxmlformats.org/officeDocument/2006/relationships/image" Target="media/image23.wmf"/><Relationship Id="rId63" Type="http://schemas.openxmlformats.org/officeDocument/2006/relationships/image" Target="media/image31.wmf"/><Relationship Id="rId68" Type="http://schemas.openxmlformats.org/officeDocument/2006/relationships/image" Target="media/image34.wmf"/><Relationship Id="rId84" Type="http://schemas.openxmlformats.org/officeDocument/2006/relationships/oleObject" Target="embeddings/oleObject36.bin"/><Relationship Id="rId89" Type="http://schemas.openxmlformats.org/officeDocument/2006/relationships/image" Target="media/image45.wmf"/><Relationship Id="rId112" Type="http://schemas.openxmlformats.org/officeDocument/2006/relationships/oleObject" Target="embeddings/oleObject48.bin"/><Relationship Id="rId16" Type="http://schemas.openxmlformats.org/officeDocument/2006/relationships/image" Target="media/image7.png"/><Relationship Id="rId107" Type="http://schemas.openxmlformats.org/officeDocument/2006/relationships/image" Target="media/image55.png"/><Relationship Id="rId11" Type="http://schemas.openxmlformats.org/officeDocument/2006/relationships/image" Target="media/image4.png"/><Relationship Id="rId32" Type="http://schemas.openxmlformats.org/officeDocument/2006/relationships/oleObject" Target="embeddings/oleObject10.bin"/><Relationship Id="rId37" Type="http://schemas.openxmlformats.org/officeDocument/2006/relationships/image" Target="media/image17.png"/><Relationship Id="rId53" Type="http://schemas.openxmlformats.org/officeDocument/2006/relationships/image" Target="media/image26.wmf"/><Relationship Id="rId58" Type="http://schemas.openxmlformats.org/officeDocument/2006/relationships/oleObject" Target="embeddings/oleObject23.bin"/><Relationship Id="rId74" Type="http://schemas.openxmlformats.org/officeDocument/2006/relationships/image" Target="media/image37.wmf"/><Relationship Id="rId79" Type="http://schemas.openxmlformats.org/officeDocument/2006/relationships/image" Target="media/image39.wmf"/><Relationship Id="rId102" Type="http://schemas.openxmlformats.org/officeDocument/2006/relationships/oleObject" Target="embeddings/oleObject43.bin"/><Relationship Id="rId123" Type="http://schemas.openxmlformats.org/officeDocument/2006/relationships/image" Target="media/image64.png"/><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oleObject" Target="embeddings/oleObject40.bin"/><Relationship Id="rId19" Type="http://schemas.openxmlformats.org/officeDocument/2006/relationships/image" Target="media/image10.png"/><Relationship Id="rId14" Type="http://schemas.openxmlformats.org/officeDocument/2006/relationships/image" Target="media/image6.wmf"/><Relationship Id="rId22" Type="http://schemas.openxmlformats.org/officeDocument/2006/relationships/oleObject" Target="embeddings/oleObject3.bin"/><Relationship Id="rId27" Type="http://schemas.openxmlformats.org/officeDocument/2006/relationships/oleObject" Target="embeddings/oleObject6.bin"/><Relationship Id="rId30" Type="http://schemas.openxmlformats.org/officeDocument/2006/relationships/oleObject" Target="embeddings/oleObject8.bin"/><Relationship Id="rId35" Type="http://schemas.openxmlformats.org/officeDocument/2006/relationships/oleObject" Target="embeddings/oleObject12.bin"/><Relationship Id="rId43" Type="http://schemas.openxmlformats.org/officeDocument/2006/relationships/image" Target="media/image21.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oleObject" Target="embeddings/oleObject28.bin"/><Relationship Id="rId77" Type="http://schemas.openxmlformats.org/officeDocument/2006/relationships/image" Target="media/image38.png"/><Relationship Id="rId100" Type="http://schemas.openxmlformats.org/officeDocument/2006/relationships/image" Target="media/image51.png"/><Relationship Id="rId105" Type="http://schemas.openxmlformats.org/officeDocument/2006/relationships/image" Target="media/image54.png"/><Relationship Id="rId113" Type="http://schemas.openxmlformats.org/officeDocument/2006/relationships/image" Target="media/image58.wmf"/><Relationship Id="rId118" Type="http://schemas.openxmlformats.org/officeDocument/2006/relationships/oleObject" Target="embeddings/oleObject51.bin"/><Relationship Id="rId126"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image" Target="media/image25.wmf"/><Relationship Id="rId72" Type="http://schemas.openxmlformats.org/officeDocument/2006/relationships/image" Target="media/image36.wmf"/><Relationship Id="rId80" Type="http://schemas.openxmlformats.org/officeDocument/2006/relationships/oleObject" Target="embeddings/oleObject34.bin"/><Relationship Id="rId85" Type="http://schemas.openxmlformats.org/officeDocument/2006/relationships/image" Target="media/image42.png"/><Relationship Id="rId93" Type="http://schemas.openxmlformats.org/officeDocument/2006/relationships/oleObject" Target="embeddings/oleObject39.bin"/><Relationship Id="rId98" Type="http://schemas.openxmlformats.org/officeDocument/2006/relationships/image" Target="media/image50.png"/><Relationship Id="rId121" Type="http://schemas.openxmlformats.org/officeDocument/2006/relationships/image" Target="media/image62.emf"/><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8.jpeg"/><Relationship Id="rId25" Type="http://schemas.openxmlformats.org/officeDocument/2006/relationships/image" Target="media/image14.wmf"/><Relationship Id="rId33" Type="http://schemas.openxmlformats.org/officeDocument/2006/relationships/image" Target="media/image16.wmf"/><Relationship Id="rId38" Type="http://schemas.openxmlformats.org/officeDocument/2006/relationships/image" Target="media/image18.png"/><Relationship Id="rId46" Type="http://schemas.openxmlformats.org/officeDocument/2006/relationships/oleObject" Target="embeddings/oleObject17.bin"/><Relationship Id="rId59" Type="http://schemas.openxmlformats.org/officeDocument/2006/relationships/image" Target="media/image29.wmf"/><Relationship Id="rId67" Type="http://schemas.openxmlformats.org/officeDocument/2006/relationships/image" Target="media/image33.png"/><Relationship Id="rId103" Type="http://schemas.openxmlformats.org/officeDocument/2006/relationships/image" Target="media/image53.wmf"/><Relationship Id="rId108" Type="http://schemas.openxmlformats.org/officeDocument/2006/relationships/oleObject" Target="embeddings/oleObject46.bin"/><Relationship Id="rId116" Type="http://schemas.openxmlformats.org/officeDocument/2006/relationships/oleObject" Target="embeddings/oleObject50.bin"/><Relationship Id="rId124" Type="http://schemas.openxmlformats.org/officeDocument/2006/relationships/image" Target="media/image65.png"/><Relationship Id="rId129"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20.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image" Target="media/image35.wmf"/><Relationship Id="rId75" Type="http://schemas.openxmlformats.org/officeDocument/2006/relationships/oleObject" Target="embeddings/oleObject31.bin"/><Relationship Id="rId83" Type="http://schemas.openxmlformats.org/officeDocument/2006/relationships/image" Target="media/image41.wmf"/><Relationship Id="rId88" Type="http://schemas.openxmlformats.org/officeDocument/2006/relationships/oleObject" Target="embeddings/oleObject37.bin"/><Relationship Id="rId91" Type="http://schemas.openxmlformats.org/officeDocument/2006/relationships/image" Target="media/image46.png"/><Relationship Id="rId96" Type="http://schemas.openxmlformats.org/officeDocument/2006/relationships/image" Target="media/image49.png"/><Relationship Id="rId111" Type="http://schemas.openxmlformats.org/officeDocument/2006/relationships/image" Target="media/image57.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3.wmf"/><Relationship Id="rId28" Type="http://schemas.openxmlformats.org/officeDocument/2006/relationships/oleObject" Target="embeddings/oleObject7.bin"/><Relationship Id="rId36" Type="http://schemas.openxmlformats.org/officeDocument/2006/relationships/oleObject" Target="embeddings/oleObject13.bin"/><Relationship Id="rId49" Type="http://schemas.openxmlformats.org/officeDocument/2006/relationships/image" Target="media/image24.wmf"/><Relationship Id="rId57" Type="http://schemas.openxmlformats.org/officeDocument/2006/relationships/image" Target="media/image28.wmf"/><Relationship Id="rId106" Type="http://schemas.openxmlformats.org/officeDocument/2006/relationships/oleObject" Target="embeddings/oleObject45.bin"/><Relationship Id="rId114" Type="http://schemas.openxmlformats.org/officeDocument/2006/relationships/oleObject" Target="embeddings/oleObject49.bin"/><Relationship Id="rId119" Type="http://schemas.openxmlformats.org/officeDocument/2006/relationships/image" Target="media/image61.wmf"/><Relationship Id="rId127" Type="http://schemas.openxmlformats.org/officeDocument/2006/relationships/image" Target="media/image67.png"/><Relationship Id="rId10" Type="http://schemas.openxmlformats.org/officeDocument/2006/relationships/image" Target="media/image3.png"/><Relationship Id="rId31" Type="http://schemas.openxmlformats.org/officeDocument/2006/relationships/oleObject" Target="embeddings/oleObject9.bin"/><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2.wmf"/><Relationship Id="rId73" Type="http://schemas.openxmlformats.org/officeDocument/2006/relationships/oleObject" Target="embeddings/oleObject30.bin"/><Relationship Id="rId78" Type="http://schemas.openxmlformats.org/officeDocument/2006/relationships/oleObject" Target="embeddings/oleObject33.bin"/><Relationship Id="rId81" Type="http://schemas.openxmlformats.org/officeDocument/2006/relationships/image" Target="media/image40.wmf"/><Relationship Id="rId86" Type="http://schemas.openxmlformats.org/officeDocument/2006/relationships/image" Target="media/image43.png"/><Relationship Id="rId94" Type="http://schemas.openxmlformats.org/officeDocument/2006/relationships/image" Target="media/image48.wmf"/><Relationship Id="rId99" Type="http://schemas.openxmlformats.org/officeDocument/2006/relationships/oleObject" Target="embeddings/oleObject42.bin"/><Relationship Id="rId101" Type="http://schemas.openxmlformats.org/officeDocument/2006/relationships/image" Target="media/image52.wmf"/><Relationship Id="rId122" Type="http://schemas.openxmlformats.org/officeDocument/2006/relationships/image" Target="media/image63.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9.png"/><Relationship Id="rId39" Type="http://schemas.openxmlformats.org/officeDocument/2006/relationships/image" Target="media/image19.wmf"/><Relationship Id="rId109" Type="http://schemas.openxmlformats.org/officeDocument/2006/relationships/image" Target="media/image56.png"/><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7.wmf"/><Relationship Id="rId76" Type="http://schemas.openxmlformats.org/officeDocument/2006/relationships/oleObject" Target="embeddings/oleObject32.bin"/><Relationship Id="rId97" Type="http://schemas.openxmlformats.org/officeDocument/2006/relationships/oleObject" Target="embeddings/oleObject41.bin"/><Relationship Id="rId104" Type="http://schemas.openxmlformats.org/officeDocument/2006/relationships/oleObject" Target="embeddings/oleObject44.bin"/><Relationship Id="rId120" Type="http://schemas.openxmlformats.org/officeDocument/2006/relationships/oleObject" Target="embeddings/oleObject52.bin"/><Relationship Id="rId125" Type="http://schemas.openxmlformats.org/officeDocument/2006/relationships/oleObject" Target="embeddings/oleObject53.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7.wmf"/><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oleObject" Target="embeddings/oleObject4.bin"/><Relationship Id="rId40" Type="http://schemas.openxmlformats.org/officeDocument/2006/relationships/oleObject" Target="embeddings/oleObject14.bin"/><Relationship Id="rId45" Type="http://schemas.openxmlformats.org/officeDocument/2006/relationships/image" Target="media/image22.wmf"/><Relationship Id="rId66" Type="http://schemas.openxmlformats.org/officeDocument/2006/relationships/oleObject" Target="embeddings/oleObject27.bin"/><Relationship Id="rId87" Type="http://schemas.openxmlformats.org/officeDocument/2006/relationships/image" Target="media/image44.wmf"/><Relationship Id="rId110" Type="http://schemas.openxmlformats.org/officeDocument/2006/relationships/oleObject" Target="embeddings/oleObject47.bin"/><Relationship Id="rId115" Type="http://schemas.openxmlformats.org/officeDocument/2006/relationships/image" Target="media/image59.wmf"/><Relationship Id="rId131" Type="http://schemas.openxmlformats.org/officeDocument/2006/relationships/theme" Target="theme/theme1.xml"/><Relationship Id="rId61" Type="http://schemas.openxmlformats.org/officeDocument/2006/relationships/image" Target="media/image30.wmf"/><Relationship Id="rId82" Type="http://schemas.openxmlformats.org/officeDocument/2006/relationships/oleObject" Target="embeddings/oleObject35.bin"/></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A2CBC-55B8-48CA-BB0D-64B0EDE2F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1057</TotalTime>
  <Pages>48</Pages>
  <Words>7266</Words>
  <Characters>41417</Characters>
  <Application>Microsoft Office Word</Application>
  <DocSecurity>0</DocSecurity>
  <Lines>345</Lines>
  <Paragraphs>97</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48586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dc:creator>
  <cp:keywords/>
  <dc:description/>
  <cp:lastModifiedBy>sona labajova</cp:lastModifiedBy>
  <cp:revision>31</cp:revision>
  <dcterms:created xsi:type="dcterms:W3CDTF">2011-05-25T08:12:00Z</dcterms:created>
  <dcterms:modified xsi:type="dcterms:W3CDTF">2011-08-30T19:36:00Z</dcterms:modified>
</cp:coreProperties>
</file>